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FB0E0" w14:textId="77777777" w:rsidR="007F170F" w:rsidRPr="00BE54C9" w:rsidRDefault="00D21129" w:rsidP="00400366">
      <w:pPr>
        <w:rPr>
          <w:rFonts w:ascii="Arial" w:hAnsi="Arial" w:cs="Arial"/>
          <w:b/>
          <w:smallCaps/>
          <w:sz w:val="24"/>
          <w:szCs w:val="24"/>
        </w:rPr>
      </w:pPr>
      <w:r w:rsidRPr="31825E15">
        <w:rPr>
          <w:rFonts w:ascii="Arial" w:hAnsi="Arial" w:cs="Arial"/>
          <w:sz w:val="22"/>
          <w:szCs w:val="22"/>
        </w:rPr>
        <w:t xml:space="preserve"> </w:t>
      </w:r>
      <w:r w:rsidR="00650DA8">
        <w:rPr>
          <w:noProof/>
        </w:rPr>
        <w:drawing>
          <wp:inline distT="0" distB="0" distL="0" distR="0" wp14:anchorId="3FEAC91D" wp14:editId="2DB64FE0">
            <wp:extent cx="676275" cy="676275"/>
            <wp:effectExtent l="0" t="0" r="0" b="0"/>
            <wp:docPr id="831346820" name="Picture 8313468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1346820" name="Picture 83134682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r w:rsidR="00400366" w:rsidRPr="31825E15">
        <w:rPr>
          <w:rFonts w:ascii="Arial" w:hAnsi="Arial" w:cs="Arial"/>
          <w:sz w:val="22"/>
          <w:szCs w:val="22"/>
        </w:rPr>
        <w:t xml:space="preserve">                                     </w:t>
      </w:r>
      <w:r w:rsidRPr="31825E15">
        <w:rPr>
          <w:rFonts w:ascii="Arial" w:hAnsi="Arial" w:cs="Arial"/>
          <w:sz w:val="22"/>
          <w:szCs w:val="22"/>
        </w:rPr>
        <w:t xml:space="preserve"> </w:t>
      </w:r>
      <w:r w:rsidR="00400366" w:rsidRPr="31825E15">
        <w:rPr>
          <w:rFonts w:ascii="Arial" w:hAnsi="Arial" w:cs="Arial"/>
          <w:sz w:val="22"/>
          <w:szCs w:val="22"/>
        </w:rPr>
        <w:t xml:space="preserve">  </w:t>
      </w:r>
      <w:r w:rsidRPr="31825E15">
        <w:rPr>
          <w:rFonts w:ascii="Arial" w:hAnsi="Arial" w:cs="Arial"/>
          <w:sz w:val="22"/>
          <w:szCs w:val="22"/>
        </w:rPr>
        <w:t xml:space="preserve">    </w:t>
      </w:r>
      <w:r w:rsidR="004D0CB8" w:rsidRPr="31825E15">
        <w:rPr>
          <w:rFonts w:ascii="Arial" w:hAnsi="Arial" w:cs="Arial"/>
          <w:b/>
          <w:bCs/>
          <w:smallCaps/>
          <w:sz w:val="24"/>
          <w:szCs w:val="24"/>
        </w:rPr>
        <w:t>STATE OF NEVADA</w:t>
      </w:r>
      <w:r w:rsidR="00400366" w:rsidRPr="31825E15">
        <w:rPr>
          <w:rFonts w:ascii="Arial" w:hAnsi="Arial" w:cs="Arial"/>
          <w:b/>
          <w:bCs/>
          <w:smallCaps/>
          <w:sz w:val="24"/>
          <w:szCs w:val="24"/>
        </w:rPr>
        <w:t xml:space="preserve">   </w:t>
      </w:r>
      <w:r w:rsidRPr="31825E15">
        <w:rPr>
          <w:rFonts w:ascii="Arial" w:hAnsi="Arial" w:cs="Arial"/>
          <w:b/>
          <w:bCs/>
          <w:smallCaps/>
          <w:sz w:val="24"/>
          <w:szCs w:val="24"/>
        </w:rPr>
        <w:t xml:space="preserve"> </w:t>
      </w:r>
      <w:r w:rsidR="00400366" w:rsidRPr="31825E15">
        <w:rPr>
          <w:rFonts w:ascii="Arial" w:hAnsi="Arial" w:cs="Arial"/>
          <w:b/>
          <w:bCs/>
          <w:smallCaps/>
          <w:sz w:val="24"/>
          <w:szCs w:val="24"/>
        </w:rPr>
        <w:t xml:space="preserve">      </w:t>
      </w:r>
      <w:r w:rsidRPr="31825E15">
        <w:rPr>
          <w:rFonts w:ascii="Arial" w:hAnsi="Arial" w:cs="Arial"/>
          <w:b/>
          <w:bCs/>
          <w:smallCaps/>
          <w:sz w:val="24"/>
          <w:szCs w:val="24"/>
        </w:rPr>
        <w:t xml:space="preserve"> </w:t>
      </w:r>
      <w:r w:rsidR="00400366" w:rsidRPr="31825E15">
        <w:rPr>
          <w:rFonts w:ascii="Arial" w:hAnsi="Arial" w:cs="Arial"/>
          <w:b/>
          <w:bCs/>
          <w:smallCaps/>
          <w:sz w:val="24"/>
          <w:szCs w:val="24"/>
        </w:rPr>
        <w:t xml:space="preserve"> </w:t>
      </w:r>
      <w:r w:rsidRPr="31825E15">
        <w:rPr>
          <w:rFonts w:ascii="Arial" w:hAnsi="Arial" w:cs="Arial"/>
          <w:b/>
          <w:bCs/>
          <w:smallCaps/>
          <w:sz w:val="24"/>
          <w:szCs w:val="24"/>
        </w:rPr>
        <w:t xml:space="preserve"> </w:t>
      </w:r>
      <w:r w:rsidR="00400366" w:rsidRPr="31825E15">
        <w:rPr>
          <w:rFonts w:ascii="Arial" w:hAnsi="Arial" w:cs="Arial"/>
          <w:b/>
          <w:bCs/>
          <w:smallCaps/>
          <w:sz w:val="24"/>
          <w:szCs w:val="24"/>
        </w:rPr>
        <w:t xml:space="preserve">  </w:t>
      </w:r>
      <w:r w:rsidRPr="31825E15">
        <w:rPr>
          <w:rFonts w:ascii="Arial" w:hAnsi="Arial" w:cs="Arial"/>
          <w:b/>
          <w:bCs/>
          <w:smallCaps/>
          <w:sz w:val="24"/>
          <w:szCs w:val="24"/>
        </w:rPr>
        <w:t xml:space="preserve"> </w:t>
      </w:r>
      <w:r w:rsidR="00400366" w:rsidRPr="31825E15">
        <w:rPr>
          <w:rFonts w:ascii="Arial" w:hAnsi="Arial" w:cs="Arial"/>
          <w:b/>
          <w:bCs/>
          <w:smallCaps/>
          <w:sz w:val="24"/>
          <w:szCs w:val="24"/>
        </w:rPr>
        <w:t xml:space="preserve">    </w:t>
      </w:r>
      <w:r w:rsidR="00282EE2" w:rsidRPr="31825E15">
        <w:rPr>
          <w:rFonts w:ascii="Arial" w:hAnsi="Arial" w:cs="Arial"/>
          <w:b/>
          <w:bCs/>
          <w:smallCaps/>
          <w:sz w:val="24"/>
          <w:szCs w:val="24"/>
        </w:rPr>
        <w:t xml:space="preserve">  </w:t>
      </w:r>
      <w:r w:rsidRPr="31825E15">
        <w:rPr>
          <w:rFonts w:ascii="Arial" w:hAnsi="Arial" w:cs="Arial"/>
          <w:b/>
          <w:bCs/>
          <w:smallCaps/>
          <w:sz w:val="24"/>
          <w:szCs w:val="24"/>
        </w:rPr>
        <w:t xml:space="preserve"> </w:t>
      </w:r>
      <w:r w:rsidR="00400366" w:rsidRPr="31825E15">
        <w:rPr>
          <w:rFonts w:ascii="Arial" w:hAnsi="Arial" w:cs="Arial"/>
          <w:b/>
          <w:bCs/>
          <w:smallCaps/>
          <w:sz w:val="24"/>
          <w:szCs w:val="24"/>
        </w:rPr>
        <w:t xml:space="preserve">        </w:t>
      </w:r>
      <w:r w:rsidR="00650DA8">
        <w:rPr>
          <w:noProof/>
        </w:rPr>
        <w:drawing>
          <wp:inline distT="0" distB="0" distL="0" distR="0" wp14:anchorId="3367B1B5" wp14:editId="0529FB25">
            <wp:extent cx="1009650" cy="552450"/>
            <wp:effectExtent l="0" t="0" r="0" b="0"/>
            <wp:docPr id="477481086" name="Picture 4774810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7481086" name="Picture 47748108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650" cy="552450"/>
                    </a:xfrm>
                    <a:prstGeom prst="rect">
                      <a:avLst/>
                    </a:prstGeom>
                  </pic:spPr>
                </pic:pic>
              </a:graphicData>
            </a:graphic>
          </wp:inline>
        </w:drawing>
      </w:r>
    </w:p>
    <w:p w14:paraId="762ED1F8" w14:textId="77777777" w:rsidR="007F170F" w:rsidRPr="00BE54C9" w:rsidRDefault="004D0CB8" w:rsidP="00282EE2">
      <w:pPr>
        <w:pStyle w:val="Heading1"/>
        <w:spacing w:before="100" w:beforeAutospacing="1"/>
        <w:ind w:right="-720"/>
        <w:rPr>
          <w:rFonts w:ascii="Arial" w:hAnsi="Arial" w:cs="Arial"/>
          <w:i/>
          <w:sz w:val="18"/>
          <w:szCs w:val="18"/>
        </w:rPr>
      </w:pPr>
      <w:r w:rsidRPr="00BE54C9">
        <w:rPr>
          <w:rFonts w:ascii="Arial" w:hAnsi="Arial" w:cs="Arial"/>
          <w:smallCaps/>
          <w:sz w:val="24"/>
          <w:szCs w:val="24"/>
        </w:rPr>
        <w:t>DEPARTMENT OF BUSINESS &amp; INDUSTRY</w:t>
      </w:r>
    </w:p>
    <w:p w14:paraId="52B211BE" w14:textId="77777777" w:rsidR="007F170F" w:rsidRPr="00BE54C9" w:rsidRDefault="007F170F" w:rsidP="00282EE2">
      <w:pPr>
        <w:pStyle w:val="Heading2"/>
        <w:ind w:right="-720"/>
        <w:rPr>
          <w:rFonts w:ascii="Arial" w:hAnsi="Arial" w:cs="Arial"/>
          <w:i/>
          <w:sz w:val="18"/>
          <w:szCs w:val="18"/>
        </w:rPr>
      </w:pPr>
      <w:r w:rsidRPr="00BE54C9">
        <w:rPr>
          <w:rFonts w:ascii="Arial" w:hAnsi="Arial" w:cs="Arial"/>
          <w:smallCaps/>
          <w:sz w:val="24"/>
          <w:szCs w:val="24"/>
        </w:rPr>
        <w:t>HOUSING DIVISION</w:t>
      </w:r>
    </w:p>
    <w:p w14:paraId="672A6659" w14:textId="77777777" w:rsidR="004C107A" w:rsidRDefault="004C107A" w:rsidP="004C107A">
      <w:pPr>
        <w:pStyle w:val="Header"/>
        <w:tabs>
          <w:tab w:val="clear" w:pos="4320"/>
          <w:tab w:val="clear" w:pos="8640"/>
        </w:tabs>
        <w:rPr>
          <w:rFonts w:ascii="Arial" w:hAnsi="Arial"/>
        </w:rPr>
      </w:pPr>
    </w:p>
    <w:p w14:paraId="0A37501D" w14:textId="77777777" w:rsidR="00BE54C9" w:rsidRDefault="00BE54C9" w:rsidP="004C107A">
      <w:pPr>
        <w:pStyle w:val="Header"/>
        <w:tabs>
          <w:tab w:val="clear" w:pos="4320"/>
          <w:tab w:val="clear" w:pos="8640"/>
        </w:tabs>
        <w:rPr>
          <w:rFonts w:ascii="Arial" w:hAnsi="Arial"/>
        </w:rPr>
      </w:pPr>
    </w:p>
    <w:p w14:paraId="5DAB6C7B" w14:textId="77777777" w:rsidR="00BE54C9" w:rsidRDefault="00BE54C9" w:rsidP="004C107A">
      <w:pPr>
        <w:pStyle w:val="Header"/>
        <w:tabs>
          <w:tab w:val="clear" w:pos="4320"/>
          <w:tab w:val="clear" w:pos="8640"/>
        </w:tabs>
        <w:rPr>
          <w:rFonts w:ascii="Arial" w:hAnsi="Arial"/>
        </w:rPr>
      </w:pPr>
    </w:p>
    <w:p w14:paraId="02EB378F" w14:textId="77777777" w:rsidR="00BE54C9" w:rsidRDefault="00BE54C9" w:rsidP="00BE54C9">
      <w:pPr>
        <w:rPr>
          <w:rFonts w:ascii="Arial" w:hAnsi="Arial" w:cs="Arial"/>
          <w:sz w:val="36"/>
          <w:szCs w:val="36"/>
        </w:rPr>
      </w:pPr>
    </w:p>
    <w:p w14:paraId="6EBF739B" w14:textId="77777777" w:rsidR="00BE54C9" w:rsidRDefault="00666031" w:rsidP="00BE54C9">
      <w:pPr>
        <w:jc w:val="center"/>
        <w:rPr>
          <w:rFonts w:ascii="Arial" w:hAnsi="Arial" w:cs="Arial"/>
          <w:b/>
          <w:sz w:val="36"/>
          <w:szCs w:val="36"/>
        </w:rPr>
      </w:pPr>
      <w:r>
        <w:rPr>
          <w:rFonts w:ascii="Arial" w:hAnsi="Arial" w:cs="Arial"/>
          <w:b/>
          <w:sz w:val="36"/>
          <w:szCs w:val="36"/>
        </w:rPr>
        <w:t xml:space="preserve">Request for </w:t>
      </w:r>
      <w:r w:rsidR="00C74D44">
        <w:rPr>
          <w:rFonts w:ascii="Arial" w:hAnsi="Arial" w:cs="Arial"/>
          <w:b/>
          <w:sz w:val="36"/>
          <w:szCs w:val="36"/>
        </w:rPr>
        <w:t>Application</w:t>
      </w:r>
      <w:r w:rsidR="00094D32">
        <w:rPr>
          <w:rFonts w:ascii="Arial" w:hAnsi="Arial" w:cs="Arial"/>
          <w:b/>
          <w:sz w:val="36"/>
          <w:szCs w:val="36"/>
        </w:rPr>
        <w:t xml:space="preserve"> for Service Providers</w:t>
      </w:r>
    </w:p>
    <w:p w14:paraId="1B9DDA92" w14:textId="4168E332" w:rsidR="00302CCE" w:rsidRPr="00731B4E" w:rsidRDefault="00BD104C" w:rsidP="4A8928C9">
      <w:pPr>
        <w:jc w:val="center"/>
        <w:rPr>
          <w:rFonts w:ascii="Arial" w:hAnsi="Arial" w:cs="Arial"/>
          <w:b/>
          <w:bCs/>
          <w:sz w:val="36"/>
          <w:szCs w:val="36"/>
        </w:rPr>
      </w:pPr>
      <w:r w:rsidRPr="4A8928C9">
        <w:rPr>
          <w:rFonts w:ascii="Arial" w:hAnsi="Arial" w:cs="Arial"/>
          <w:b/>
          <w:bCs/>
          <w:sz w:val="36"/>
          <w:szCs w:val="36"/>
        </w:rPr>
        <w:t xml:space="preserve">State </w:t>
      </w:r>
      <w:r w:rsidR="003623C9" w:rsidRPr="4A8928C9">
        <w:rPr>
          <w:rFonts w:ascii="Arial" w:hAnsi="Arial" w:cs="Arial"/>
          <w:b/>
          <w:bCs/>
          <w:sz w:val="36"/>
          <w:szCs w:val="36"/>
        </w:rPr>
        <w:t>Fiscal Year 20</w:t>
      </w:r>
      <w:r w:rsidR="5B3135F5" w:rsidRPr="4A8928C9">
        <w:rPr>
          <w:rFonts w:ascii="Arial" w:hAnsi="Arial" w:cs="Arial"/>
          <w:b/>
          <w:bCs/>
          <w:sz w:val="36"/>
          <w:szCs w:val="36"/>
        </w:rPr>
        <w:t>2</w:t>
      </w:r>
      <w:r w:rsidR="00C416C4">
        <w:rPr>
          <w:rFonts w:ascii="Arial" w:hAnsi="Arial" w:cs="Arial"/>
          <w:b/>
          <w:bCs/>
          <w:sz w:val="36"/>
          <w:szCs w:val="36"/>
        </w:rPr>
        <w:t>5</w:t>
      </w:r>
    </w:p>
    <w:p w14:paraId="6A05A809" w14:textId="77777777" w:rsidR="00BE54C9" w:rsidRDefault="00BE54C9" w:rsidP="00BE54C9">
      <w:pPr>
        <w:jc w:val="center"/>
        <w:rPr>
          <w:rFonts w:ascii="Arial" w:hAnsi="Arial" w:cs="Arial"/>
          <w:sz w:val="28"/>
          <w:szCs w:val="28"/>
        </w:rPr>
      </w:pPr>
    </w:p>
    <w:p w14:paraId="5A39BBE3" w14:textId="77777777" w:rsidR="00BE54C9" w:rsidRPr="00BE54C9" w:rsidRDefault="00BE54C9" w:rsidP="00BE54C9">
      <w:pPr>
        <w:jc w:val="center"/>
        <w:rPr>
          <w:rFonts w:ascii="Arial" w:hAnsi="Arial" w:cs="Arial"/>
          <w:sz w:val="28"/>
          <w:szCs w:val="28"/>
        </w:rPr>
      </w:pPr>
    </w:p>
    <w:p w14:paraId="41C8F396" w14:textId="77777777" w:rsidR="00731B4E" w:rsidRDefault="00731B4E" w:rsidP="0028031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sz w:val="32"/>
          <w:szCs w:val="32"/>
        </w:rPr>
      </w:pPr>
    </w:p>
    <w:p w14:paraId="06342CD4" w14:textId="77777777" w:rsidR="00731B4E" w:rsidRPr="00280316" w:rsidRDefault="00BE54C9" w:rsidP="0028031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sz w:val="40"/>
          <w:szCs w:val="40"/>
        </w:rPr>
      </w:pPr>
      <w:r w:rsidRPr="00280316">
        <w:rPr>
          <w:rFonts w:ascii="Arial" w:hAnsi="Arial" w:cs="Arial"/>
          <w:b/>
          <w:sz w:val="40"/>
          <w:szCs w:val="40"/>
        </w:rPr>
        <w:t xml:space="preserve">WEATHERIZATION ASSISTANCE PROGRAM </w:t>
      </w:r>
    </w:p>
    <w:p w14:paraId="72A3D3EC" w14:textId="77777777" w:rsidR="00731B4E" w:rsidRPr="00280316" w:rsidRDefault="00731B4E" w:rsidP="00280316">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sz w:val="40"/>
          <w:szCs w:val="40"/>
        </w:rPr>
      </w:pPr>
    </w:p>
    <w:p w14:paraId="0D0B940D" w14:textId="77777777" w:rsidR="00731B4E" w:rsidRPr="00731B4E" w:rsidRDefault="00731B4E" w:rsidP="00280316">
      <w:pPr>
        <w:jc w:val="center"/>
        <w:rPr>
          <w:rFonts w:ascii="Arial" w:hAnsi="Arial" w:cs="Arial"/>
          <w:sz w:val="44"/>
          <w:szCs w:val="44"/>
        </w:rPr>
      </w:pPr>
    </w:p>
    <w:p w14:paraId="0E27B00A" w14:textId="77777777" w:rsidR="00731B4E" w:rsidRPr="00120326" w:rsidRDefault="00731B4E" w:rsidP="00BE54C9">
      <w:pPr>
        <w:jc w:val="center"/>
        <w:rPr>
          <w:rFonts w:ascii="Arial" w:hAnsi="Arial" w:cs="Arial"/>
          <w:sz w:val="44"/>
          <w:szCs w:val="44"/>
        </w:rPr>
      </w:pPr>
    </w:p>
    <w:p w14:paraId="6DAB0618" w14:textId="3A485D02" w:rsidR="00BE54C9" w:rsidRPr="00DE19D5" w:rsidRDefault="00BE54C9" w:rsidP="4A8928C9">
      <w:pPr>
        <w:jc w:val="center"/>
        <w:rPr>
          <w:rFonts w:ascii="Arial" w:hAnsi="Arial" w:cs="Arial"/>
          <w:b/>
          <w:bCs/>
          <w:sz w:val="24"/>
          <w:szCs w:val="24"/>
        </w:rPr>
      </w:pPr>
      <w:r w:rsidRPr="4A8928C9">
        <w:rPr>
          <w:rFonts w:ascii="Arial" w:hAnsi="Arial" w:cs="Arial"/>
          <w:b/>
          <w:bCs/>
          <w:color w:val="000000" w:themeColor="text1"/>
          <w:sz w:val="24"/>
          <w:szCs w:val="24"/>
        </w:rPr>
        <w:t>Release Date:</w:t>
      </w:r>
      <w:r w:rsidR="0090633D" w:rsidRPr="4A8928C9">
        <w:rPr>
          <w:rFonts w:ascii="Arial" w:hAnsi="Arial" w:cs="Arial"/>
          <w:b/>
          <w:bCs/>
          <w:color w:val="000000" w:themeColor="text1"/>
          <w:sz w:val="24"/>
          <w:szCs w:val="24"/>
        </w:rPr>
        <w:t xml:space="preserve"> </w:t>
      </w:r>
      <w:r w:rsidR="00CB0263">
        <w:rPr>
          <w:rFonts w:ascii="Arial" w:hAnsi="Arial" w:cs="Arial"/>
          <w:b/>
          <w:bCs/>
          <w:sz w:val="24"/>
          <w:szCs w:val="24"/>
        </w:rPr>
        <w:t>May 31</w:t>
      </w:r>
      <w:r w:rsidR="00E92E06">
        <w:rPr>
          <w:rFonts w:ascii="Arial" w:hAnsi="Arial" w:cs="Arial"/>
          <w:b/>
          <w:bCs/>
          <w:sz w:val="24"/>
          <w:szCs w:val="24"/>
        </w:rPr>
        <w:t>, 202</w:t>
      </w:r>
      <w:r w:rsidR="00C86463">
        <w:rPr>
          <w:rFonts w:ascii="Arial" w:hAnsi="Arial" w:cs="Arial"/>
          <w:b/>
          <w:bCs/>
          <w:sz w:val="24"/>
          <w:szCs w:val="24"/>
        </w:rPr>
        <w:t>4</w:t>
      </w:r>
    </w:p>
    <w:p w14:paraId="60061E4C" w14:textId="77777777" w:rsidR="00BE54C9" w:rsidRPr="00DE19D5" w:rsidRDefault="00BE54C9" w:rsidP="00BE54C9">
      <w:pPr>
        <w:jc w:val="center"/>
        <w:rPr>
          <w:rFonts w:ascii="Arial" w:hAnsi="Arial" w:cs="Arial"/>
          <w:b/>
          <w:sz w:val="24"/>
          <w:szCs w:val="24"/>
        </w:rPr>
      </w:pPr>
    </w:p>
    <w:p w14:paraId="0D73C49E" w14:textId="77777777" w:rsidR="00BE54C9" w:rsidRPr="00DE19D5" w:rsidRDefault="00426F73" w:rsidP="00BE54C9">
      <w:pPr>
        <w:jc w:val="center"/>
        <w:rPr>
          <w:rFonts w:ascii="Arial" w:hAnsi="Arial" w:cs="Arial"/>
          <w:b/>
          <w:sz w:val="24"/>
          <w:szCs w:val="24"/>
        </w:rPr>
      </w:pPr>
      <w:r>
        <w:rPr>
          <w:rFonts w:ascii="Arial" w:hAnsi="Arial" w:cs="Arial"/>
          <w:b/>
          <w:sz w:val="24"/>
          <w:szCs w:val="24"/>
        </w:rPr>
        <w:t>Deadline for Submittal, Date</w:t>
      </w:r>
      <w:r w:rsidR="00BE54C9" w:rsidRPr="00DE19D5">
        <w:rPr>
          <w:rFonts w:ascii="Arial" w:hAnsi="Arial" w:cs="Arial"/>
          <w:b/>
          <w:sz w:val="24"/>
          <w:szCs w:val="24"/>
        </w:rPr>
        <w:t xml:space="preserve"> and Time:</w:t>
      </w:r>
    </w:p>
    <w:p w14:paraId="4210782D" w14:textId="083EEAC1" w:rsidR="00BE54C9" w:rsidRPr="00DE19D5" w:rsidRDefault="00CB0263" w:rsidP="4A8928C9">
      <w:pPr>
        <w:jc w:val="center"/>
        <w:rPr>
          <w:rFonts w:ascii="Arial" w:hAnsi="Arial" w:cs="Arial"/>
          <w:b/>
          <w:bCs/>
          <w:sz w:val="24"/>
          <w:szCs w:val="24"/>
        </w:rPr>
      </w:pPr>
      <w:r>
        <w:rPr>
          <w:rFonts w:ascii="Arial" w:hAnsi="Arial" w:cs="Arial"/>
          <w:b/>
          <w:bCs/>
          <w:sz w:val="24"/>
          <w:szCs w:val="24"/>
        </w:rPr>
        <w:t>Monday, July 1</w:t>
      </w:r>
      <w:r w:rsidR="00765FAB">
        <w:rPr>
          <w:rFonts w:ascii="Arial" w:hAnsi="Arial" w:cs="Arial"/>
          <w:b/>
          <w:bCs/>
          <w:sz w:val="24"/>
          <w:szCs w:val="24"/>
        </w:rPr>
        <w:t>,</w:t>
      </w:r>
      <w:r>
        <w:rPr>
          <w:rFonts w:ascii="Arial" w:hAnsi="Arial" w:cs="Arial"/>
          <w:b/>
          <w:bCs/>
          <w:sz w:val="24"/>
          <w:szCs w:val="24"/>
        </w:rPr>
        <w:t xml:space="preserve"> </w:t>
      </w:r>
      <w:r w:rsidR="00254E2F" w:rsidRPr="4A8928C9">
        <w:rPr>
          <w:rFonts w:ascii="Arial" w:hAnsi="Arial" w:cs="Arial"/>
          <w:b/>
          <w:bCs/>
          <w:sz w:val="24"/>
          <w:szCs w:val="24"/>
        </w:rPr>
        <w:t>202</w:t>
      </w:r>
      <w:r w:rsidR="00C86463">
        <w:rPr>
          <w:rFonts w:ascii="Arial" w:hAnsi="Arial" w:cs="Arial"/>
          <w:b/>
          <w:bCs/>
          <w:sz w:val="24"/>
          <w:szCs w:val="24"/>
        </w:rPr>
        <w:t>4</w:t>
      </w:r>
      <w:r w:rsidR="00DF6A08" w:rsidRPr="4A8928C9">
        <w:rPr>
          <w:rFonts w:ascii="Arial" w:hAnsi="Arial" w:cs="Arial"/>
          <w:b/>
          <w:bCs/>
          <w:sz w:val="24"/>
          <w:szCs w:val="24"/>
        </w:rPr>
        <w:t xml:space="preserve"> – 5:00 p.m.</w:t>
      </w:r>
    </w:p>
    <w:p w14:paraId="44EAFD9C" w14:textId="77777777" w:rsidR="00731B4E" w:rsidRPr="00120326" w:rsidRDefault="00731B4E" w:rsidP="00BE54C9">
      <w:pPr>
        <w:jc w:val="center"/>
        <w:rPr>
          <w:rFonts w:ascii="Arial" w:hAnsi="Arial" w:cs="Arial"/>
          <w:sz w:val="24"/>
          <w:szCs w:val="24"/>
        </w:rPr>
      </w:pPr>
    </w:p>
    <w:p w14:paraId="4B94D5A5" w14:textId="77777777" w:rsidR="00731B4E" w:rsidRPr="00120326" w:rsidRDefault="00731B4E" w:rsidP="00BE54C9">
      <w:pPr>
        <w:jc w:val="center"/>
        <w:rPr>
          <w:rFonts w:ascii="Arial" w:hAnsi="Arial" w:cs="Arial"/>
          <w:sz w:val="24"/>
          <w:szCs w:val="24"/>
        </w:rPr>
      </w:pPr>
    </w:p>
    <w:p w14:paraId="3DEEC669" w14:textId="77777777" w:rsidR="00731B4E" w:rsidRPr="00120326" w:rsidRDefault="00731B4E" w:rsidP="00BE54C9">
      <w:pPr>
        <w:jc w:val="center"/>
        <w:rPr>
          <w:rFonts w:ascii="Arial" w:hAnsi="Arial" w:cs="Arial"/>
          <w:b/>
          <w:sz w:val="24"/>
          <w:szCs w:val="24"/>
        </w:rPr>
      </w:pPr>
    </w:p>
    <w:p w14:paraId="7984A056" w14:textId="77777777" w:rsidR="00BE54C9" w:rsidRPr="00120326" w:rsidRDefault="00BE54C9" w:rsidP="00BE54C9">
      <w:pPr>
        <w:jc w:val="center"/>
        <w:rPr>
          <w:rFonts w:ascii="Arial" w:hAnsi="Arial" w:cs="Arial"/>
          <w:b/>
          <w:sz w:val="24"/>
          <w:szCs w:val="24"/>
        </w:rPr>
      </w:pPr>
      <w:r w:rsidRPr="00120326">
        <w:rPr>
          <w:rFonts w:ascii="Arial" w:hAnsi="Arial" w:cs="Arial"/>
          <w:b/>
          <w:sz w:val="24"/>
          <w:szCs w:val="24"/>
        </w:rPr>
        <w:t>For additional information, please contact:</w:t>
      </w:r>
    </w:p>
    <w:p w14:paraId="3656B9AB" w14:textId="77777777" w:rsidR="00BE54C9" w:rsidRPr="00120326" w:rsidRDefault="00BE54C9" w:rsidP="00BE54C9">
      <w:pPr>
        <w:jc w:val="center"/>
        <w:rPr>
          <w:rFonts w:ascii="Arial" w:hAnsi="Arial" w:cs="Arial"/>
          <w:sz w:val="24"/>
          <w:szCs w:val="24"/>
        </w:rPr>
      </w:pPr>
    </w:p>
    <w:p w14:paraId="0FC26EC4" w14:textId="0058F32C" w:rsidR="004C3F54" w:rsidRDefault="00E92E06" w:rsidP="00BE54C9">
      <w:pPr>
        <w:jc w:val="center"/>
        <w:rPr>
          <w:rFonts w:ascii="Arial" w:hAnsi="Arial" w:cs="Arial"/>
          <w:sz w:val="24"/>
          <w:szCs w:val="24"/>
        </w:rPr>
      </w:pPr>
      <w:r>
        <w:rPr>
          <w:rFonts w:ascii="Arial" w:hAnsi="Arial" w:cs="Arial"/>
          <w:sz w:val="24"/>
          <w:szCs w:val="24"/>
        </w:rPr>
        <w:t>Tamera Saida</w:t>
      </w:r>
    </w:p>
    <w:p w14:paraId="0AD88E03" w14:textId="6565E710" w:rsidR="00BE54C9" w:rsidRPr="00120326" w:rsidRDefault="004C3F54" w:rsidP="00BE54C9">
      <w:pPr>
        <w:jc w:val="center"/>
        <w:rPr>
          <w:rFonts w:ascii="Arial" w:hAnsi="Arial" w:cs="Arial"/>
          <w:sz w:val="24"/>
          <w:szCs w:val="24"/>
        </w:rPr>
      </w:pPr>
      <w:r w:rsidRPr="4A8928C9">
        <w:rPr>
          <w:rFonts w:ascii="Arial" w:hAnsi="Arial" w:cs="Arial"/>
          <w:sz w:val="24"/>
          <w:szCs w:val="24"/>
        </w:rPr>
        <w:t>Weatherization</w:t>
      </w:r>
      <w:r w:rsidR="002F0612">
        <w:rPr>
          <w:rFonts w:ascii="Arial" w:hAnsi="Arial" w:cs="Arial"/>
          <w:sz w:val="24"/>
          <w:szCs w:val="24"/>
        </w:rPr>
        <w:t xml:space="preserve"> </w:t>
      </w:r>
      <w:r w:rsidR="00E92E06">
        <w:rPr>
          <w:rFonts w:ascii="Arial" w:hAnsi="Arial" w:cs="Arial"/>
          <w:sz w:val="24"/>
          <w:szCs w:val="24"/>
        </w:rPr>
        <w:t>Analyst</w:t>
      </w:r>
    </w:p>
    <w:p w14:paraId="4F0E01FA" w14:textId="77777777" w:rsidR="00BE54C9" w:rsidRPr="00120326" w:rsidRDefault="00F418A5" w:rsidP="00BE54C9">
      <w:pPr>
        <w:jc w:val="center"/>
        <w:rPr>
          <w:rFonts w:ascii="Arial" w:hAnsi="Arial" w:cs="Arial"/>
          <w:sz w:val="24"/>
          <w:szCs w:val="24"/>
        </w:rPr>
      </w:pPr>
      <w:r>
        <w:rPr>
          <w:rFonts w:ascii="Arial" w:hAnsi="Arial" w:cs="Arial"/>
          <w:sz w:val="24"/>
          <w:szCs w:val="24"/>
        </w:rPr>
        <w:t>Nevada</w:t>
      </w:r>
      <w:r w:rsidR="00BE54C9" w:rsidRPr="00120326">
        <w:rPr>
          <w:rFonts w:ascii="Arial" w:hAnsi="Arial" w:cs="Arial"/>
          <w:sz w:val="24"/>
          <w:szCs w:val="24"/>
        </w:rPr>
        <w:t xml:space="preserve"> Housing Division</w:t>
      </w:r>
    </w:p>
    <w:p w14:paraId="46CF43D1" w14:textId="44C14F4C" w:rsidR="00BE54C9" w:rsidRPr="00120326" w:rsidRDefault="00E92E06" w:rsidP="00BE54C9">
      <w:pPr>
        <w:jc w:val="center"/>
        <w:rPr>
          <w:rFonts w:ascii="Arial" w:hAnsi="Arial" w:cs="Arial"/>
          <w:sz w:val="24"/>
          <w:szCs w:val="24"/>
        </w:rPr>
      </w:pPr>
      <w:r>
        <w:rPr>
          <w:rFonts w:ascii="Arial" w:hAnsi="Arial" w:cs="Arial"/>
          <w:sz w:val="24"/>
          <w:szCs w:val="24"/>
        </w:rPr>
        <w:t>3300 West Sahara Avenue</w:t>
      </w:r>
      <w:r w:rsidR="00BE54C9" w:rsidRPr="4A8928C9">
        <w:rPr>
          <w:rFonts w:ascii="Arial" w:hAnsi="Arial" w:cs="Arial"/>
          <w:sz w:val="24"/>
          <w:szCs w:val="24"/>
        </w:rPr>
        <w:t xml:space="preserve">, </w:t>
      </w:r>
      <w:r w:rsidR="003F58D3" w:rsidRPr="4A8928C9">
        <w:rPr>
          <w:rFonts w:ascii="Arial" w:hAnsi="Arial" w:cs="Arial"/>
          <w:sz w:val="24"/>
          <w:szCs w:val="24"/>
        </w:rPr>
        <w:t>Suite #</w:t>
      </w:r>
      <w:r>
        <w:rPr>
          <w:rFonts w:ascii="Arial" w:hAnsi="Arial" w:cs="Arial"/>
          <w:sz w:val="24"/>
          <w:szCs w:val="24"/>
        </w:rPr>
        <w:t>3</w:t>
      </w:r>
      <w:r w:rsidR="003F58D3" w:rsidRPr="4A8928C9">
        <w:rPr>
          <w:rFonts w:ascii="Arial" w:hAnsi="Arial" w:cs="Arial"/>
          <w:sz w:val="24"/>
          <w:szCs w:val="24"/>
        </w:rPr>
        <w:t>00</w:t>
      </w:r>
    </w:p>
    <w:p w14:paraId="7F2EF198" w14:textId="79D34397" w:rsidR="00BE54C9" w:rsidRPr="00120326" w:rsidRDefault="00E92E06" w:rsidP="00BE54C9">
      <w:pPr>
        <w:jc w:val="center"/>
        <w:rPr>
          <w:rFonts w:ascii="Arial" w:hAnsi="Arial" w:cs="Arial"/>
          <w:sz w:val="24"/>
          <w:szCs w:val="24"/>
        </w:rPr>
      </w:pPr>
      <w:r>
        <w:rPr>
          <w:rFonts w:ascii="Arial" w:hAnsi="Arial" w:cs="Arial"/>
          <w:sz w:val="24"/>
          <w:szCs w:val="24"/>
        </w:rPr>
        <w:t>Las Vegas</w:t>
      </w:r>
      <w:r w:rsidR="00BE54C9" w:rsidRPr="00120326">
        <w:rPr>
          <w:rFonts w:ascii="Arial" w:hAnsi="Arial" w:cs="Arial"/>
          <w:sz w:val="24"/>
          <w:szCs w:val="24"/>
        </w:rPr>
        <w:t>, N</w:t>
      </w:r>
      <w:r>
        <w:rPr>
          <w:rFonts w:ascii="Arial" w:hAnsi="Arial" w:cs="Arial"/>
          <w:sz w:val="24"/>
          <w:szCs w:val="24"/>
        </w:rPr>
        <w:t>evada</w:t>
      </w:r>
      <w:r w:rsidR="00BE54C9" w:rsidRPr="00120326">
        <w:rPr>
          <w:rFonts w:ascii="Arial" w:hAnsi="Arial" w:cs="Arial"/>
          <w:sz w:val="24"/>
          <w:szCs w:val="24"/>
        </w:rPr>
        <w:t xml:space="preserve"> 8</w:t>
      </w:r>
      <w:r w:rsidR="00DA6955">
        <w:rPr>
          <w:rFonts w:ascii="Arial" w:hAnsi="Arial" w:cs="Arial"/>
          <w:sz w:val="24"/>
          <w:szCs w:val="24"/>
        </w:rPr>
        <w:t>9</w:t>
      </w:r>
      <w:r>
        <w:rPr>
          <w:rFonts w:ascii="Arial" w:hAnsi="Arial" w:cs="Arial"/>
          <w:sz w:val="24"/>
          <w:szCs w:val="24"/>
        </w:rPr>
        <w:t>102</w:t>
      </w:r>
    </w:p>
    <w:p w14:paraId="5FB26F9D" w14:textId="0DEE78EA" w:rsidR="00BE54C9" w:rsidRPr="00120326" w:rsidRDefault="00BE54C9" w:rsidP="00BE54C9">
      <w:pPr>
        <w:jc w:val="center"/>
        <w:rPr>
          <w:rFonts w:ascii="Arial" w:hAnsi="Arial" w:cs="Arial"/>
          <w:sz w:val="24"/>
          <w:szCs w:val="24"/>
        </w:rPr>
      </w:pPr>
      <w:r w:rsidRPr="4A8928C9">
        <w:rPr>
          <w:rFonts w:ascii="Arial" w:hAnsi="Arial" w:cs="Arial"/>
          <w:sz w:val="24"/>
          <w:szCs w:val="24"/>
        </w:rPr>
        <w:t>Phone</w:t>
      </w:r>
      <w:r w:rsidR="00205318" w:rsidRPr="4A8928C9">
        <w:rPr>
          <w:rFonts w:ascii="Arial" w:hAnsi="Arial" w:cs="Arial"/>
          <w:sz w:val="24"/>
          <w:szCs w:val="24"/>
        </w:rPr>
        <w:t>:</w:t>
      </w:r>
      <w:r w:rsidRPr="4A8928C9">
        <w:rPr>
          <w:rFonts w:ascii="Arial" w:hAnsi="Arial" w:cs="Arial"/>
          <w:sz w:val="24"/>
          <w:szCs w:val="24"/>
        </w:rPr>
        <w:t xml:space="preserve"> </w:t>
      </w:r>
      <w:r w:rsidR="003F58D3" w:rsidRPr="4A8928C9">
        <w:rPr>
          <w:rFonts w:ascii="Arial" w:hAnsi="Arial" w:cs="Arial"/>
          <w:sz w:val="24"/>
          <w:szCs w:val="24"/>
        </w:rPr>
        <w:t>(</w:t>
      </w:r>
      <w:r w:rsidRPr="4A8928C9">
        <w:rPr>
          <w:rFonts w:ascii="Arial" w:hAnsi="Arial" w:cs="Arial"/>
          <w:sz w:val="24"/>
          <w:szCs w:val="24"/>
        </w:rPr>
        <w:t>7</w:t>
      </w:r>
      <w:r w:rsidR="00E92E06">
        <w:rPr>
          <w:rFonts w:ascii="Arial" w:hAnsi="Arial" w:cs="Arial"/>
          <w:sz w:val="24"/>
          <w:szCs w:val="24"/>
        </w:rPr>
        <w:t>02</w:t>
      </w:r>
      <w:r w:rsidR="00A94A92" w:rsidRPr="4A8928C9">
        <w:rPr>
          <w:rFonts w:ascii="Arial" w:hAnsi="Arial" w:cs="Arial"/>
          <w:sz w:val="24"/>
          <w:szCs w:val="24"/>
        </w:rPr>
        <w:t xml:space="preserve">) </w:t>
      </w:r>
      <w:r w:rsidR="00E92E06">
        <w:rPr>
          <w:rFonts w:ascii="Arial" w:hAnsi="Arial" w:cs="Arial"/>
          <w:sz w:val="24"/>
          <w:szCs w:val="24"/>
        </w:rPr>
        <w:t>486</w:t>
      </w:r>
      <w:r w:rsidR="00A94A92" w:rsidRPr="4A8928C9">
        <w:rPr>
          <w:rFonts w:ascii="Arial" w:hAnsi="Arial" w:cs="Arial"/>
          <w:sz w:val="24"/>
          <w:szCs w:val="24"/>
        </w:rPr>
        <w:t>-</w:t>
      </w:r>
      <w:r w:rsidR="00E92E06">
        <w:rPr>
          <w:rFonts w:ascii="Arial" w:hAnsi="Arial" w:cs="Arial"/>
          <w:sz w:val="24"/>
          <w:szCs w:val="24"/>
        </w:rPr>
        <w:t>4311</w:t>
      </w:r>
    </w:p>
    <w:p w14:paraId="2BE1BD52" w14:textId="7EADE176" w:rsidR="00BE54C9" w:rsidRPr="00120326" w:rsidRDefault="00731B4E" w:rsidP="00BE54C9">
      <w:pPr>
        <w:jc w:val="center"/>
        <w:rPr>
          <w:rFonts w:ascii="Arial" w:hAnsi="Arial" w:cs="Arial"/>
          <w:sz w:val="24"/>
          <w:szCs w:val="24"/>
        </w:rPr>
      </w:pPr>
      <w:r w:rsidRPr="4A8928C9">
        <w:rPr>
          <w:rFonts w:ascii="Arial" w:hAnsi="Arial" w:cs="Arial"/>
          <w:sz w:val="24"/>
          <w:szCs w:val="24"/>
        </w:rPr>
        <w:t xml:space="preserve">Email address: </w:t>
      </w:r>
      <w:r w:rsidR="00E92E06">
        <w:rPr>
          <w:rFonts w:ascii="Arial" w:hAnsi="Arial" w:cs="Arial"/>
          <w:sz w:val="24"/>
          <w:szCs w:val="24"/>
        </w:rPr>
        <w:t>tsaida</w:t>
      </w:r>
      <w:r w:rsidR="1469C2F1" w:rsidRPr="4A8928C9">
        <w:rPr>
          <w:rFonts w:ascii="Arial" w:hAnsi="Arial" w:cs="Arial"/>
          <w:sz w:val="24"/>
          <w:szCs w:val="24"/>
        </w:rPr>
        <w:t>@housing.nv.gov</w:t>
      </w:r>
    </w:p>
    <w:p w14:paraId="45FB0818" w14:textId="77777777" w:rsidR="00BE54C9" w:rsidRPr="00120326" w:rsidRDefault="00BE54C9" w:rsidP="00BE54C9">
      <w:pPr>
        <w:jc w:val="center"/>
        <w:rPr>
          <w:rFonts w:ascii="Arial" w:hAnsi="Arial" w:cs="Arial"/>
          <w:sz w:val="24"/>
          <w:szCs w:val="24"/>
        </w:rPr>
      </w:pPr>
    </w:p>
    <w:p w14:paraId="0685A722" w14:textId="28155A43" w:rsidR="00BE54C9" w:rsidRPr="00120326" w:rsidRDefault="00BE54C9" w:rsidP="00BE54C9">
      <w:pPr>
        <w:jc w:val="center"/>
        <w:rPr>
          <w:rFonts w:ascii="Arial" w:hAnsi="Arial" w:cs="Arial"/>
          <w:sz w:val="24"/>
          <w:szCs w:val="24"/>
        </w:rPr>
      </w:pPr>
      <w:r w:rsidRPr="00120326">
        <w:rPr>
          <w:rFonts w:ascii="Arial" w:hAnsi="Arial" w:cs="Arial"/>
          <w:sz w:val="24"/>
          <w:szCs w:val="24"/>
        </w:rPr>
        <w:t>(TTY for Deaf and Hard of Hearing:  1</w:t>
      </w:r>
      <w:r w:rsidR="00765FAB">
        <w:rPr>
          <w:rFonts w:ascii="Arial" w:hAnsi="Arial" w:cs="Arial"/>
          <w:sz w:val="24"/>
          <w:szCs w:val="24"/>
        </w:rPr>
        <w:t xml:space="preserve"> </w:t>
      </w:r>
      <w:r w:rsidR="003F58D3">
        <w:rPr>
          <w:rFonts w:ascii="Arial" w:hAnsi="Arial" w:cs="Arial"/>
          <w:sz w:val="24"/>
          <w:szCs w:val="24"/>
        </w:rPr>
        <w:t xml:space="preserve">(800) </w:t>
      </w:r>
      <w:r w:rsidRPr="00120326">
        <w:rPr>
          <w:rFonts w:ascii="Arial" w:hAnsi="Arial" w:cs="Arial"/>
          <w:sz w:val="24"/>
          <w:szCs w:val="24"/>
        </w:rPr>
        <w:t>326-6868</w:t>
      </w:r>
    </w:p>
    <w:p w14:paraId="049F31CB" w14:textId="77777777" w:rsidR="009517B8" w:rsidRDefault="009517B8" w:rsidP="001C5F8D">
      <w:pPr>
        <w:jc w:val="center"/>
        <w:rPr>
          <w:rFonts w:ascii="Arial" w:hAnsi="Arial" w:cs="Arial"/>
          <w:b/>
          <w:sz w:val="24"/>
          <w:szCs w:val="24"/>
        </w:rPr>
      </w:pPr>
    </w:p>
    <w:p w14:paraId="78356A93" w14:textId="77777777" w:rsidR="001C5F8D" w:rsidRPr="001C5F8D" w:rsidRDefault="00DF6A08" w:rsidP="001C5F8D">
      <w:pPr>
        <w:jc w:val="center"/>
        <w:rPr>
          <w:rFonts w:ascii="Arial" w:hAnsi="Arial" w:cs="Arial"/>
          <w:b/>
          <w:sz w:val="24"/>
          <w:szCs w:val="24"/>
        </w:rPr>
      </w:pPr>
      <w:r>
        <w:rPr>
          <w:rFonts w:ascii="Arial" w:hAnsi="Arial" w:cs="Arial"/>
          <w:b/>
          <w:sz w:val="24"/>
          <w:szCs w:val="24"/>
        </w:rPr>
        <w:br w:type="page"/>
      </w:r>
      <w:r w:rsidR="001C5F8D" w:rsidRPr="001C5F8D">
        <w:rPr>
          <w:rFonts w:ascii="Arial" w:hAnsi="Arial" w:cs="Arial"/>
          <w:b/>
          <w:sz w:val="24"/>
          <w:szCs w:val="24"/>
        </w:rPr>
        <w:lastRenderedPageBreak/>
        <w:t>TABLE OF CONTENTS</w:t>
      </w:r>
    </w:p>
    <w:p w14:paraId="53128261" w14:textId="77777777" w:rsidR="001C5F8D" w:rsidRPr="001C5F8D" w:rsidRDefault="001C5F8D" w:rsidP="0029303C">
      <w:pPr>
        <w:jc w:val="both"/>
        <w:rPr>
          <w:rFonts w:ascii="Arial" w:hAnsi="Arial" w:cs="Arial"/>
          <w:sz w:val="24"/>
          <w:szCs w:val="24"/>
        </w:rPr>
      </w:pPr>
    </w:p>
    <w:p w14:paraId="5A321799" w14:textId="77777777" w:rsidR="001C5F8D" w:rsidRPr="00E24257" w:rsidRDefault="001C5F8D" w:rsidP="00EF5A39">
      <w:pPr>
        <w:rPr>
          <w:rFonts w:ascii="Arial" w:hAnsi="Arial" w:cs="Arial"/>
          <w:sz w:val="24"/>
          <w:szCs w:val="24"/>
        </w:rPr>
      </w:pPr>
      <w:r w:rsidRPr="00E24257">
        <w:rPr>
          <w:rFonts w:ascii="Arial" w:hAnsi="Arial" w:cs="Arial"/>
          <w:sz w:val="24"/>
          <w:szCs w:val="24"/>
        </w:rPr>
        <w:t>I.</w:t>
      </w:r>
      <w:r w:rsidRPr="00E24257">
        <w:rPr>
          <w:rFonts w:ascii="Arial" w:hAnsi="Arial" w:cs="Arial"/>
          <w:sz w:val="24"/>
          <w:szCs w:val="24"/>
        </w:rPr>
        <w:tab/>
      </w:r>
      <w:r w:rsidR="003876E7">
        <w:rPr>
          <w:rFonts w:ascii="Arial" w:hAnsi="Arial" w:cs="Arial"/>
          <w:sz w:val="24"/>
          <w:szCs w:val="24"/>
        </w:rPr>
        <w:t>Purpose</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proofErr w:type="gramStart"/>
      <w:r w:rsidR="003876E7">
        <w:rPr>
          <w:rFonts w:ascii="Arial" w:hAnsi="Arial" w:cs="Arial"/>
          <w:sz w:val="24"/>
          <w:szCs w:val="24"/>
        </w:rPr>
        <w:tab/>
        <w:t xml:space="preserve">  </w:t>
      </w:r>
      <w:r w:rsidR="0029303C" w:rsidRPr="00E24257">
        <w:rPr>
          <w:rFonts w:ascii="Arial" w:hAnsi="Arial" w:cs="Arial"/>
          <w:sz w:val="24"/>
          <w:szCs w:val="24"/>
        </w:rPr>
        <w:t>3</w:t>
      </w:r>
      <w:proofErr w:type="gramEnd"/>
    </w:p>
    <w:p w14:paraId="09A5FD98" w14:textId="77777777" w:rsidR="001C5F8D" w:rsidRPr="00E24257" w:rsidRDefault="001C5F8D" w:rsidP="00EF5A39">
      <w:pPr>
        <w:rPr>
          <w:rFonts w:ascii="Arial" w:hAnsi="Arial" w:cs="Arial"/>
          <w:sz w:val="24"/>
          <w:szCs w:val="24"/>
        </w:rPr>
      </w:pPr>
      <w:r w:rsidRPr="00E24257">
        <w:rPr>
          <w:rFonts w:ascii="Arial" w:hAnsi="Arial" w:cs="Arial"/>
          <w:sz w:val="24"/>
          <w:szCs w:val="24"/>
        </w:rPr>
        <w:t>II.</w:t>
      </w:r>
      <w:r w:rsidRPr="00E24257">
        <w:rPr>
          <w:rFonts w:ascii="Arial" w:hAnsi="Arial" w:cs="Arial"/>
          <w:sz w:val="24"/>
          <w:szCs w:val="24"/>
        </w:rPr>
        <w:tab/>
        <w:t>O</w:t>
      </w:r>
      <w:r w:rsidR="003876E7">
        <w:rPr>
          <w:rFonts w:ascii="Arial" w:hAnsi="Arial" w:cs="Arial"/>
          <w:sz w:val="24"/>
          <w:szCs w:val="24"/>
        </w:rPr>
        <w:t>verview</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proofErr w:type="gramStart"/>
      <w:r w:rsidR="003876E7">
        <w:rPr>
          <w:rFonts w:ascii="Arial" w:hAnsi="Arial" w:cs="Arial"/>
          <w:sz w:val="24"/>
          <w:szCs w:val="24"/>
        </w:rPr>
        <w:tab/>
        <w:t xml:space="preserve">  </w:t>
      </w:r>
      <w:r w:rsidR="0029303C" w:rsidRPr="00E24257">
        <w:rPr>
          <w:rFonts w:ascii="Arial" w:hAnsi="Arial" w:cs="Arial"/>
          <w:sz w:val="24"/>
          <w:szCs w:val="24"/>
        </w:rPr>
        <w:t>3</w:t>
      </w:r>
      <w:proofErr w:type="gramEnd"/>
    </w:p>
    <w:p w14:paraId="16875EBE" w14:textId="77777777" w:rsidR="001C5F8D" w:rsidRPr="00E24257" w:rsidRDefault="00485FBB" w:rsidP="00EF5A39">
      <w:pPr>
        <w:rPr>
          <w:rFonts w:ascii="Arial" w:hAnsi="Arial" w:cs="Arial"/>
          <w:sz w:val="24"/>
          <w:szCs w:val="24"/>
        </w:rPr>
      </w:pPr>
      <w:r w:rsidRPr="00E24257">
        <w:rPr>
          <w:rFonts w:ascii="Arial" w:hAnsi="Arial" w:cs="Arial"/>
          <w:sz w:val="24"/>
          <w:szCs w:val="24"/>
        </w:rPr>
        <w:t>III.</w:t>
      </w:r>
      <w:r w:rsidRPr="00E24257">
        <w:rPr>
          <w:rFonts w:ascii="Arial" w:hAnsi="Arial" w:cs="Arial"/>
          <w:sz w:val="24"/>
          <w:szCs w:val="24"/>
        </w:rPr>
        <w:tab/>
      </w:r>
      <w:r w:rsidR="003876E7">
        <w:rPr>
          <w:rFonts w:ascii="Arial" w:hAnsi="Arial" w:cs="Arial"/>
          <w:sz w:val="24"/>
          <w:szCs w:val="24"/>
        </w:rPr>
        <w:t>Objectives</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proofErr w:type="gramStart"/>
      <w:r w:rsidR="003876E7">
        <w:rPr>
          <w:rFonts w:ascii="Arial" w:hAnsi="Arial" w:cs="Arial"/>
          <w:sz w:val="24"/>
          <w:szCs w:val="24"/>
        </w:rPr>
        <w:tab/>
        <w:t xml:space="preserve">  </w:t>
      </w:r>
      <w:r w:rsidR="00692189">
        <w:rPr>
          <w:rFonts w:ascii="Arial" w:hAnsi="Arial" w:cs="Arial"/>
          <w:sz w:val="24"/>
          <w:szCs w:val="24"/>
        </w:rPr>
        <w:t>3</w:t>
      </w:r>
      <w:proofErr w:type="gramEnd"/>
    </w:p>
    <w:p w14:paraId="5FC1E822" w14:textId="77777777" w:rsidR="001C5F8D" w:rsidRPr="00E24257" w:rsidRDefault="001C5F8D" w:rsidP="00EF5A39">
      <w:pPr>
        <w:rPr>
          <w:rFonts w:ascii="Arial" w:hAnsi="Arial" w:cs="Arial"/>
          <w:sz w:val="24"/>
          <w:szCs w:val="24"/>
        </w:rPr>
      </w:pPr>
      <w:r w:rsidRPr="00E24257">
        <w:rPr>
          <w:rFonts w:ascii="Arial" w:hAnsi="Arial" w:cs="Arial"/>
          <w:sz w:val="24"/>
          <w:szCs w:val="24"/>
        </w:rPr>
        <w:t>IV.</w:t>
      </w:r>
      <w:r w:rsidRPr="00E24257">
        <w:rPr>
          <w:rFonts w:ascii="Arial" w:hAnsi="Arial" w:cs="Arial"/>
          <w:sz w:val="24"/>
          <w:szCs w:val="24"/>
        </w:rPr>
        <w:tab/>
        <w:t>S</w:t>
      </w:r>
      <w:r w:rsidR="003876E7">
        <w:rPr>
          <w:rFonts w:ascii="Arial" w:hAnsi="Arial" w:cs="Arial"/>
          <w:sz w:val="24"/>
          <w:szCs w:val="24"/>
        </w:rPr>
        <w:t>chedule of Key Dates</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proofErr w:type="gramStart"/>
      <w:r w:rsidR="003876E7">
        <w:rPr>
          <w:rFonts w:ascii="Arial" w:hAnsi="Arial" w:cs="Arial"/>
          <w:sz w:val="24"/>
          <w:szCs w:val="24"/>
        </w:rPr>
        <w:tab/>
        <w:t xml:space="preserve">  </w:t>
      </w:r>
      <w:r w:rsidR="0029303C" w:rsidRPr="00E24257">
        <w:rPr>
          <w:rFonts w:ascii="Arial" w:hAnsi="Arial" w:cs="Arial"/>
          <w:sz w:val="24"/>
          <w:szCs w:val="24"/>
        </w:rPr>
        <w:t>4</w:t>
      </w:r>
      <w:proofErr w:type="gramEnd"/>
    </w:p>
    <w:p w14:paraId="67CB9ECD" w14:textId="77777777" w:rsidR="00680BCE" w:rsidRDefault="001C5F8D" w:rsidP="00EF5A39">
      <w:pPr>
        <w:rPr>
          <w:rFonts w:ascii="Arial" w:hAnsi="Arial" w:cs="Arial"/>
          <w:sz w:val="24"/>
          <w:szCs w:val="24"/>
        </w:rPr>
      </w:pPr>
      <w:r w:rsidRPr="00E24257">
        <w:rPr>
          <w:rFonts w:ascii="Arial" w:hAnsi="Arial" w:cs="Arial"/>
          <w:sz w:val="24"/>
          <w:szCs w:val="24"/>
        </w:rPr>
        <w:t>V.</w:t>
      </w:r>
      <w:r w:rsidRPr="00E24257">
        <w:rPr>
          <w:rFonts w:ascii="Arial" w:hAnsi="Arial" w:cs="Arial"/>
          <w:sz w:val="24"/>
          <w:szCs w:val="24"/>
        </w:rPr>
        <w:tab/>
      </w:r>
      <w:r w:rsidR="003876E7">
        <w:rPr>
          <w:rFonts w:ascii="Arial" w:hAnsi="Arial" w:cs="Arial"/>
          <w:sz w:val="24"/>
          <w:szCs w:val="24"/>
        </w:rPr>
        <w:t>Applicant Requirements</w:t>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proofErr w:type="gramStart"/>
      <w:r w:rsidR="002F5C90">
        <w:rPr>
          <w:rFonts w:ascii="Arial" w:hAnsi="Arial" w:cs="Arial"/>
          <w:sz w:val="24"/>
          <w:szCs w:val="24"/>
        </w:rPr>
        <w:tab/>
        <w:t xml:space="preserve">  4</w:t>
      </w:r>
      <w:proofErr w:type="gramEnd"/>
    </w:p>
    <w:p w14:paraId="6F65B188" w14:textId="77777777" w:rsidR="00680BCE" w:rsidRPr="00E24257" w:rsidRDefault="00680BCE" w:rsidP="00680BCE">
      <w:pPr>
        <w:ind w:left="810"/>
        <w:rPr>
          <w:rFonts w:ascii="Arial" w:hAnsi="Arial" w:cs="Arial"/>
          <w:sz w:val="24"/>
          <w:szCs w:val="24"/>
        </w:rPr>
      </w:pPr>
      <w:r>
        <w:rPr>
          <w:rFonts w:ascii="Arial" w:hAnsi="Arial" w:cs="Arial"/>
          <w:sz w:val="24"/>
          <w:szCs w:val="24"/>
        </w:rPr>
        <w:t>A.</w:t>
      </w:r>
      <w:r>
        <w:rPr>
          <w:rFonts w:ascii="Arial" w:hAnsi="Arial" w:cs="Arial"/>
          <w:sz w:val="24"/>
          <w:szCs w:val="24"/>
        </w:rPr>
        <w:tab/>
        <w:t>Date, Time</w:t>
      </w:r>
      <w:r w:rsidR="00223262">
        <w:rPr>
          <w:rFonts w:ascii="Arial" w:hAnsi="Arial" w:cs="Arial"/>
          <w:sz w:val="24"/>
          <w:szCs w:val="24"/>
        </w:rPr>
        <w:t>,</w:t>
      </w:r>
      <w:r>
        <w:rPr>
          <w:rFonts w:ascii="Arial" w:hAnsi="Arial" w:cs="Arial"/>
          <w:sz w:val="24"/>
          <w:szCs w:val="24"/>
        </w:rPr>
        <w:t xml:space="preserve"> and Place to Submit Grant Application</w:t>
      </w:r>
      <w:r w:rsidR="002F5C90">
        <w:rPr>
          <w:rFonts w:ascii="Arial" w:hAnsi="Arial" w:cs="Arial"/>
          <w:sz w:val="24"/>
          <w:szCs w:val="24"/>
        </w:rPr>
        <w:tab/>
      </w:r>
      <w:r w:rsidR="002F5C90">
        <w:rPr>
          <w:rFonts w:ascii="Arial" w:hAnsi="Arial" w:cs="Arial"/>
          <w:sz w:val="24"/>
          <w:szCs w:val="24"/>
        </w:rPr>
        <w:tab/>
      </w:r>
      <w:proofErr w:type="gramStart"/>
      <w:r w:rsidR="002F5C90">
        <w:rPr>
          <w:rFonts w:ascii="Arial" w:hAnsi="Arial" w:cs="Arial"/>
          <w:sz w:val="24"/>
          <w:szCs w:val="24"/>
        </w:rPr>
        <w:tab/>
        <w:t xml:space="preserve">  4</w:t>
      </w:r>
      <w:proofErr w:type="gramEnd"/>
    </w:p>
    <w:p w14:paraId="1F11FA18" w14:textId="27DE3BA8" w:rsidR="00680BCE" w:rsidRDefault="00680BCE" w:rsidP="00680BCE">
      <w:pPr>
        <w:ind w:left="810"/>
        <w:rPr>
          <w:rFonts w:ascii="Arial" w:hAnsi="Arial" w:cs="Arial"/>
          <w:sz w:val="24"/>
          <w:szCs w:val="24"/>
        </w:rPr>
      </w:pPr>
      <w:r>
        <w:rPr>
          <w:rFonts w:ascii="Arial" w:hAnsi="Arial" w:cs="Arial"/>
          <w:sz w:val="24"/>
          <w:szCs w:val="24"/>
        </w:rPr>
        <w:t>B.</w:t>
      </w:r>
      <w:r>
        <w:rPr>
          <w:rFonts w:ascii="Arial" w:hAnsi="Arial" w:cs="Arial"/>
          <w:sz w:val="24"/>
          <w:szCs w:val="24"/>
        </w:rPr>
        <w:tab/>
        <w:t>Submittal of Grant Application</w:t>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proofErr w:type="gramStart"/>
      <w:r w:rsidR="002F5C90">
        <w:rPr>
          <w:rFonts w:ascii="Arial" w:hAnsi="Arial" w:cs="Arial"/>
          <w:sz w:val="24"/>
          <w:szCs w:val="24"/>
        </w:rPr>
        <w:tab/>
        <w:t xml:space="preserve">  </w:t>
      </w:r>
      <w:r w:rsidR="00541F93">
        <w:rPr>
          <w:rFonts w:ascii="Arial" w:hAnsi="Arial" w:cs="Arial"/>
          <w:sz w:val="24"/>
          <w:szCs w:val="24"/>
        </w:rPr>
        <w:t>5</w:t>
      </w:r>
      <w:proofErr w:type="gramEnd"/>
    </w:p>
    <w:p w14:paraId="4F1149C7" w14:textId="7F38D156" w:rsidR="00680BCE" w:rsidRPr="00E24257" w:rsidRDefault="00680BCE" w:rsidP="00680BCE">
      <w:pPr>
        <w:ind w:left="810"/>
        <w:rPr>
          <w:rFonts w:ascii="Arial" w:hAnsi="Arial" w:cs="Arial"/>
          <w:sz w:val="24"/>
          <w:szCs w:val="24"/>
        </w:rPr>
      </w:pPr>
      <w:r>
        <w:rPr>
          <w:rFonts w:ascii="Arial" w:hAnsi="Arial" w:cs="Arial"/>
          <w:sz w:val="24"/>
          <w:szCs w:val="24"/>
        </w:rPr>
        <w:t>C.</w:t>
      </w:r>
      <w:r>
        <w:rPr>
          <w:rFonts w:ascii="Arial" w:hAnsi="Arial" w:cs="Arial"/>
          <w:sz w:val="24"/>
          <w:szCs w:val="24"/>
        </w:rPr>
        <w:tab/>
        <w:t>Inquiries</w:t>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proofErr w:type="gramStart"/>
      <w:r w:rsidR="002F5C90">
        <w:rPr>
          <w:rFonts w:ascii="Arial" w:hAnsi="Arial" w:cs="Arial"/>
          <w:sz w:val="24"/>
          <w:szCs w:val="24"/>
        </w:rPr>
        <w:tab/>
        <w:t xml:space="preserve">  </w:t>
      </w:r>
      <w:r w:rsidR="00541F93">
        <w:rPr>
          <w:rFonts w:ascii="Arial" w:hAnsi="Arial" w:cs="Arial"/>
          <w:sz w:val="24"/>
          <w:szCs w:val="24"/>
        </w:rPr>
        <w:t>5</w:t>
      </w:r>
      <w:proofErr w:type="gramEnd"/>
    </w:p>
    <w:p w14:paraId="00E848D6" w14:textId="11F22237" w:rsidR="001C5F8D" w:rsidRPr="00E24257" w:rsidRDefault="003876E7" w:rsidP="00EF5A39">
      <w:pPr>
        <w:rPr>
          <w:rFonts w:ascii="Arial" w:hAnsi="Arial" w:cs="Arial"/>
          <w:sz w:val="24"/>
          <w:szCs w:val="24"/>
        </w:rPr>
      </w:pPr>
      <w:r>
        <w:rPr>
          <w:rFonts w:ascii="Arial" w:hAnsi="Arial" w:cs="Arial"/>
          <w:sz w:val="24"/>
          <w:szCs w:val="24"/>
        </w:rPr>
        <w:t>VI.</w:t>
      </w:r>
      <w:r>
        <w:rPr>
          <w:rFonts w:ascii="Arial" w:hAnsi="Arial" w:cs="Arial"/>
          <w:sz w:val="24"/>
          <w:szCs w:val="24"/>
        </w:rPr>
        <w:tab/>
        <w:t>Funding Period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 xml:space="preserve">  </w:t>
      </w:r>
      <w:r w:rsidR="00541F93">
        <w:rPr>
          <w:rFonts w:ascii="Arial" w:hAnsi="Arial" w:cs="Arial"/>
          <w:sz w:val="24"/>
          <w:szCs w:val="24"/>
        </w:rPr>
        <w:t>5</w:t>
      </w:r>
      <w:proofErr w:type="gramEnd"/>
    </w:p>
    <w:p w14:paraId="78806D74" w14:textId="44608891" w:rsidR="001C5F8D" w:rsidRPr="00E24257" w:rsidRDefault="00F425F8" w:rsidP="00EF5A39">
      <w:pPr>
        <w:rPr>
          <w:rFonts w:ascii="Arial" w:hAnsi="Arial" w:cs="Arial"/>
          <w:sz w:val="24"/>
          <w:szCs w:val="24"/>
        </w:rPr>
      </w:pPr>
      <w:r>
        <w:rPr>
          <w:rFonts w:ascii="Arial" w:hAnsi="Arial" w:cs="Arial"/>
          <w:sz w:val="24"/>
          <w:szCs w:val="24"/>
        </w:rPr>
        <w:t>VII.</w:t>
      </w:r>
      <w:r>
        <w:rPr>
          <w:rFonts w:ascii="Arial" w:hAnsi="Arial" w:cs="Arial"/>
          <w:sz w:val="24"/>
          <w:szCs w:val="24"/>
        </w:rPr>
        <w:tab/>
      </w:r>
      <w:r w:rsidR="003876E7">
        <w:rPr>
          <w:rFonts w:ascii="Arial" w:hAnsi="Arial" w:cs="Arial"/>
          <w:sz w:val="24"/>
          <w:szCs w:val="24"/>
        </w:rPr>
        <w:t>Funding</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proofErr w:type="gramStart"/>
      <w:r w:rsidR="003876E7">
        <w:rPr>
          <w:rFonts w:ascii="Arial" w:hAnsi="Arial" w:cs="Arial"/>
          <w:sz w:val="24"/>
          <w:szCs w:val="24"/>
        </w:rPr>
        <w:tab/>
        <w:t xml:space="preserve">  </w:t>
      </w:r>
      <w:r w:rsidR="00541F93">
        <w:rPr>
          <w:rFonts w:ascii="Arial" w:hAnsi="Arial" w:cs="Arial"/>
          <w:sz w:val="24"/>
          <w:szCs w:val="24"/>
        </w:rPr>
        <w:t>5</w:t>
      </w:r>
      <w:proofErr w:type="gramEnd"/>
    </w:p>
    <w:p w14:paraId="2DEBB6EC" w14:textId="0189DF53" w:rsidR="001C5F8D" w:rsidRPr="00E24257" w:rsidRDefault="00F425F8" w:rsidP="00EF5A39">
      <w:pPr>
        <w:ind w:left="810"/>
        <w:rPr>
          <w:rFonts w:ascii="Arial" w:hAnsi="Arial" w:cs="Arial"/>
          <w:sz w:val="24"/>
          <w:szCs w:val="24"/>
        </w:rPr>
      </w:pPr>
      <w:r>
        <w:rPr>
          <w:rFonts w:ascii="Arial" w:hAnsi="Arial" w:cs="Arial"/>
          <w:sz w:val="24"/>
          <w:szCs w:val="24"/>
        </w:rPr>
        <w:t>A.</w:t>
      </w:r>
      <w:r>
        <w:rPr>
          <w:rFonts w:ascii="Arial" w:hAnsi="Arial" w:cs="Arial"/>
          <w:sz w:val="24"/>
          <w:szCs w:val="24"/>
        </w:rPr>
        <w:tab/>
        <w:t>Sources</w:t>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proofErr w:type="gramStart"/>
      <w:r w:rsidR="002F5C90">
        <w:rPr>
          <w:rFonts w:ascii="Arial" w:hAnsi="Arial" w:cs="Arial"/>
          <w:sz w:val="24"/>
          <w:szCs w:val="24"/>
        </w:rPr>
        <w:tab/>
        <w:t xml:space="preserve">  </w:t>
      </w:r>
      <w:r w:rsidR="00A0198E">
        <w:rPr>
          <w:rFonts w:ascii="Arial" w:hAnsi="Arial" w:cs="Arial"/>
          <w:sz w:val="24"/>
          <w:szCs w:val="24"/>
        </w:rPr>
        <w:t>5</w:t>
      </w:r>
      <w:proofErr w:type="gramEnd"/>
    </w:p>
    <w:p w14:paraId="387F76DD" w14:textId="2253A275" w:rsidR="001C5F8D" w:rsidRPr="00E24257" w:rsidRDefault="001C5F8D" w:rsidP="00EF5A39">
      <w:pPr>
        <w:ind w:left="810"/>
        <w:rPr>
          <w:rFonts w:ascii="Arial" w:hAnsi="Arial" w:cs="Arial"/>
          <w:sz w:val="24"/>
          <w:szCs w:val="24"/>
        </w:rPr>
      </w:pPr>
      <w:r w:rsidRPr="00E24257">
        <w:rPr>
          <w:rFonts w:ascii="Arial" w:hAnsi="Arial" w:cs="Arial"/>
          <w:sz w:val="24"/>
          <w:szCs w:val="24"/>
        </w:rPr>
        <w:t>B.</w:t>
      </w:r>
      <w:r w:rsidRPr="00E24257">
        <w:rPr>
          <w:rFonts w:ascii="Arial" w:hAnsi="Arial" w:cs="Arial"/>
          <w:sz w:val="24"/>
          <w:szCs w:val="24"/>
        </w:rPr>
        <w:tab/>
        <w:t>A</w:t>
      </w:r>
      <w:r w:rsidR="00F425F8">
        <w:rPr>
          <w:rFonts w:ascii="Arial" w:hAnsi="Arial" w:cs="Arial"/>
          <w:sz w:val="24"/>
          <w:szCs w:val="24"/>
        </w:rPr>
        <w:t>dministrative Fees and</w:t>
      </w:r>
      <w:r w:rsidR="0029303C" w:rsidRPr="00E24257">
        <w:rPr>
          <w:rFonts w:ascii="Arial" w:hAnsi="Arial" w:cs="Arial"/>
          <w:sz w:val="24"/>
          <w:szCs w:val="24"/>
        </w:rPr>
        <w:t xml:space="preserve"> R</w:t>
      </w:r>
      <w:r w:rsidR="00F425F8">
        <w:rPr>
          <w:rFonts w:ascii="Arial" w:hAnsi="Arial" w:cs="Arial"/>
          <w:sz w:val="24"/>
          <w:szCs w:val="24"/>
        </w:rPr>
        <w:t>eimbursements</w:t>
      </w:r>
      <w:r w:rsidR="002F5C90">
        <w:rPr>
          <w:rFonts w:ascii="Arial" w:hAnsi="Arial" w:cs="Arial"/>
          <w:sz w:val="24"/>
          <w:szCs w:val="24"/>
        </w:rPr>
        <w:tab/>
      </w:r>
      <w:r w:rsidR="002F5C90">
        <w:rPr>
          <w:rFonts w:ascii="Arial" w:hAnsi="Arial" w:cs="Arial"/>
          <w:sz w:val="24"/>
          <w:szCs w:val="24"/>
        </w:rPr>
        <w:tab/>
      </w:r>
      <w:r w:rsidR="002F5C90">
        <w:rPr>
          <w:rFonts w:ascii="Arial" w:hAnsi="Arial" w:cs="Arial"/>
          <w:sz w:val="24"/>
          <w:szCs w:val="24"/>
        </w:rPr>
        <w:tab/>
      </w:r>
      <w:proofErr w:type="gramStart"/>
      <w:r w:rsidR="002F5C90">
        <w:rPr>
          <w:rFonts w:ascii="Arial" w:hAnsi="Arial" w:cs="Arial"/>
          <w:sz w:val="24"/>
          <w:szCs w:val="24"/>
        </w:rPr>
        <w:tab/>
        <w:t xml:space="preserve">  </w:t>
      </w:r>
      <w:r w:rsidR="00541F93">
        <w:rPr>
          <w:rFonts w:ascii="Arial" w:hAnsi="Arial" w:cs="Arial"/>
          <w:sz w:val="24"/>
          <w:szCs w:val="24"/>
        </w:rPr>
        <w:t>6</w:t>
      </w:r>
      <w:proofErr w:type="gramEnd"/>
    </w:p>
    <w:p w14:paraId="74FC21C4" w14:textId="77777777" w:rsidR="001C5F8D" w:rsidRPr="00E24257" w:rsidRDefault="00E24257" w:rsidP="00EF5A39">
      <w:pPr>
        <w:rPr>
          <w:rFonts w:ascii="Arial" w:hAnsi="Arial" w:cs="Arial"/>
          <w:sz w:val="24"/>
          <w:szCs w:val="24"/>
        </w:rPr>
      </w:pPr>
      <w:r>
        <w:rPr>
          <w:rFonts w:ascii="Arial" w:hAnsi="Arial" w:cs="Arial"/>
          <w:sz w:val="24"/>
          <w:szCs w:val="24"/>
        </w:rPr>
        <w:t>VIII</w:t>
      </w:r>
      <w:r w:rsidR="003876E7">
        <w:rPr>
          <w:rFonts w:ascii="Arial" w:hAnsi="Arial" w:cs="Arial"/>
          <w:sz w:val="24"/>
          <w:szCs w:val="24"/>
        </w:rPr>
        <w:t>.</w:t>
      </w:r>
      <w:r w:rsidR="003876E7">
        <w:rPr>
          <w:rFonts w:ascii="Arial" w:hAnsi="Arial" w:cs="Arial"/>
          <w:sz w:val="24"/>
          <w:szCs w:val="24"/>
        </w:rPr>
        <w:tab/>
        <w:t>Legal Guidance</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proofErr w:type="gramStart"/>
      <w:r w:rsidR="003876E7">
        <w:rPr>
          <w:rFonts w:ascii="Arial" w:hAnsi="Arial" w:cs="Arial"/>
          <w:sz w:val="24"/>
          <w:szCs w:val="24"/>
        </w:rPr>
        <w:tab/>
        <w:t xml:space="preserve">  </w:t>
      </w:r>
      <w:r>
        <w:rPr>
          <w:rFonts w:ascii="Arial" w:hAnsi="Arial" w:cs="Arial"/>
          <w:sz w:val="24"/>
          <w:szCs w:val="24"/>
        </w:rPr>
        <w:t>6</w:t>
      </w:r>
      <w:proofErr w:type="gramEnd"/>
    </w:p>
    <w:p w14:paraId="17E1A4ED" w14:textId="77777777" w:rsidR="001C5F8D" w:rsidRPr="00E24257" w:rsidRDefault="00E24257" w:rsidP="00EF5A39">
      <w:pPr>
        <w:rPr>
          <w:rFonts w:ascii="Arial" w:hAnsi="Arial" w:cs="Arial"/>
          <w:sz w:val="24"/>
          <w:szCs w:val="24"/>
        </w:rPr>
      </w:pPr>
      <w:r>
        <w:rPr>
          <w:rFonts w:ascii="Arial" w:hAnsi="Arial" w:cs="Arial"/>
          <w:sz w:val="24"/>
          <w:szCs w:val="24"/>
        </w:rPr>
        <w:t>I</w:t>
      </w:r>
      <w:r w:rsidR="00F425F8">
        <w:rPr>
          <w:rFonts w:ascii="Arial" w:hAnsi="Arial" w:cs="Arial"/>
          <w:sz w:val="24"/>
          <w:szCs w:val="24"/>
        </w:rPr>
        <w:t>X.</w:t>
      </w:r>
      <w:r w:rsidR="00F425F8">
        <w:rPr>
          <w:rFonts w:ascii="Arial" w:hAnsi="Arial" w:cs="Arial"/>
          <w:sz w:val="24"/>
          <w:szCs w:val="24"/>
        </w:rPr>
        <w:tab/>
        <w:t>Service Areas and Funding Allocations</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proofErr w:type="gramStart"/>
      <w:r w:rsidR="003876E7">
        <w:rPr>
          <w:rFonts w:ascii="Arial" w:hAnsi="Arial" w:cs="Arial"/>
          <w:sz w:val="24"/>
          <w:szCs w:val="24"/>
        </w:rPr>
        <w:tab/>
        <w:t xml:space="preserve">  </w:t>
      </w:r>
      <w:r w:rsidR="00692189">
        <w:rPr>
          <w:rFonts w:ascii="Arial" w:hAnsi="Arial" w:cs="Arial"/>
          <w:sz w:val="24"/>
          <w:szCs w:val="24"/>
        </w:rPr>
        <w:t>6</w:t>
      </w:r>
      <w:proofErr w:type="gramEnd"/>
    </w:p>
    <w:p w14:paraId="4FA8CBCD" w14:textId="77777777" w:rsidR="001C5F8D" w:rsidRPr="00E24257" w:rsidRDefault="00515691" w:rsidP="00EF5A39">
      <w:pPr>
        <w:rPr>
          <w:rFonts w:ascii="Arial" w:hAnsi="Arial" w:cs="Arial"/>
          <w:sz w:val="24"/>
          <w:szCs w:val="24"/>
        </w:rPr>
      </w:pPr>
      <w:r>
        <w:rPr>
          <w:rFonts w:ascii="Arial" w:hAnsi="Arial" w:cs="Arial"/>
          <w:sz w:val="24"/>
          <w:szCs w:val="24"/>
        </w:rPr>
        <w:t>X.</w:t>
      </w:r>
      <w:r>
        <w:rPr>
          <w:rFonts w:ascii="Arial" w:hAnsi="Arial" w:cs="Arial"/>
          <w:sz w:val="24"/>
          <w:szCs w:val="24"/>
        </w:rPr>
        <w:tab/>
      </w:r>
      <w:r w:rsidR="0024175A">
        <w:rPr>
          <w:rFonts w:ascii="Arial" w:hAnsi="Arial" w:cs="Arial"/>
          <w:sz w:val="24"/>
          <w:szCs w:val="24"/>
        </w:rPr>
        <w:t>S</w:t>
      </w:r>
      <w:r w:rsidR="004D387A">
        <w:rPr>
          <w:rFonts w:ascii="Arial" w:hAnsi="Arial" w:cs="Arial"/>
          <w:sz w:val="24"/>
          <w:szCs w:val="24"/>
        </w:rPr>
        <w:t xml:space="preserve">ervice Providers </w:t>
      </w:r>
      <w:r w:rsidR="003876E7">
        <w:rPr>
          <w:rFonts w:ascii="Arial" w:hAnsi="Arial" w:cs="Arial"/>
          <w:sz w:val="24"/>
          <w:szCs w:val="24"/>
        </w:rPr>
        <w:t>Responsibilities</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proofErr w:type="gramStart"/>
      <w:r w:rsidR="003876E7">
        <w:rPr>
          <w:rFonts w:ascii="Arial" w:hAnsi="Arial" w:cs="Arial"/>
          <w:sz w:val="24"/>
          <w:szCs w:val="24"/>
        </w:rPr>
        <w:tab/>
        <w:t xml:space="preserve">  </w:t>
      </w:r>
      <w:r w:rsidR="00692189">
        <w:rPr>
          <w:rFonts w:ascii="Arial" w:hAnsi="Arial" w:cs="Arial"/>
          <w:sz w:val="24"/>
          <w:szCs w:val="24"/>
        </w:rPr>
        <w:t>7</w:t>
      </w:r>
      <w:proofErr w:type="gramEnd"/>
    </w:p>
    <w:p w14:paraId="69FF78C1" w14:textId="77777777" w:rsidR="001C5F8D" w:rsidRPr="00E24257" w:rsidRDefault="001C5F8D" w:rsidP="00EF5A39">
      <w:pPr>
        <w:rPr>
          <w:rFonts w:ascii="Arial" w:hAnsi="Arial" w:cs="Arial"/>
          <w:sz w:val="24"/>
          <w:szCs w:val="24"/>
        </w:rPr>
      </w:pPr>
      <w:r w:rsidRPr="00E24257">
        <w:rPr>
          <w:rFonts w:ascii="Arial" w:hAnsi="Arial" w:cs="Arial"/>
          <w:sz w:val="24"/>
          <w:szCs w:val="24"/>
        </w:rPr>
        <w:t>XI.</w:t>
      </w:r>
      <w:r w:rsidR="004D387A">
        <w:rPr>
          <w:rFonts w:ascii="Arial" w:hAnsi="Arial" w:cs="Arial"/>
          <w:sz w:val="24"/>
          <w:szCs w:val="24"/>
        </w:rPr>
        <w:tab/>
        <w:t>Cl</w:t>
      </w:r>
      <w:r w:rsidR="003876E7">
        <w:rPr>
          <w:rFonts w:ascii="Arial" w:hAnsi="Arial" w:cs="Arial"/>
          <w:sz w:val="24"/>
          <w:szCs w:val="24"/>
        </w:rPr>
        <w:t>ient Outreach and Eligibility</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proofErr w:type="gramStart"/>
      <w:r w:rsidR="003876E7">
        <w:rPr>
          <w:rFonts w:ascii="Arial" w:hAnsi="Arial" w:cs="Arial"/>
          <w:sz w:val="24"/>
          <w:szCs w:val="24"/>
        </w:rPr>
        <w:tab/>
        <w:t xml:space="preserve">  </w:t>
      </w:r>
      <w:r w:rsidR="00692189">
        <w:rPr>
          <w:rFonts w:ascii="Arial" w:hAnsi="Arial" w:cs="Arial"/>
          <w:sz w:val="24"/>
          <w:szCs w:val="24"/>
        </w:rPr>
        <w:t>8</w:t>
      </w:r>
      <w:proofErr w:type="gramEnd"/>
    </w:p>
    <w:p w14:paraId="79AC603C" w14:textId="045924CC" w:rsidR="001C5F8D" w:rsidRPr="00E24257" w:rsidRDefault="001C5F8D" w:rsidP="00EF5A39">
      <w:pPr>
        <w:rPr>
          <w:rFonts w:ascii="Arial" w:hAnsi="Arial" w:cs="Arial"/>
          <w:sz w:val="24"/>
          <w:szCs w:val="24"/>
        </w:rPr>
      </w:pPr>
      <w:r w:rsidRPr="00E24257">
        <w:rPr>
          <w:rFonts w:ascii="Arial" w:hAnsi="Arial" w:cs="Arial"/>
          <w:sz w:val="24"/>
          <w:szCs w:val="24"/>
        </w:rPr>
        <w:t>XII.</w:t>
      </w:r>
      <w:r w:rsidRPr="00E24257">
        <w:rPr>
          <w:rFonts w:ascii="Arial" w:hAnsi="Arial" w:cs="Arial"/>
          <w:sz w:val="24"/>
          <w:szCs w:val="24"/>
        </w:rPr>
        <w:tab/>
        <w:t>C</w:t>
      </w:r>
      <w:r w:rsidR="004D387A">
        <w:rPr>
          <w:rFonts w:ascii="Arial" w:hAnsi="Arial" w:cs="Arial"/>
          <w:sz w:val="24"/>
          <w:szCs w:val="24"/>
        </w:rPr>
        <w:t xml:space="preserve">onducting </w:t>
      </w:r>
      <w:r w:rsidRPr="00E24257">
        <w:rPr>
          <w:rFonts w:ascii="Arial" w:hAnsi="Arial" w:cs="Arial"/>
          <w:sz w:val="24"/>
          <w:szCs w:val="24"/>
        </w:rPr>
        <w:t>E</w:t>
      </w:r>
      <w:r w:rsidR="004D387A">
        <w:rPr>
          <w:rFonts w:ascii="Arial" w:hAnsi="Arial" w:cs="Arial"/>
          <w:sz w:val="24"/>
          <w:szCs w:val="24"/>
        </w:rPr>
        <w:t>nergy Audits</w:t>
      </w:r>
      <w:r w:rsidR="003876E7">
        <w:rPr>
          <w:rFonts w:ascii="Arial" w:hAnsi="Arial" w:cs="Arial"/>
          <w:sz w:val="24"/>
          <w:szCs w:val="24"/>
        </w:rPr>
        <w:t xml:space="preserve"> and Scope of Work</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proofErr w:type="gramStart"/>
      <w:r w:rsidR="003876E7">
        <w:rPr>
          <w:rFonts w:ascii="Arial" w:hAnsi="Arial" w:cs="Arial"/>
          <w:sz w:val="24"/>
          <w:szCs w:val="24"/>
        </w:rPr>
        <w:tab/>
        <w:t xml:space="preserve">  </w:t>
      </w:r>
      <w:r w:rsidR="00541F93">
        <w:rPr>
          <w:rFonts w:ascii="Arial" w:hAnsi="Arial" w:cs="Arial"/>
          <w:sz w:val="24"/>
          <w:szCs w:val="24"/>
        </w:rPr>
        <w:t>9</w:t>
      </w:r>
      <w:proofErr w:type="gramEnd"/>
    </w:p>
    <w:p w14:paraId="107DD5B8" w14:textId="77777777" w:rsidR="001C5F8D" w:rsidRPr="00E24257" w:rsidRDefault="001C5F8D" w:rsidP="00EF5A39">
      <w:pPr>
        <w:rPr>
          <w:rFonts w:ascii="Arial" w:hAnsi="Arial" w:cs="Arial"/>
          <w:sz w:val="24"/>
          <w:szCs w:val="24"/>
        </w:rPr>
      </w:pPr>
      <w:r w:rsidRPr="00E24257">
        <w:rPr>
          <w:rFonts w:ascii="Arial" w:hAnsi="Arial" w:cs="Arial"/>
          <w:sz w:val="24"/>
          <w:szCs w:val="24"/>
        </w:rPr>
        <w:t>XI</w:t>
      </w:r>
      <w:r w:rsidR="00E24257">
        <w:rPr>
          <w:rFonts w:ascii="Arial" w:hAnsi="Arial" w:cs="Arial"/>
          <w:sz w:val="24"/>
          <w:szCs w:val="24"/>
        </w:rPr>
        <w:t>II</w:t>
      </w:r>
      <w:r w:rsidR="003876E7">
        <w:rPr>
          <w:rFonts w:ascii="Arial" w:hAnsi="Arial" w:cs="Arial"/>
          <w:sz w:val="24"/>
          <w:szCs w:val="24"/>
        </w:rPr>
        <w:t>.</w:t>
      </w:r>
      <w:r w:rsidR="003876E7">
        <w:rPr>
          <w:rFonts w:ascii="Arial" w:hAnsi="Arial" w:cs="Arial"/>
          <w:sz w:val="24"/>
          <w:szCs w:val="24"/>
        </w:rPr>
        <w:tab/>
        <w:t>Reporting Requirements</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proofErr w:type="gramStart"/>
      <w:r w:rsidR="003876E7">
        <w:rPr>
          <w:rFonts w:ascii="Arial" w:hAnsi="Arial" w:cs="Arial"/>
          <w:sz w:val="24"/>
          <w:szCs w:val="24"/>
        </w:rPr>
        <w:tab/>
        <w:t xml:space="preserve">  </w:t>
      </w:r>
      <w:r w:rsidR="00692189">
        <w:rPr>
          <w:rFonts w:ascii="Arial" w:hAnsi="Arial" w:cs="Arial"/>
          <w:sz w:val="24"/>
          <w:szCs w:val="24"/>
        </w:rPr>
        <w:t>9</w:t>
      </w:r>
      <w:proofErr w:type="gramEnd"/>
    </w:p>
    <w:p w14:paraId="44E527F5" w14:textId="77777777" w:rsidR="001C5F8D" w:rsidRPr="00E24257" w:rsidRDefault="001C5F8D" w:rsidP="00EF5A39">
      <w:pPr>
        <w:rPr>
          <w:rFonts w:ascii="Arial" w:hAnsi="Arial" w:cs="Arial"/>
          <w:sz w:val="24"/>
          <w:szCs w:val="24"/>
        </w:rPr>
      </w:pPr>
      <w:r w:rsidRPr="00E24257">
        <w:rPr>
          <w:rFonts w:ascii="Arial" w:hAnsi="Arial" w:cs="Arial"/>
          <w:sz w:val="24"/>
          <w:szCs w:val="24"/>
        </w:rPr>
        <w:t>X</w:t>
      </w:r>
      <w:r w:rsidR="00E24257">
        <w:rPr>
          <w:rFonts w:ascii="Arial" w:hAnsi="Arial" w:cs="Arial"/>
          <w:sz w:val="24"/>
          <w:szCs w:val="24"/>
        </w:rPr>
        <w:t>I</w:t>
      </w:r>
      <w:r w:rsidRPr="00E24257">
        <w:rPr>
          <w:rFonts w:ascii="Arial" w:hAnsi="Arial" w:cs="Arial"/>
          <w:sz w:val="24"/>
          <w:szCs w:val="24"/>
        </w:rPr>
        <w:t>V.</w:t>
      </w:r>
      <w:r w:rsidRPr="00E24257">
        <w:rPr>
          <w:rFonts w:ascii="Arial" w:hAnsi="Arial" w:cs="Arial"/>
          <w:sz w:val="24"/>
          <w:szCs w:val="24"/>
        </w:rPr>
        <w:tab/>
        <w:t>P</w:t>
      </w:r>
      <w:r w:rsidR="00BE2864">
        <w:rPr>
          <w:rFonts w:ascii="Arial" w:hAnsi="Arial" w:cs="Arial"/>
          <w:sz w:val="24"/>
          <w:szCs w:val="24"/>
        </w:rPr>
        <w:t>rocu</w:t>
      </w:r>
      <w:r w:rsidR="00123A3D">
        <w:rPr>
          <w:rFonts w:ascii="Arial" w:hAnsi="Arial" w:cs="Arial"/>
          <w:sz w:val="24"/>
          <w:szCs w:val="24"/>
        </w:rPr>
        <w:t>re</w:t>
      </w:r>
      <w:r w:rsidR="00BE2864">
        <w:rPr>
          <w:rFonts w:ascii="Arial" w:hAnsi="Arial" w:cs="Arial"/>
          <w:sz w:val="24"/>
          <w:szCs w:val="24"/>
        </w:rPr>
        <w:t>ment Requirements</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proofErr w:type="gramStart"/>
      <w:r w:rsidR="003876E7">
        <w:rPr>
          <w:rFonts w:ascii="Arial" w:hAnsi="Arial" w:cs="Arial"/>
          <w:sz w:val="24"/>
          <w:szCs w:val="24"/>
        </w:rPr>
        <w:tab/>
        <w:t xml:space="preserve">  </w:t>
      </w:r>
      <w:r w:rsidR="00692189">
        <w:rPr>
          <w:rFonts w:ascii="Arial" w:hAnsi="Arial" w:cs="Arial"/>
          <w:sz w:val="24"/>
          <w:szCs w:val="24"/>
        </w:rPr>
        <w:t>9</w:t>
      </w:r>
      <w:proofErr w:type="gramEnd"/>
    </w:p>
    <w:p w14:paraId="00F65E2C" w14:textId="77777777" w:rsidR="001C5F8D" w:rsidRPr="00E24257" w:rsidRDefault="001C5F8D" w:rsidP="00EF5A39">
      <w:pPr>
        <w:rPr>
          <w:rFonts w:ascii="Arial" w:hAnsi="Arial" w:cs="Arial"/>
          <w:sz w:val="24"/>
          <w:szCs w:val="24"/>
        </w:rPr>
      </w:pPr>
      <w:r w:rsidRPr="00E24257">
        <w:rPr>
          <w:rFonts w:ascii="Arial" w:hAnsi="Arial" w:cs="Arial"/>
          <w:sz w:val="24"/>
          <w:szCs w:val="24"/>
        </w:rPr>
        <w:t>XV.</w:t>
      </w:r>
      <w:r w:rsidRPr="00E24257">
        <w:rPr>
          <w:rFonts w:ascii="Arial" w:hAnsi="Arial" w:cs="Arial"/>
          <w:sz w:val="24"/>
          <w:szCs w:val="24"/>
        </w:rPr>
        <w:tab/>
        <w:t>A</w:t>
      </w:r>
      <w:r w:rsidR="00D1777B">
        <w:rPr>
          <w:rFonts w:ascii="Arial" w:hAnsi="Arial" w:cs="Arial"/>
          <w:sz w:val="24"/>
          <w:szCs w:val="24"/>
        </w:rPr>
        <w:t>llowabl</w:t>
      </w:r>
      <w:r w:rsidR="003876E7">
        <w:rPr>
          <w:rFonts w:ascii="Arial" w:hAnsi="Arial" w:cs="Arial"/>
          <w:sz w:val="24"/>
          <w:szCs w:val="24"/>
        </w:rPr>
        <w:t>e Weatherization Measures</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proofErr w:type="gramStart"/>
      <w:r w:rsidR="003876E7">
        <w:rPr>
          <w:rFonts w:ascii="Arial" w:hAnsi="Arial" w:cs="Arial"/>
          <w:sz w:val="24"/>
          <w:szCs w:val="24"/>
        </w:rPr>
        <w:tab/>
      </w:r>
      <w:r w:rsidR="00030849">
        <w:rPr>
          <w:rFonts w:ascii="Arial" w:hAnsi="Arial" w:cs="Arial"/>
          <w:sz w:val="24"/>
          <w:szCs w:val="24"/>
        </w:rPr>
        <w:t xml:space="preserve">  9</w:t>
      </w:r>
      <w:proofErr w:type="gramEnd"/>
    </w:p>
    <w:p w14:paraId="018140A4" w14:textId="77777777" w:rsidR="001C5F8D" w:rsidRPr="00E24257" w:rsidRDefault="001C5F8D" w:rsidP="00EF5A39">
      <w:pPr>
        <w:rPr>
          <w:rFonts w:ascii="Arial" w:hAnsi="Arial" w:cs="Arial"/>
          <w:sz w:val="24"/>
          <w:szCs w:val="24"/>
        </w:rPr>
      </w:pPr>
      <w:r w:rsidRPr="00E24257">
        <w:rPr>
          <w:rFonts w:ascii="Arial" w:hAnsi="Arial" w:cs="Arial"/>
          <w:sz w:val="24"/>
          <w:szCs w:val="24"/>
        </w:rPr>
        <w:t>XVI.</w:t>
      </w:r>
      <w:r w:rsidRPr="00E24257">
        <w:rPr>
          <w:rFonts w:ascii="Arial" w:hAnsi="Arial" w:cs="Arial"/>
          <w:sz w:val="24"/>
          <w:szCs w:val="24"/>
        </w:rPr>
        <w:tab/>
        <w:t>I</w:t>
      </w:r>
      <w:r w:rsidR="00D1777B">
        <w:rPr>
          <w:rFonts w:ascii="Arial" w:hAnsi="Arial" w:cs="Arial"/>
          <w:sz w:val="24"/>
          <w:szCs w:val="24"/>
        </w:rPr>
        <w:t>ntegrity of Application Pro</w:t>
      </w:r>
      <w:r w:rsidR="003876E7">
        <w:rPr>
          <w:rFonts w:ascii="Arial" w:hAnsi="Arial" w:cs="Arial"/>
          <w:sz w:val="24"/>
          <w:szCs w:val="24"/>
        </w:rPr>
        <w:t>cess and Award Decision</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29303C" w:rsidRPr="00E24257">
        <w:rPr>
          <w:rFonts w:ascii="Arial" w:hAnsi="Arial" w:cs="Arial"/>
          <w:sz w:val="24"/>
          <w:szCs w:val="24"/>
        </w:rPr>
        <w:t>1</w:t>
      </w:r>
      <w:r w:rsidR="00E14570">
        <w:rPr>
          <w:rFonts w:ascii="Arial" w:hAnsi="Arial" w:cs="Arial"/>
          <w:sz w:val="24"/>
          <w:szCs w:val="24"/>
        </w:rPr>
        <w:t>0</w:t>
      </w:r>
    </w:p>
    <w:p w14:paraId="60FBC2CD" w14:textId="77777777" w:rsidR="001C5F8D" w:rsidRPr="00E24257" w:rsidRDefault="000F60BC" w:rsidP="00EF5A39">
      <w:pPr>
        <w:rPr>
          <w:rFonts w:ascii="Arial" w:hAnsi="Arial" w:cs="Arial"/>
          <w:sz w:val="24"/>
          <w:szCs w:val="24"/>
        </w:rPr>
      </w:pPr>
      <w:r>
        <w:rPr>
          <w:rFonts w:ascii="Arial" w:hAnsi="Arial" w:cs="Arial"/>
          <w:sz w:val="24"/>
          <w:szCs w:val="24"/>
        </w:rPr>
        <w:t>XVII</w:t>
      </w:r>
      <w:r w:rsidR="003876E7">
        <w:rPr>
          <w:rFonts w:ascii="Arial" w:hAnsi="Arial" w:cs="Arial"/>
          <w:sz w:val="24"/>
          <w:szCs w:val="24"/>
        </w:rPr>
        <w:t>.</w:t>
      </w:r>
      <w:r w:rsidR="003876E7">
        <w:rPr>
          <w:rFonts w:ascii="Arial" w:hAnsi="Arial" w:cs="Arial"/>
          <w:sz w:val="24"/>
          <w:szCs w:val="24"/>
        </w:rPr>
        <w:tab/>
        <w:t>Documentation of Insurance</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29303C" w:rsidRPr="00E24257">
        <w:rPr>
          <w:rFonts w:ascii="Arial" w:hAnsi="Arial" w:cs="Arial"/>
          <w:sz w:val="24"/>
          <w:szCs w:val="24"/>
        </w:rPr>
        <w:t>1</w:t>
      </w:r>
      <w:r w:rsidR="00E14570">
        <w:rPr>
          <w:rFonts w:ascii="Arial" w:hAnsi="Arial" w:cs="Arial"/>
          <w:sz w:val="24"/>
          <w:szCs w:val="24"/>
        </w:rPr>
        <w:t>0</w:t>
      </w:r>
    </w:p>
    <w:p w14:paraId="6A16879E" w14:textId="77777777" w:rsidR="001C5F8D" w:rsidRPr="00E24257" w:rsidRDefault="001C5F8D" w:rsidP="00EF5A39">
      <w:pPr>
        <w:rPr>
          <w:rFonts w:ascii="Arial" w:hAnsi="Arial" w:cs="Arial"/>
          <w:sz w:val="24"/>
          <w:szCs w:val="24"/>
        </w:rPr>
      </w:pPr>
      <w:r w:rsidRPr="00E24257">
        <w:rPr>
          <w:rFonts w:ascii="Arial" w:hAnsi="Arial" w:cs="Arial"/>
          <w:sz w:val="24"/>
          <w:szCs w:val="24"/>
        </w:rPr>
        <w:t>X</w:t>
      </w:r>
      <w:r w:rsidR="00E24257">
        <w:rPr>
          <w:rFonts w:ascii="Arial" w:hAnsi="Arial" w:cs="Arial"/>
          <w:sz w:val="24"/>
          <w:szCs w:val="24"/>
        </w:rPr>
        <w:t>VIII</w:t>
      </w:r>
      <w:r w:rsidRPr="00E24257">
        <w:rPr>
          <w:rFonts w:ascii="Arial" w:hAnsi="Arial" w:cs="Arial"/>
          <w:sz w:val="24"/>
          <w:szCs w:val="24"/>
        </w:rPr>
        <w:t>.</w:t>
      </w:r>
      <w:r w:rsidRPr="00E24257">
        <w:rPr>
          <w:rFonts w:ascii="Arial" w:hAnsi="Arial" w:cs="Arial"/>
          <w:sz w:val="24"/>
          <w:szCs w:val="24"/>
        </w:rPr>
        <w:tab/>
        <w:t>C</w:t>
      </w:r>
      <w:r w:rsidR="000F60BC">
        <w:rPr>
          <w:rFonts w:ascii="Arial" w:hAnsi="Arial" w:cs="Arial"/>
          <w:sz w:val="24"/>
          <w:szCs w:val="24"/>
        </w:rPr>
        <w:t>osts for Preparation of Res</w:t>
      </w:r>
      <w:r w:rsidR="003876E7">
        <w:rPr>
          <w:rFonts w:ascii="Arial" w:hAnsi="Arial" w:cs="Arial"/>
          <w:sz w:val="24"/>
          <w:szCs w:val="24"/>
        </w:rPr>
        <w:t>ponse to Application Process</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29303C" w:rsidRPr="00E24257">
        <w:rPr>
          <w:rFonts w:ascii="Arial" w:hAnsi="Arial" w:cs="Arial"/>
          <w:sz w:val="24"/>
          <w:szCs w:val="24"/>
        </w:rPr>
        <w:t>1</w:t>
      </w:r>
      <w:r w:rsidR="00E14570">
        <w:rPr>
          <w:rFonts w:ascii="Arial" w:hAnsi="Arial" w:cs="Arial"/>
          <w:sz w:val="24"/>
          <w:szCs w:val="24"/>
        </w:rPr>
        <w:t>0</w:t>
      </w:r>
    </w:p>
    <w:p w14:paraId="0309B802" w14:textId="77777777" w:rsidR="001C5F8D" w:rsidRPr="00E24257" w:rsidRDefault="001C5F8D" w:rsidP="00EF5A39">
      <w:pPr>
        <w:rPr>
          <w:rFonts w:ascii="Arial" w:hAnsi="Arial" w:cs="Arial"/>
          <w:sz w:val="24"/>
          <w:szCs w:val="24"/>
        </w:rPr>
      </w:pPr>
      <w:r w:rsidRPr="00E24257">
        <w:rPr>
          <w:rFonts w:ascii="Arial" w:hAnsi="Arial" w:cs="Arial"/>
          <w:sz w:val="24"/>
          <w:szCs w:val="24"/>
        </w:rPr>
        <w:t>X</w:t>
      </w:r>
      <w:r w:rsidR="00545E32">
        <w:rPr>
          <w:rFonts w:ascii="Arial" w:hAnsi="Arial" w:cs="Arial"/>
          <w:sz w:val="24"/>
          <w:szCs w:val="24"/>
        </w:rPr>
        <w:t>I</w:t>
      </w:r>
      <w:r w:rsidRPr="00E24257">
        <w:rPr>
          <w:rFonts w:ascii="Arial" w:hAnsi="Arial" w:cs="Arial"/>
          <w:sz w:val="24"/>
          <w:szCs w:val="24"/>
        </w:rPr>
        <w:t>X.</w:t>
      </w:r>
      <w:r w:rsidRPr="00E24257">
        <w:rPr>
          <w:rFonts w:ascii="Arial" w:hAnsi="Arial" w:cs="Arial"/>
          <w:sz w:val="24"/>
          <w:szCs w:val="24"/>
        </w:rPr>
        <w:tab/>
      </w:r>
      <w:r w:rsidR="003876E7">
        <w:rPr>
          <w:rFonts w:ascii="Arial" w:hAnsi="Arial" w:cs="Arial"/>
          <w:sz w:val="24"/>
          <w:szCs w:val="24"/>
        </w:rPr>
        <w:t>Application Requirements</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BF0FF4">
        <w:rPr>
          <w:rFonts w:ascii="Arial" w:hAnsi="Arial" w:cs="Arial"/>
          <w:sz w:val="24"/>
          <w:szCs w:val="24"/>
        </w:rPr>
        <w:t>1</w:t>
      </w:r>
      <w:r w:rsidR="00E14570">
        <w:rPr>
          <w:rFonts w:ascii="Arial" w:hAnsi="Arial" w:cs="Arial"/>
          <w:sz w:val="24"/>
          <w:szCs w:val="24"/>
        </w:rPr>
        <w:t>0</w:t>
      </w:r>
    </w:p>
    <w:p w14:paraId="285CE250" w14:textId="77777777" w:rsidR="001C5F8D" w:rsidRPr="00E24257" w:rsidRDefault="003876E7" w:rsidP="00EF5A39">
      <w:pPr>
        <w:rPr>
          <w:rFonts w:ascii="Arial" w:hAnsi="Arial" w:cs="Arial"/>
          <w:sz w:val="24"/>
          <w:szCs w:val="24"/>
        </w:rPr>
      </w:pPr>
      <w:r>
        <w:rPr>
          <w:rFonts w:ascii="Arial" w:hAnsi="Arial" w:cs="Arial"/>
          <w:sz w:val="24"/>
          <w:szCs w:val="24"/>
        </w:rPr>
        <w:t>XX.</w:t>
      </w:r>
      <w:r>
        <w:rPr>
          <w:rFonts w:ascii="Arial" w:hAnsi="Arial" w:cs="Arial"/>
          <w:sz w:val="24"/>
          <w:szCs w:val="24"/>
        </w:rPr>
        <w:tab/>
        <w:t>Evaluation Criteria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91300">
        <w:rPr>
          <w:rFonts w:ascii="Arial" w:hAnsi="Arial" w:cs="Arial"/>
          <w:sz w:val="24"/>
          <w:szCs w:val="24"/>
        </w:rPr>
        <w:t>11</w:t>
      </w:r>
    </w:p>
    <w:p w14:paraId="70B6B629" w14:textId="77777777" w:rsidR="001C5F8D" w:rsidRPr="00E24257" w:rsidRDefault="003876E7" w:rsidP="00EF5A39">
      <w:pPr>
        <w:rPr>
          <w:rFonts w:ascii="Arial" w:hAnsi="Arial" w:cs="Arial"/>
          <w:sz w:val="24"/>
          <w:szCs w:val="24"/>
        </w:rPr>
      </w:pPr>
      <w:r>
        <w:rPr>
          <w:rFonts w:ascii="Arial" w:hAnsi="Arial" w:cs="Arial"/>
          <w:sz w:val="24"/>
          <w:szCs w:val="24"/>
        </w:rPr>
        <w:t>XXI.</w:t>
      </w:r>
      <w:r>
        <w:rPr>
          <w:rFonts w:ascii="Arial" w:hAnsi="Arial" w:cs="Arial"/>
          <w:sz w:val="24"/>
          <w:szCs w:val="24"/>
        </w:rPr>
        <w:tab/>
        <w:t>Evaluation Process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5E32">
        <w:rPr>
          <w:rFonts w:ascii="Arial" w:hAnsi="Arial" w:cs="Arial"/>
          <w:sz w:val="24"/>
          <w:szCs w:val="24"/>
        </w:rPr>
        <w:t>1</w:t>
      </w:r>
      <w:r w:rsidR="00E14570">
        <w:rPr>
          <w:rFonts w:ascii="Arial" w:hAnsi="Arial" w:cs="Arial"/>
          <w:sz w:val="24"/>
          <w:szCs w:val="24"/>
        </w:rPr>
        <w:t>2</w:t>
      </w:r>
    </w:p>
    <w:p w14:paraId="15B1BBFB" w14:textId="77777777" w:rsidR="001C5F8D" w:rsidRPr="00E24257" w:rsidRDefault="003316EF" w:rsidP="00EF5A39">
      <w:pPr>
        <w:rPr>
          <w:rFonts w:ascii="Arial" w:hAnsi="Arial" w:cs="Arial"/>
          <w:sz w:val="24"/>
          <w:szCs w:val="24"/>
        </w:rPr>
      </w:pPr>
      <w:r>
        <w:rPr>
          <w:rFonts w:ascii="Arial" w:hAnsi="Arial" w:cs="Arial"/>
          <w:sz w:val="24"/>
          <w:szCs w:val="24"/>
        </w:rPr>
        <w:t>XXII.</w:t>
      </w:r>
      <w:r>
        <w:rPr>
          <w:rFonts w:ascii="Arial" w:hAnsi="Arial" w:cs="Arial"/>
          <w:sz w:val="24"/>
          <w:szCs w:val="24"/>
        </w:rPr>
        <w:tab/>
        <w:t>Evaluation</w:t>
      </w:r>
      <w:r w:rsidR="00545E32">
        <w:rPr>
          <w:rFonts w:ascii="Arial" w:hAnsi="Arial" w:cs="Arial"/>
          <w:sz w:val="24"/>
          <w:szCs w:val="24"/>
        </w:rPr>
        <w:t xml:space="preserve"> </w:t>
      </w:r>
      <w:r>
        <w:rPr>
          <w:rFonts w:ascii="Arial" w:hAnsi="Arial" w:cs="Arial"/>
          <w:sz w:val="24"/>
          <w:szCs w:val="24"/>
        </w:rPr>
        <w:t>Scoring</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29303C" w:rsidRPr="00E24257">
        <w:rPr>
          <w:rFonts w:ascii="Arial" w:hAnsi="Arial" w:cs="Arial"/>
          <w:sz w:val="24"/>
          <w:szCs w:val="24"/>
        </w:rPr>
        <w:t>1</w:t>
      </w:r>
      <w:r w:rsidR="00E14570">
        <w:rPr>
          <w:rFonts w:ascii="Arial" w:hAnsi="Arial" w:cs="Arial"/>
          <w:sz w:val="24"/>
          <w:szCs w:val="24"/>
        </w:rPr>
        <w:t>2</w:t>
      </w:r>
    </w:p>
    <w:p w14:paraId="62486C05" w14:textId="77777777" w:rsidR="001C5F8D" w:rsidRPr="00E24257" w:rsidRDefault="001C5F8D" w:rsidP="00EF5A39">
      <w:pPr>
        <w:rPr>
          <w:rFonts w:ascii="Arial" w:hAnsi="Arial" w:cs="Arial"/>
          <w:sz w:val="24"/>
          <w:szCs w:val="24"/>
        </w:rPr>
      </w:pPr>
    </w:p>
    <w:p w14:paraId="768BDE94" w14:textId="409D0571" w:rsidR="001C5F8D" w:rsidRPr="00E24257" w:rsidRDefault="00785646" w:rsidP="00EF5A39">
      <w:pPr>
        <w:rPr>
          <w:rFonts w:ascii="Arial" w:hAnsi="Arial" w:cs="Arial"/>
          <w:sz w:val="24"/>
          <w:szCs w:val="24"/>
        </w:rPr>
      </w:pPr>
      <w:r>
        <w:rPr>
          <w:rFonts w:ascii="Arial" w:hAnsi="Arial" w:cs="Arial"/>
          <w:sz w:val="24"/>
          <w:szCs w:val="24"/>
        </w:rPr>
        <w:t>Public</w:t>
      </w:r>
      <w:r w:rsidR="001C5F8D" w:rsidRPr="00E24257">
        <w:rPr>
          <w:rFonts w:ascii="Arial" w:hAnsi="Arial" w:cs="Arial"/>
          <w:sz w:val="24"/>
          <w:szCs w:val="24"/>
        </w:rPr>
        <w:t xml:space="preserve"> P</w:t>
      </w:r>
      <w:r>
        <w:rPr>
          <w:rFonts w:ascii="Arial" w:hAnsi="Arial" w:cs="Arial"/>
          <w:sz w:val="24"/>
          <w:szCs w:val="24"/>
        </w:rPr>
        <w:t xml:space="preserve">osting </w:t>
      </w:r>
      <w:r w:rsidR="001C5F8D" w:rsidRPr="00E24257">
        <w:rPr>
          <w:rFonts w:ascii="Arial" w:hAnsi="Arial" w:cs="Arial"/>
          <w:sz w:val="24"/>
          <w:szCs w:val="24"/>
        </w:rPr>
        <w:t>L</w:t>
      </w:r>
      <w:r w:rsidR="003876E7">
        <w:rPr>
          <w:rFonts w:ascii="Arial" w:hAnsi="Arial" w:cs="Arial"/>
          <w:sz w:val="24"/>
          <w:szCs w:val="24"/>
        </w:rPr>
        <w:t>ocation</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545E32">
        <w:rPr>
          <w:rFonts w:ascii="Arial" w:hAnsi="Arial" w:cs="Arial"/>
          <w:sz w:val="24"/>
          <w:szCs w:val="24"/>
        </w:rPr>
        <w:t>1</w:t>
      </w:r>
      <w:r w:rsidR="00030849">
        <w:rPr>
          <w:rFonts w:ascii="Arial" w:hAnsi="Arial" w:cs="Arial"/>
          <w:sz w:val="24"/>
          <w:szCs w:val="24"/>
        </w:rPr>
        <w:t>3</w:t>
      </w:r>
    </w:p>
    <w:p w14:paraId="4101652C" w14:textId="77777777" w:rsidR="001C5F8D" w:rsidRPr="00E24257" w:rsidRDefault="001C5F8D" w:rsidP="00EF5A39">
      <w:pPr>
        <w:rPr>
          <w:rFonts w:ascii="Arial" w:hAnsi="Arial" w:cs="Arial"/>
          <w:sz w:val="24"/>
          <w:szCs w:val="24"/>
        </w:rPr>
      </w:pPr>
    </w:p>
    <w:p w14:paraId="7151C69F" w14:textId="77777777" w:rsidR="001C5F8D" w:rsidRPr="00E24257" w:rsidRDefault="00220741" w:rsidP="00EF5A39">
      <w:pPr>
        <w:rPr>
          <w:rFonts w:ascii="Arial" w:hAnsi="Arial" w:cs="Arial"/>
          <w:sz w:val="24"/>
          <w:szCs w:val="24"/>
        </w:rPr>
      </w:pPr>
      <w:r>
        <w:rPr>
          <w:rFonts w:ascii="Arial" w:hAnsi="Arial" w:cs="Arial"/>
          <w:sz w:val="24"/>
          <w:szCs w:val="24"/>
        </w:rPr>
        <w:t>Attachments</w:t>
      </w:r>
    </w:p>
    <w:p w14:paraId="6E721E98" w14:textId="77777777" w:rsidR="001C5F8D" w:rsidRPr="00E24257" w:rsidRDefault="005F5766" w:rsidP="00EF5A39">
      <w:pPr>
        <w:rPr>
          <w:rFonts w:ascii="Arial" w:hAnsi="Arial" w:cs="Arial"/>
          <w:sz w:val="24"/>
          <w:szCs w:val="24"/>
        </w:rPr>
      </w:pPr>
      <w:r>
        <w:rPr>
          <w:rFonts w:ascii="Arial" w:hAnsi="Arial" w:cs="Arial"/>
          <w:sz w:val="24"/>
          <w:szCs w:val="24"/>
        </w:rPr>
        <w:tab/>
        <w:t>Che</w:t>
      </w:r>
      <w:r w:rsidR="003876E7">
        <w:rPr>
          <w:rFonts w:ascii="Arial" w:hAnsi="Arial" w:cs="Arial"/>
          <w:sz w:val="24"/>
          <w:szCs w:val="24"/>
        </w:rPr>
        <w:t>cklist for Package Contents</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29303C" w:rsidRPr="00E24257">
        <w:rPr>
          <w:rFonts w:ascii="Arial" w:hAnsi="Arial" w:cs="Arial"/>
          <w:sz w:val="24"/>
          <w:szCs w:val="24"/>
        </w:rPr>
        <w:t>1</w:t>
      </w:r>
      <w:r w:rsidR="00030849">
        <w:rPr>
          <w:rFonts w:ascii="Arial" w:hAnsi="Arial" w:cs="Arial"/>
          <w:sz w:val="24"/>
          <w:szCs w:val="24"/>
        </w:rPr>
        <w:t>4</w:t>
      </w:r>
    </w:p>
    <w:p w14:paraId="2D210635" w14:textId="77777777" w:rsidR="001C5F8D" w:rsidRPr="00E24257" w:rsidRDefault="003876E7" w:rsidP="00EF5A39">
      <w:pPr>
        <w:rPr>
          <w:rFonts w:ascii="Arial" w:hAnsi="Arial" w:cs="Arial"/>
          <w:sz w:val="24"/>
          <w:szCs w:val="24"/>
        </w:rPr>
      </w:pPr>
      <w:r>
        <w:rPr>
          <w:rFonts w:ascii="Arial" w:hAnsi="Arial" w:cs="Arial"/>
          <w:sz w:val="24"/>
          <w:szCs w:val="24"/>
        </w:rPr>
        <w:tab/>
        <w:t>Application Form</w:t>
      </w:r>
      <w:r w:rsidR="00E91300">
        <w:rPr>
          <w:rFonts w:ascii="Arial" w:hAnsi="Arial" w:cs="Arial"/>
          <w:sz w:val="24"/>
          <w:szCs w:val="24"/>
        </w:rPr>
        <w: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30849">
        <w:rPr>
          <w:rFonts w:ascii="Arial" w:hAnsi="Arial" w:cs="Arial"/>
          <w:sz w:val="24"/>
          <w:szCs w:val="24"/>
        </w:rPr>
        <w:t>15</w:t>
      </w:r>
    </w:p>
    <w:p w14:paraId="4876F35D" w14:textId="77777777" w:rsidR="001C5F8D" w:rsidRPr="00E24257" w:rsidRDefault="005F5766" w:rsidP="00EF5A39">
      <w:pPr>
        <w:rPr>
          <w:rFonts w:ascii="Arial" w:hAnsi="Arial" w:cs="Arial"/>
          <w:sz w:val="24"/>
          <w:szCs w:val="24"/>
        </w:rPr>
      </w:pPr>
      <w:r>
        <w:rPr>
          <w:rFonts w:ascii="Arial" w:hAnsi="Arial" w:cs="Arial"/>
          <w:sz w:val="24"/>
          <w:szCs w:val="24"/>
        </w:rPr>
        <w:tab/>
        <w:t xml:space="preserve">Attachments for </w:t>
      </w:r>
      <w:r w:rsidR="001C5F8D" w:rsidRPr="00E24257">
        <w:rPr>
          <w:rFonts w:ascii="Arial" w:hAnsi="Arial" w:cs="Arial"/>
          <w:sz w:val="24"/>
          <w:szCs w:val="24"/>
        </w:rPr>
        <w:t>A</w:t>
      </w:r>
      <w:r>
        <w:rPr>
          <w:rFonts w:ascii="Arial" w:hAnsi="Arial" w:cs="Arial"/>
          <w:sz w:val="24"/>
          <w:szCs w:val="24"/>
        </w:rPr>
        <w:t>pplication</w:t>
      </w:r>
      <w:r w:rsidR="001C5F8D" w:rsidRPr="00E24257">
        <w:rPr>
          <w:rFonts w:ascii="Arial" w:hAnsi="Arial" w:cs="Arial"/>
          <w:sz w:val="24"/>
          <w:szCs w:val="24"/>
        </w:rPr>
        <w:t xml:space="preserve"> F</w:t>
      </w:r>
      <w:r w:rsidR="003876E7">
        <w:rPr>
          <w:rFonts w:ascii="Arial" w:hAnsi="Arial" w:cs="Arial"/>
          <w:sz w:val="24"/>
          <w:szCs w:val="24"/>
        </w:rPr>
        <w:t>orm</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866156" w:rsidRPr="00E24257">
        <w:rPr>
          <w:rFonts w:ascii="Arial" w:hAnsi="Arial" w:cs="Arial"/>
          <w:sz w:val="24"/>
          <w:szCs w:val="24"/>
        </w:rPr>
        <w:t>2</w:t>
      </w:r>
      <w:r w:rsidR="00030849">
        <w:rPr>
          <w:rFonts w:ascii="Arial" w:hAnsi="Arial" w:cs="Arial"/>
          <w:sz w:val="24"/>
          <w:szCs w:val="24"/>
        </w:rPr>
        <w:t>4</w:t>
      </w:r>
    </w:p>
    <w:p w14:paraId="55FC5A7F" w14:textId="77777777" w:rsidR="0075406B" w:rsidRDefault="005F5766" w:rsidP="00EF5A39">
      <w:pPr>
        <w:rPr>
          <w:rFonts w:ascii="Arial" w:hAnsi="Arial" w:cs="Arial"/>
          <w:sz w:val="24"/>
          <w:szCs w:val="24"/>
        </w:rPr>
      </w:pPr>
      <w:r>
        <w:rPr>
          <w:rFonts w:ascii="Arial" w:hAnsi="Arial" w:cs="Arial"/>
          <w:sz w:val="24"/>
          <w:szCs w:val="24"/>
        </w:rPr>
        <w:tab/>
      </w:r>
      <w:r w:rsidR="0075406B">
        <w:rPr>
          <w:rFonts w:ascii="Arial" w:hAnsi="Arial" w:cs="Arial"/>
          <w:sz w:val="24"/>
          <w:szCs w:val="24"/>
        </w:rPr>
        <w:t>Debarment Stateme</w:t>
      </w:r>
      <w:r w:rsidR="003876E7">
        <w:rPr>
          <w:rFonts w:ascii="Arial" w:hAnsi="Arial" w:cs="Arial"/>
          <w:sz w:val="24"/>
          <w:szCs w:val="24"/>
        </w:rPr>
        <w:t>nt</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030849">
        <w:rPr>
          <w:rFonts w:ascii="Arial" w:hAnsi="Arial" w:cs="Arial"/>
          <w:sz w:val="24"/>
          <w:szCs w:val="24"/>
        </w:rPr>
        <w:t>25</w:t>
      </w:r>
    </w:p>
    <w:p w14:paraId="3758AA12" w14:textId="77777777" w:rsidR="001C5F8D" w:rsidRPr="00E24257" w:rsidRDefault="00B05E44" w:rsidP="00EF5A39">
      <w:pPr>
        <w:ind w:firstLine="720"/>
        <w:rPr>
          <w:rFonts w:ascii="Arial" w:hAnsi="Arial" w:cs="Arial"/>
          <w:sz w:val="24"/>
          <w:szCs w:val="24"/>
        </w:rPr>
      </w:pPr>
      <w:r>
        <w:rPr>
          <w:rFonts w:ascii="Arial" w:hAnsi="Arial" w:cs="Arial"/>
          <w:sz w:val="24"/>
          <w:szCs w:val="24"/>
        </w:rPr>
        <w:t>Service Areas (Appendix</w:t>
      </w:r>
      <w:r w:rsidRPr="00E24257">
        <w:rPr>
          <w:rFonts w:ascii="Arial" w:hAnsi="Arial" w:cs="Arial"/>
          <w:sz w:val="24"/>
          <w:szCs w:val="24"/>
        </w:rPr>
        <w:t xml:space="preserve"> A</w:t>
      </w:r>
      <w:r w:rsidR="003876E7">
        <w:rPr>
          <w:rFonts w:ascii="Arial" w:hAnsi="Arial" w:cs="Arial"/>
          <w:sz w:val="24"/>
          <w:szCs w:val="24"/>
        </w:rPr>
        <w:t>)</w:t>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3876E7">
        <w:rPr>
          <w:rFonts w:ascii="Arial" w:hAnsi="Arial" w:cs="Arial"/>
          <w:sz w:val="24"/>
          <w:szCs w:val="24"/>
        </w:rPr>
        <w:tab/>
      </w:r>
      <w:r w:rsidR="00866156" w:rsidRPr="00E24257">
        <w:rPr>
          <w:rFonts w:ascii="Arial" w:hAnsi="Arial" w:cs="Arial"/>
          <w:sz w:val="24"/>
          <w:szCs w:val="24"/>
        </w:rPr>
        <w:t>2</w:t>
      </w:r>
      <w:r w:rsidR="00030849">
        <w:rPr>
          <w:rFonts w:ascii="Arial" w:hAnsi="Arial" w:cs="Arial"/>
          <w:sz w:val="24"/>
          <w:szCs w:val="24"/>
        </w:rPr>
        <w:t>7</w:t>
      </w:r>
    </w:p>
    <w:p w14:paraId="4B99056E" w14:textId="77777777" w:rsidR="003D3474" w:rsidRDefault="003D3474" w:rsidP="00A94438">
      <w:pPr>
        <w:jc w:val="center"/>
        <w:rPr>
          <w:rFonts w:ascii="Arial" w:hAnsi="Arial" w:cs="Arial"/>
          <w:b/>
          <w:sz w:val="24"/>
          <w:szCs w:val="24"/>
        </w:rPr>
      </w:pPr>
    </w:p>
    <w:p w14:paraId="0DAC3375" w14:textId="2D16A6A3" w:rsidR="00A94438" w:rsidRPr="0024175A" w:rsidRDefault="006E6DE2" w:rsidP="4A8928C9">
      <w:pPr>
        <w:jc w:val="center"/>
        <w:rPr>
          <w:rFonts w:ascii="Arial" w:hAnsi="Arial" w:cs="Arial"/>
          <w:b/>
          <w:bCs/>
          <w:caps/>
          <w:sz w:val="24"/>
          <w:szCs w:val="24"/>
        </w:rPr>
      </w:pPr>
      <w:r w:rsidRPr="4A8928C9">
        <w:rPr>
          <w:rFonts w:ascii="Arial" w:hAnsi="Arial" w:cs="Arial"/>
          <w:b/>
          <w:bCs/>
          <w:sz w:val="24"/>
          <w:szCs w:val="24"/>
        </w:rPr>
        <w:br w:type="page"/>
      </w:r>
      <w:r w:rsidR="00666031" w:rsidRPr="4A8928C9">
        <w:rPr>
          <w:rFonts w:ascii="Arial" w:hAnsi="Arial" w:cs="Arial"/>
          <w:b/>
          <w:bCs/>
          <w:caps/>
          <w:sz w:val="24"/>
          <w:szCs w:val="24"/>
        </w:rPr>
        <w:lastRenderedPageBreak/>
        <w:t xml:space="preserve">Request for </w:t>
      </w:r>
      <w:r w:rsidR="00750379" w:rsidRPr="4A8928C9">
        <w:rPr>
          <w:rFonts w:ascii="Arial" w:hAnsi="Arial" w:cs="Arial"/>
          <w:b/>
          <w:bCs/>
          <w:caps/>
          <w:sz w:val="24"/>
          <w:szCs w:val="24"/>
        </w:rPr>
        <w:t xml:space="preserve">Application for Service Providers </w:t>
      </w:r>
      <w:r w:rsidR="00262BBD" w:rsidRPr="4A8928C9">
        <w:rPr>
          <w:rFonts w:ascii="Arial" w:hAnsi="Arial" w:cs="Arial"/>
          <w:b/>
          <w:bCs/>
          <w:caps/>
          <w:sz w:val="24"/>
          <w:szCs w:val="24"/>
        </w:rPr>
        <w:t>S</w:t>
      </w:r>
      <w:r w:rsidR="00254E2F" w:rsidRPr="4A8928C9">
        <w:rPr>
          <w:rFonts w:ascii="Arial" w:hAnsi="Arial" w:cs="Arial"/>
          <w:b/>
          <w:bCs/>
          <w:caps/>
          <w:sz w:val="24"/>
          <w:szCs w:val="24"/>
        </w:rPr>
        <w:t>FY 202</w:t>
      </w:r>
      <w:r w:rsidR="0075343E">
        <w:rPr>
          <w:rFonts w:ascii="Arial" w:hAnsi="Arial" w:cs="Arial"/>
          <w:b/>
          <w:bCs/>
          <w:caps/>
          <w:sz w:val="24"/>
          <w:szCs w:val="24"/>
        </w:rPr>
        <w:t>3</w:t>
      </w:r>
    </w:p>
    <w:p w14:paraId="1299C43A" w14:textId="77777777" w:rsidR="00A94438" w:rsidRDefault="00A94438" w:rsidP="00BE54C9">
      <w:pPr>
        <w:jc w:val="both"/>
        <w:rPr>
          <w:rFonts w:ascii="Arial" w:hAnsi="Arial" w:cs="Arial"/>
          <w:b/>
          <w:sz w:val="24"/>
          <w:szCs w:val="24"/>
        </w:rPr>
      </w:pPr>
    </w:p>
    <w:p w14:paraId="1CFA5B49" w14:textId="77777777" w:rsidR="00BE54C9" w:rsidRPr="00120326" w:rsidRDefault="00444D5C" w:rsidP="00BE54C9">
      <w:pPr>
        <w:jc w:val="both"/>
        <w:rPr>
          <w:rFonts w:ascii="Arial" w:hAnsi="Arial" w:cs="Arial"/>
          <w:b/>
          <w:sz w:val="24"/>
          <w:szCs w:val="24"/>
        </w:rPr>
      </w:pPr>
      <w:r w:rsidRPr="00120326">
        <w:rPr>
          <w:rFonts w:ascii="Arial" w:hAnsi="Arial" w:cs="Arial"/>
          <w:b/>
          <w:sz w:val="24"/>
          <w:szCs w:val="24"/>
        </w:rPr>
        <w:t>I.</w:t>
      </w:r>
      <w:r w:rsidRPr="00120326">
        <w:rPr>
          <w:rFonts w:ascii="Arial" w:hAnsi="Arial" w:cs="Arial"/>
          <w:b/>
          <w:sz w:val="24"/>
          <w:szCs w:val="24"/>
        </w:rPr>
        <w:tab/>
      </w:r>
      <w:r w:rsidR="0024175A">
        <w:rPr>
          <w:rFonts w:ascii="Arial" w:hAnsi="Arial" w:cs="Arial"/>
          <w:b/>
          <w:sz w:val="24"/>
          <w:szCs w:val="24"/>
        </w:rPr>
        <w:t>Purpose</w:t>
      </w:r>
    </w:p>
    <w:p w14:paraId="4DDBEF00" w14:textId="77777777" w:rsidR="00BE54C9" w:rsidRPr="00120326" w:rsidRDefault="00BE54C9" w:rsidP="00BE54C9">
      <w:pPr>
        <w:jc w:val="both"/>
        <w:rPr>
          <w:rFonts w:ascii="Arial" w:hAnsi="Arial" w:cs="Arial"/>
          <w:sz w:val="24"/>
          <w:szCs w:val="24"/>
        </w:rPr>
      </w:pPr>
    </w:p>
    <w:p w14:paraId="708CEB65" w14:textId="59E00514" w:rsidR="008166B7" w:rsidRPr="003D3474" w:rsidRDefault="00BE54C9" w:rsidP="00BE54C9">
      <w:pPr>
        <w:jc w:val="both"/>
        <w:rPr>
          <w:rFonts w:ascii="Arial" w:hAnsi="Arial" w:cs="Arial"/>
          <w:color w:val="000000"/>
          <w:sz w:val="24"/>
          <w:szCs w:val="24"/>
        </w:rPr>
      </w:pPr>
      <w:r w:rsidRPr="4A8928C9">
        <w:rPr>
          <w:rFonts w:ascii="Arial" w:hAnsi="Arial" w:cs="Arial"/>
          <w:sz w:val="24"/>
          <w:szCs w:val="24"/>
        </w:rPr>
        <w:t xml:space="preserve">The Nevada Housing Division (NHD) is soliciting </w:t>
      </w:r>
      <w:r w:rsidR="00501D89" w:rsidRPr="4A8928C9">
        <w:rPr>
          <w:rFonts w:ascii="Arial" w:hAnsi="Arial" w:cs="Arial"/>
          <w:sz w:val="24"/>
          <w:szCs w:val="24"/>
        </w:rPr>
        <w:t>applications</w:t>
      </w:r>
      <w:r w:rsidRPr="4A8928C9">
        <w:rPr>
          <w:rFonts w:ascii="Arial" w:hAnsi="Arial" w:cs="Arial"/>
          <w:sz w:val="24"/>
          <w:szCs w:val="24"/>
        </w:rPr>
        <w:t xml:space="preserve"> from qualified </w:t>
      </w:r>
      <w:r w:rsidR="00B964ED" w:rsidRPr="4A8928C9">
        <w:rPr>
          <w:rFonts w:ascii="Arial" w:hAnsi="Arial" w:cs="Arial"/>
          <w:sz w:val="24"/>
          <w:szCs w:val="24"/>
        </w:rPr>
        <w:t>duly registered</w:t>
      </w:r>
      <w:r w:rsidRPr="4A8928C9">
        <w:rPr>
          <w:rFonts w:ascii="Arial" w:hAnsi="Arial" w:cs="Arial"/>
          <w:sz w:val="24"/>
          <w:szCs w:val="24"/>
        </w:rPr>
        <w:t xml:space="preserve"> Community Action Agencies or other public or non-profit entities to manage and deliver Weatherization Assistance Program (WAP) services in sp</w:t>
      </w:r>
      <w:r w:rsidR="00866156" w:rsidRPr="4A8928C9">
        <w:rPr>
          <w:rFonts w:ascii="Arial" w:hAnsi="Arial" w:cs="Arial"/>
          <w:sz w:val="24"/>
          <w:szCs w:val="24"/>
        </w:rPr>
        <w:t>ecific service areas</w:t>
      </w:r>
      <w:r w:rsidRPr="4A8928C9">
        <w:rPr>
          <w:rFonts w:ascii="Arial" w:hAnsi="Arial" w:cs="Arial"/>
          <w:sz w:val="24"/>
          <w:szCs w:val="24"/>
        </w:rPr>
        <w:t xml:space="preserve">.  </w:t>
      </w:r>
      <w:r w:rsidR="00501D89" w:rsidRPr="4A8928C9">
        <w:rPr>
          <w:rFonts w:ascii="Arial" w:hAnsi="Arial" w:cs="Arial"/>
          <w:sz w:val="24"/>
          <w:szCs w:val="24"/>
        </w:rPr>
        <w:t>Applicants</w:t>
      </w:r>
      <w:r w:rsidR="009939C3" w:rsidRPr="4A8928C9">
        <w:rPr>
          <w:rFonts w:ascii="Arial" w:hAnsi="Arial" w:cs="Arial"/>
          <w:sz w:val="24"/>
          <w:szCs w:val="24"/>
        </w:rPr>
        <w:t xml:space="preserve"> may apply fo</w:t>
      </w:r>
      <w:r w:rsidR="00866156" w:rsidRPr="4A8928C9">
        <w:rPr>
          <w:rFonts w:ascii="Arial" w:hAnsi="Arial" w:cs="Arial"/>
          <w:sz w:val="24"/>
          <w:szCs w:val="24"/>
        </w:rPr>
        <w:t>r one (1) or more service areas</w:t>
      </w:r>
      <w:r w:rsidR="00A12271" w:rsidRPr="4A8928C9">
        <w:rPr>
          <w:rFonts w:ascii="Arial" w:hAnsi="Arial" w:cs="Arial"/>
          <w:sz w:val="24"/>
          <w:szCs w:val="24"/>
        </w:rPr>
        <w:t xml:space="preserve">, however, current </w:t>
      </w:r>
      <w:r w:rsidR="00BC23C7" w:rsidRPr="4A8928C9">
        <w:rPr>
          <w:rFonts w:ascii="Arial" w:hAnsi="Arial" w:cs="Arial"/>
          <w:color w:val="000000" w:themeColor="text1"/>
          <w:sz w:val="24"/>
          <w:szCs w:val="24"/>
        </w:rPr>
        <w:t>Service Providers</w:t>
      </w:r>
      <w:r w:rsidR="00501D89" w:rsidRPr="4A8928C9">
        <w:rPr>
          <w:rFonts w:ascii="Arial" w:hAnsi="Arial" w:cs="Arial"/>
          <w:color w:val="000000" w:themeColor="text1"/>
          <w:sz w:val="24"/>
          <w:szCs w:val="24"/>
        </w:rPr>
        <w:t xml:space="preserve"> in good standing</w:t>
      </w:r>
      <w:r w:rsidR="00A12271" w:rsidRPr="4A8928C9">
        <w:rPr>
          <w:rFonts w:ascii="Arial" w:hAnsi="Arial" w:cs="Arial"/>
          <w:color w:val="000000" w:themeColor="text1"/>
          <w:sz w:val="24"/>
          <w:szCs w:val="24"/>
        </w:rPr>
        <w:t>,</w:t>
      </w:r>
      <w:r w:rsidR="00501D89" w:rsidRPr="4A8928C9">
        <w:rPr>
          <w:rFonts w:ascii="Arial" w:hAnsi="Arial" w:cs="Arial"/>
          <w:color w:val="000000" w:themeColor="text1"/>
          <w:sz w:val="24"/>
          <w:szCs w:val="24"/>
        </w:rPr>
        <w:t xml:space="preserve"> will be given preference in th</w:t>
      </w:r>
      <w:r w:rsidR="00A12271" w:rsidRPr="4A8928C9">
        <w:rPr>
          <w:rFonts w:ascii="Arial" w:hAnsi="Arial" w:cs="Arial"/>
          <w:color w:val="000000" w:themeColor="text1"/>
          <w:sz w:val="24"/>
          <w:szCs w:val="24"/>
        </w:rPr>
        <w:t>e</w:t>
      </w:r>
      <w:r w:rsidR="00501D89" w:rsidRPr="4A8928C9">
        <w:rPr>
          <w:rFonts w:ascii="Arial" w:hAnsi="Arial" w:cs="Arial"/>
          <w:color w:val="000000" w:themeColor="text1"/>
          <w:sz w:val="24"/>
          <w:szCs w:val="24"/>
        </w:rPr>
        <w:t xml:space="preserve"> service area</w:t>
      </w:r>
      <w:r w:rsidR="00262BBD" w:rsidRPr="4A8928C9">
        <w:rPr>
          <w:rFonts w:ascii="Arial" w:hAnsi="Arial" w:cs="Arial"/>
          <w:color w:val="000000" w:themeColor="text1"/>
          <w:sz w:val="24"/>
          <w:szCs w:val="24"/>
        </w:rPr>
        <w:t xml:space="preserve"> they are present</w:t>
      </w:r>
      <w:r w:rsidR="00A12271" w:rsidRPr="4A8928C9">
        <w:rPr>
          <w:rFonts w:ascii="Arial" w:hAnsi="Arial" w:cs="Arial"/>
          <w:color w:val="000000" w:themeColor="text1"/>
          <w:sz w:val="24"/>
          <w:szCs w:val="24"/>
        </w:rPr>
        <w:t>ly serving</w:t>
      </w:r>
      <w:r w:rsidR="008166B7" w:rsidRPr="4A8928C9">
        <w:rPr>
          <w:rFonts w:ascii="Arial" w:hAnsi="Arial" w:cs="Arial"/>
          <w:color w:val="000000" w:themeColor="text1"/>
          <w:sz w:val="24"/>
          <w:szCs w:val="24"/>
        </w:rPr>
        <w:t xml:space="preserve">.  The resulting </w:t>
      </w:r>
      <w:r w:rsidR="003D3474" w:rsidRPr="4A8928C9">
        <w:rPr>
          <w:rFonts w:ascii="Arial" w:hAnsi="Arial" w:cs="Arial"/>
          <w:color w:val="000000" w:themeColor="text1"/>
          <w:sz w:val="24"/>
          <w:szCs w:val="24"/>
        </w:rPr>
        <w:t>grant award</w:t>
      </w:r>
      <w:r w:rsidR="008166B7" w:rsidRPr="4A8928C9">
        <w:rPr>
          <w:rFonts w:ascii="Arial" w:hAnsi="Arial" w:cs="Arial"/>
          <w:color w:val="000000" w:themeColor="text1"/>
          <w:sz w:val="24"/>
          <w:szCs w:val="24"/>
        </w:rPr>
        <w:t xml:space="preserve"> will be for </w:t>
      </w:r>
      <w:r w:rsidR="00A87BF7">
        <w:rPr>
          <w:rFonts w:ascii="Arial" w:hAnsi="Arial" w:cs="Arial"/>
          <w:color w:val="000000" w:themeColor="text1"/>
          <w:sz w:val="24"/>
          <w:szCs w:val="24"/>
        </w:rPr>
        <w:t xml:space="preserve">the </w:t>
      </w:r>
      <w:r w:rsidR="003D3474" w:rsidRPr="4A8928C9">
        <w:rPr>
          <w:rFonts w:ascii="Arial" w:hAnsi="Arial" w:cs="Arial"/>
          <w:color w:val="000000" w:themeColor="text1"/>
          <w:sz w:val="24"/>
          <w:szCs w:val="24"/>
        </w:rPr>
        <w:t>S</w:t>
      </w:r>
      <w:r w:rsidR="008166B7" w:rsidRPr="4A8928C9">
        <w:rPr>
          <w:rFonts w:ascii="Arial" w:hAnsi="Arial" w:cs="Arial"/>
          <w:color w:val="000000" w:themeColor="text1"/>
          <w:sz w:val="24"/>
          <w:szCs w:val="24"/>
        </w:rPr>
        <w:t xml:space="preserve">tate </w:t>
      </w:r>
      <w:r w:rsidR="003D3474" w:rsidRPr="4A8928C9">
        <w:rPr>
          <w:rFonts w:ascii="Arial" w:hAnsi="Arial" w:cs="Arial"/>
          <w:color w:val="000000" w:themeColor="text1"/>
          <w:sz w:val="24"/>
          <w:szCs w:val="24"/>
        </w:rPr>
        <w:t>F</w:t>
      </w:r>
      <w:r w:rsidR="008166B7" w:rsidRPr="4A8928C9">
        <w:rPr>
          <w:rFonts w:ascii="Arial" w:hAnsi="Arial" w:cs="Arial"/>
          <w:color w:val="000000" w:themeColor="text1"/>
          <w:sz w:val="24"/>
          <w:szCs w:val="24"/>
        </w:rPr>
        <w:t xml:space="preserve">iscal </w:t>
      </w:r>
      <w:r w:rsidR="003D3474" w:rsidRPr="4A8928C9">
        <w:rPr>
          <w:rFonts w:ascii="Arial" w:hAnsi="Arial" w:cs="Arial"/>
          <w:color w:val="000000" w:themeColor="text1"/>
          <w:sz w:val="24"/>
          <w:szCs w:val="24"/>
        </w:rPr>
        <w:t>Y</w:t>
      </w:r>
      <w:r w:rsidR="008166B7" w:rsidRPr="4A8928C9">
        <w:rPr>
          <w:rFonts w:ascii="Arial" w:hAnsi="Arial" w:cs="Arial"/>
          <w:color w:val="000000" w:themeColor="text1"/>
          <w:sz w:val="24"/>
          <w:szCs w:val="24"/>
        </w:rPr>
        <w:t>ear</w:t>
      </w:r>
      <w:r w:rsidR="003D3474" w:rsidRPr="4A8928C9">
        <w:rPr>
          <w:rFonts w:ascii="Arial" w:hAnsi="Arial" w:cs="Arial"/>
          <w:color w:val="000000" w:themeColor="text1"/>
          <w:sz w:val="24"/>
          <w:szCs w:val="24"/>
        </w:rPr>
        <w:t xml:space="preserve"> (SFY)</w:t>
      </w:r>
      <w:r w:rsidR="00254E2F" w:rsidRPr="4A8928C9">
        <w:rPr>
          <w:rFonts w:ascii="Arial" w:hAnsi="Arial" w:cs="Arial"/>
          <w:color w:val="000000" w:themeColor="text1"/>
          <w:sz w:val="24"/>
          <w:szCs w:val="24"/>
        </w:rPr>
        <w:t xml:space="preserve"> 202</w:t>
      </w:r>
      <w:r w:rsidR="00C86463">
        <w:rPr>
          <w:rFonts w:ascii="Arial" w:hAnsi="Arial" w:cs="Arial"/>
          <w:color w:val="000000" w:themeColor="text1"/>
          <w:sz w:val="24"/>
          <w:szCs w:val="24"/>
        </w:rPr>
        <w:t>5</w:t>
      </w:r>
      <w:r w:rsidR="00254E2F" w:rsidRPr="4A8928C9">
        <w:rPr>
          <w:rFonts w:ascii="Arial" w:hAnsi="Arial" w:cs="Arial"/>
          <w:color w:val="000000" w:themeColor="text1"/>
          <w:sz w:val="24"/>
          <w:szCs w:val="24"/>
        </w:rPr>
        <w:t xml:space="preserve"> which begins on July 1, 202</w:t>
      </w:r>
      <w:r w:rsidR="00C86463">
        <w:rPr>
          <w:rFonts w:ascii="Arial" w:hAnsi="Arial" w:cs="Arial"/>
          <w:color w:val="000000" w:themeColor="text1"/>
          <w:sz w:val="24"/>
          <w:szCs w:val="24"/>
        </w:rPr>
        <w:t>4</w:t>
      </w:r>
      <w:r w:rsidR="00A87BF7">
        <w:rPr>
          <w:rFonts w:ascii="Arial" w:hAnsi="Arial" w:cs="Arial"/>
          <w:color w:val="000000" w:themeColor="text1"/>
          <w:sz w:val="24"/>
          <w:szCs w:val="24"/>
        </w:rPr>
        <w:t>,</w:t>
      </w:r>
      <w:r w:rsidR="002C60AA" w:rsidRPr="4A8928C9">
        <w:rPr>
          <w:rFonts w:ascii="Arial" w:hAnsi="Arial" w:cs="Arial"/>
          <w:color w:val="000000" w:themeColor="text1"/>
          <w:sz w:val="24"/>
          <w:szCs w:val="24"/>
        </w:rPr>
        <w:t xml:space="preserve"> and </w:t>
      </w:r>
      <w:r w:rsidR="00EF5A39" w:rsidRPr="4A8928C9">
        <w:rPr>
          <w:rFonts w:ascii="Arial" w:hAnsi="Arial" w:cs="Arial"/>
          <w:color w:val="000000" w:themeColor="text1"/>
          <w:sz w:val="24"/>
          <w:szCs w:val="24"/>
        </w:rPr>
        <w:t>ends</w:t>
      </w:r>
      <w:r w:rsidR="00254E2F" w:rsidRPr="4A8928C9">
        <w:rPr>
          <w:rFonts w:ascii="Arial" w:hAnsi="Arial" w:cs="Arial"/>
          <w:color w:val="000000" w:themeColor="text1"/>
          <w:sz w:val="24"/>
          <w:szCs w:val="24"/>
        </w:rPr>
        <w:t xml:space="preserve"> June 30, 202</w:t>
      </w:r>
      <w:r w:rsidR="00C86463">
        <w:rPr>
          <w:rFonts w:ascii="Arial" w:hAnsi="Arial" w:cs="Arial"/>
          <w:color w:val="000000" w:themeColor="text1"/>
          <w:sz w:val="24"/>
          <w:szCs w:val="24"/>
        </w:rPr>
        <w:t>5</w:t>
      </w:r>
      <w:r w:rsidR="2C5F043D" w:rsidRPr="4A8928C9">
        <w:rPr>
          <w:rFonts w:ascii="Arial" w:hAnsi="Arial" w:cs="Arial"/>
          <w:color w:val="000000" w:themeColor="text1"/>
          <w:sz w:val="24"/>
          <w:szCs w:val="24"/>
        </w:rPr>
        <w:t>.</w:t>
      </w:r>
    </w:p>
    <w:p w14:paraId="3461D779" w14:textId="77777777" w:rsidR="008166B7" w:rsidRPr="003D3474" w:rsidRDefault="008166B7" w:rsidP="00BE54C9">
      <w:pPr>
        <w:jc w:val="both"/>
        <w:rPr>
          <w:rFonts w:ascii="Arial" w:hAnsi="Arial" w:cs="Arial"/>
          <w:color w:val="000000"/>
          <w:sz w:val="24"/>
          <w:szCs w:val="24"/>
        </w:rPr>
      </w:pPr>
    </w:p>
    <w:p w14:paraId="35B42F17" w14:textId="77777777" w:rsidR="00BE54C9" w:rsidRPr="00120326" w:rsidRDefault="00444D5C" w:rsidP="00BE54C9">
      <w:pPr>
        <w:jc w:val="both"/>
        <w:rPr>
          <w:rFonts w:ascii="Arial" w:hAnsi="Arial" w:cs="Arial"/>
          <w:b/>
          <w:sz w:val="24"/>
          <w:szCs w:val="24"/>
        </w:rPr>
      </w:pPr>
      <w:r w:rsidRPr="00120326">
        <w:rPr>
          <w:rFonts w:ascii="Arial" w:hAnsi="Arial" w:cs="Arial"/>
          <w:b/>
          <w:sz w:val="24"/>
          <w:szCs w:val="24"/>
        </w:rPr>
        <w:t>II.</w:t>
      </w:r>
      <w:r w:rsidRPr="00120326">
        <w:rPr>
          <w:rFonts w:ascii="Arial" w:hAnsi="Arial" w:cs="Arial"/>
          <w:b/>
          <w:sz w:val="24"/>
          <w:szCs w:val="24"/>
        </w:rPr>
        <w:tab/>
      </w:r>
      <w:r w:rsidR="00CB2314">
        <w:rPr>
          <w:rFonts w:ascii="Arial" w:hAnsi="Arial" w:cs="Arial"/>
          <w:b/>
          <w:sz w:val="24"/>
          <w:szCs w:val="24"/>
        </w:rPr>
        <w:t>Overview</w:t>
      </w:r>
    </w:p>
    <w:p w14:paraId="3CF2D8B6" w14:textId="77777777" w:rsidR="00BE54C9" w:rsidRPr="00120326" w:rsidRDefault="00BE54C9" w:rsidP="00BE54C9">
      <w:pPr>
        <w:jc w:val="both"/>
        <w:rPr>
          <w:rFonts w:ascii="Arial" w:hAnsi="Arial" w:cs="Arial"/>
          <w:sz w:val="24"/>
          <w:szCs w:val="24"/>
        </w:rPr>
      </w:pPr>
    </w:p>
    <w:p w14:paraId="52CAA951" w14:textId="77777777" w:rsidR="00BE54C9" w:rsidRPr="00120326" w:rsidRDefault="00BE54C9" w:rsidP="00BE54C9">
      <w:pPr>
        <w:jc w:val="both"/>
        <w:rPr>
          <w:rFonts w:ascii="Arial" w:hAnsi="Arial" w:cs="Arial"/>
          <w:sz w:val="24"/>
          <w:szCs w:val="24"/>
        </w:rPr>
      </w:pPr>
      <w:r w:rsidRPr="00120326">
        <w:rPr>
          <w:rFonts w:ascii="Arial" w:hAnsi="Arial" w:cs="Arial"/>
          <w:sz w:val="24"/>
          <w:szCs w:val="24"/>
        </w:rPr>
        <w:t>WAP reduces energy costs for low-income households by increasing the energy effic</w:t>
      </w:r>
      <w:r w:rsidR="00EF5A39">
        <w:rPr>
          <w:rFonts w:ascii="Arial" w:hAnsi="Arial" w:cs="Arial"/>
          <w:sz w:val="24"/>
          <w:szCs w:val="24"/>
        </w:rPr>
        <w:t>iency of their homes while addressing</w:t>
      </w:r>
      <w:r w:rsidRPr="00120326">
        <w:rPr>
          <w:rFonts w:ascii="Arial" w:hAnsi="Arial" w:cs="Arial"/>
          <w:sz w:val="24"/>
          <w:szCs w:val="24"/>
        </w:rPr>
        <w:t xml:space="preserve"> health and safety</w:t>
      </w:r>
      <w:r w:rsidR="00EF5A39">
        <w:rPr>
          <w:rFonts w:ascii="Arial" w:hAnsi="Arial" w:cs="Arial"/>
          <w:sz w:val="24"/>
          <w:szCs w:val="24"/>
        </w:rPr>
        <w:t xml:space="preserve"> issues</w:t>
      </w:r>
      <w:r w:rsidRPr="00120326">
        <w:rPr>
          <w:rFonts w:ascii="Arial" w:hAnsi="Arial" w:cs="Arial"/>
          <w:sz w:val="24"/>
          <w:szCs w:val="24"/>
        </w:rPr>
        <w:t xml:space="preserve">. The program prioritizes the delivery of services to the elderly, </w:t>
      </w:r>
      <w:r w:rsidR="00492717">
        <w:rPr>
          <w:rFonts w:ascii="Arial" w:hAnsi="Arial" w:cs="Arial"/>
          <w:sz w:val="24"/>
          <w:szCs w:val="24"/>
        </w:rPr>
        <w:t>persons</w:t>
      </w:r>
      <w:r w:rsidRPr="00120326">
        <w:rPr>
          <w:rFonts w:ascii="Arial" w:hAnsi="Arial" w:cs="Arial"/>
          <w:sz w:val="24"/>
          <w:szCs w:val="24"/>
        </w:rPr>
        <w:t xml:space="preserve"> with disabilities and families with children</w:t>
      </w:r>
      <w:r w:rsidR="002C60AA">
        <w:rPr>
          <w:rFonts w:ascii="Arial" w:hAnsi="Arial" w:cs="Arial"/>
          <w:sz w:val="24"/>
          <w:szCs w:val="24"/>
        </w:rPr>
        <w:t xml:space="preserve"> </w:t>
      </w:r>
      <w:r w:rsidR="008127EF">
        <w:rPr>
          <w:rFonts w:ascii="Arial" w:hAnsi="Arial" w:cs="Arial"/>
          <w:sz w:val="24"/>
          <w:szCs w:val="24"/>
        </w:rPr>
        <w:t>under six years of age</w:t>
      </w:r>
      <w:r w:rsidR="003F58D3">
        <w:rPr>
          <w:rFonts w:ascii="Arial" w:hAnsi="Arial" w:cs="Arial"/>
          <w:sz w:val="24"/>
          <w:szCs w:val="24"/>
        </w:rPr>
        <w:t>.</w:t>
      </w:r>
    </w:p>
    <w:p w14:paraId="0FB78278" w14:textId="77777777" w:rsidR="00BE54C9" w:rsidRPr="00120326" w:rsidRDefault="00BE54C9" w:rsidP="00BE54C9">
      <w:pPr>
        <w:jc w:val="both"/>
        <w:rPr>
          <w:rFonts w:ascii="Arial" w:hAnsi="Arial" w:cs="Arial"/>
          <w:sz w:val="24"/>
          <w:szCs w:val="24"/>
        </w:rPr>
      </w:pPr>
    </w:p>
    <w:p w14:paraId="0A7834A3" w14:textId="77777777" w:rsidR="00BE54C9" w:rsidRDefault="00F84BB3" w:rsidP="00BE54C9">
      <w:pPr>
        <w:jc w:val="both"/>
        <w:rPr>
          <w:rFonts w:ascii="Arial" w:hAnsi="Arial" w:cs="Arial"/>
          <w:sz w:val="24"/>
          <w:szCs w:val="24"/>
        </w:rPr>
      </w:pPr>
      <w:r>
        <w:rPr>
          <w:rFonts w:ascii="Arial" w:hAnsi="Arial" w:cs="Arial"/>
          <w:sz w:val="24"/>
          <w:szCs w:val="24"/>
        </w:rPr>
        <w:t>Applicants</w:t>
      </w:r>
      <w:r w:rsidR="00BE54C9" w:rsidRPr="00120326">
        <w:rPr>
          <w:rFonts w:ascii="Arial" w:hAnsi="Arial" w:cs="Arial"/>
          <w:sz w:val="24"/>
          <w:szCs w:val="24"/>
        </w:rPr>
        <w:t xml:space="preserve"> awarded grants under th</w:t>
      </w:r>
      <w:r w:rsidR="00435D52">
        <w:rPr>
          <w:rFonts w:ascii="Arial" w:hAnsi="Arial" w:cs="Arial"/>
          <w:sz w:val="24"/>
          <w:szCs w:val="24"/>
        </w:rPr>
        <w:t xml:space="preserve">is </w:t>
      </w:r>
      <w:r w:rsidR="00426F73">
        <w:rPr>
          <w:rFonts w:ascii="Arial" w:hAnsi="Arial" w:cs="Arial"/>
          <w:sz w:val="24"/>
          <w:szCs w:val="24"/>
        </w:rPr>
        <w:t>application p</w:t>
      </w:r>
      <w:r w:rsidR="00AA7C17">
        <w:rPr>
          <w:rFonts w:ascii="Arial" w:hAnsi="Arial" w:cs="Arial"/>
          <w:sz w:val="24"/>
          <w:szCs w:val="24"/>
        </w:rPr>
        <w:t xml:space="preserve">rocess </w:t>
      </w:r>
      <w:r w:rsidR="00BE54C9" w:rsidRPr="00120326">
        <w:rPr>
          <w:rFonts w:ascii="Arial" w:hAnsi="Arial" w:cs="Arial"/>
          <w:sz w:val="24"/>
          <w:szCs w:val="24"/>
        </w:rPr>
        <w:t xml:space="preserve">are called </w:t>
      </w:r>
      <w:r w:rsidR="00BC23C7">
        <w:rPr>
          <w:rFonts w:ascii="Arial" w:hAnsi="Arial" w:cs="Arial"/>
          <w:color w:val="000000"/>
          <w:sz w:val="24"/>
          <w:szCs w:val="24"/>
        </w:rPr>
        <w:t>Service Providers</w:t>
      </w:r>
      <w:r w:rsidR="00BE54C9" w:rsidRPr="00120326">
        <w:rPr>
          <w:rFonts w:ascii="Arial" w:hAnsi="Arial" w:cs="Arial"/>
          <w:sz w:val="24"/>
          <w:szCs w:val="24"/>
        </w:rPr>
        <w:t xml:space="preserve">. Therefore, this </w:t>
      </w:r>
      <w:r w:rsidR="00AA7C17">
        <w:rPr>
          <w:rFonts w:ascii="Arial" w:hAnsi="Arial" w:cs="Arial"/>
          <w:sz w:val="24"/>
          <w:szCs w:val="24"/>
        </w:rPr>
        <w:t>document</w:t>
      </w:r>
      <w:r w:rsidR="00BE54C9" w:rsidRPr="00120326">
        <w:rPr>
          <w:rFonts w:ascii="Arial" w:hAnsi="Arial" w:cs="Arial"/>
          <w:sz w:val="24"/>
          <w:szCs w:val="24"/>
        </w:rPr>
        <w:t xml:space="preserve"> refers to </w:t>
      </w:r>
      <w:r w:rsidR="00AA7C17">
        <w:rPr>
          <w:rFonts w:ascii="Arial" w:hAnsi="Arial" w:cs="Arial"/>
          <w:sz w:val="24"/>
          <w:szCs w:val="24"/>
        </w:rPr>
        <w:t>Applicant</w:t>
      </w:r>
      <w:r w:rsidR="00492717">
        <w:rPr>
          <w:rFonts w:ascii="Arial" w:hAnsi="Arial" w:cs="Arial"/>
          <w:sz w:val="24"/>
          <w:szCs w:val="24"/>
        </w:rPr>
        <w:t>(s)</w:t>
      </w:r>
      <w:r w:rsidR="00BE54C9" w:rsidRPr="00120326">
        <w:rPr>
          <w:rFonts w:ascii="Arial" w:hAnsi="Arial" w:cs="Arial"/>
          <w:sz w:val="24"/>
          <w:szCs w:val="24"/>
        </w:rPr>
        <w:t xml:space="preserve"> and </w:t>
      </w:r>
      <w:r w:rsidR="0024175A">
        <w:rPr>
          <w:rFonts w:ascii="Arial" w:hAnsi="Arial" w:cs="Arial"/>
          <w:color w:val="000000"/>
          <w:sz w:val="24"/>
          <w:szCs w:val="24"/>
        </w:rPr>
        <w:t>Service Provider</w:t>
      </w:r>
      <w:r w:rsidR="00492717">
        <w:rPr>
          <w:rFonts w:ascii="Arial" w:hAnsi="Arial" w:cs="Arial"/>
          <w:sz w:val="24"/>
          <w:szCs w:val="24"/>
        </w:rPr>
        <w:t>(s)</w:t>
      </w:r>
      <w:r w:rsidR="00BE54C9" w:rsidRPr="00120326">
        <w:rPr>
          <w:rFonts w:ascii="Arial" w:hAnsi="Arial" w:cs="Arial"/>
          <w:sz w:val="24"/>
          <w:szCs w:val="24"/>
        </w:rPr>
        <w:t xml:space="preserve"> interchangeably.</w:t>
      </w:r>
    </w:p>
    <w:p w14:paraId="1FC39945" w14:textId="77777777" w:rsidR="00AA7C17" w:rsidRPr="00120326" w:rsidRDefault="00AA7C17" w:rsidP="00BE54C9">
      <w:pPr>
        <w:jc w:val="both"/>
        <w:rPr>
          <w:rFonts w:ascii="Arial" w:hAnsi="Arial" w:cs="Arial"/>
          <w:sz w:val="24"/>
          <w:szCs w:val="24"/>
        </w:rPr>
      </w:pPr>
    </w:p>
    <w:p w14:paraId="27A727F4" w14:textId="022FB99E" w:rsidR="00666031" w:rsidRDefault="00BE54C9" w:rsidP="00BE54C9">
      <w:pPr>
        <w:jc w:val="both"/>
        <w:rPr>
          <w:rFonts w:ascii="Arial" w:hAnsi="Arial" w:cs="Arial"/>
          <w:sz w:val="24"/>
          <w:szCs w:val="24"/>
        </w:rPr>
      </w:pPr>
      <w:r w:rsidRPr="00120326">
        <w:rPr>
          <w:rFonts w:ascii="Arial" w:hAnsi="Arial" w:cs="Arial"/>
          <w:sz w:val="24"/>
          <w:szCs w:val="24"/>
        </w:rPr>
        <w:t xml:space="preserve">NHD administers WAP through a network of </w:t>
      </w:r>
      <w:r w:rsidR="0024175A">
        <w:rPr>
          <w:rFonts w:ascii="Arial" w:hAnsi="Arial" w:cs="Arial"/>
          <w:color w:val="000000"/>
          <w:sz w:val="24"/>
          <w:szCs w:val="24"/>
        </w:rPr>
        <w:t>Service Providers</w:t>
      </w:r>
      <w:r w:rsidRPr="00120326">
        <w:rPr>
          <w:rFonts w:ascii="Arial" w:hAnsi="Arial" w:cs="Arial"/>
          <w:sz w:val="24"/>
          <w:szCs w:val="24"/>
        </w:rPr>
        <w:t xml:space="preserve"> who manage and deliver the program in </w:t>
      </w:r>
      <w:r w:rsidR="00666031">
        <w:rPr>
          <w:rFonts w:ascii="Arial" w:hAnsi="Arial" w:cs="Arial"/>
          <w:sz w:val="24"/>
          <w:szCs w:val="24"/>
        </w:rPr>
        <w:t>five</w:t>
      </w:r>
      <w:r w:rsidR="00866156">
        <w:rPr>
          <w:rFonts w:ascii="Arial" w:hAnsi="Arial" w:cs="Arial"/>
          <w:sz w:val="24"/>
          <w:szCs w:val="24"/>
        </w:rPr>
        <w:t xml:space="preserve"> (</w:t>
      </w:r>
      <w:r w:rsidR="00666031">
        <w:rPr>
          <w:rFonts w:ascii="Arial" w:hAnsi="Arial" w:cs="Arial"/>
          <w:sz w:val="24"/>
          <w:szCs w:val="24"/>
        </w:rPr>
        <w:t>5</w:t>
      </w:r>
      <w:r w:rsidR="00866156">
        <w:rPr>
          <w:rFonts w:ascii="Arial" w:hAnsi="Arial" w:cs="Arial"/>
          <w:sz w:val="24"/>
          <w:szCs w:val="24"/>
        </w:rPr>
        <w:t xml:space="preserve">) </w:t>
      </w:r>
      <w:r w:rsidRPr="00120326">
        <w:rPr>
          <w:rFonts w:ascii="Arial" w:hAnsi="Arial" w:cs="Arial"/>
          <w:sz w:val="24"/>
          <w:szCs w:val="24"/>
        </w:rPr>
        <w:t xml:space="preserve">service areas. </w:t>
      </w:r>
      <w:r w:rsidR="0024175A">
        <w:rPr>
          <w:rFonts w:ascii="Arial" w:hAnsi="Arial" w:cs="Arial"/>
          <w:color w:val="000000"/>
          <w:sz w:val="24"/>
          <w:szCs w:val="24"/>
        </w:rPr>
        <w:t>Service Providers</w:t>
      </w:r>
      <w:r w:rsidRPr="00120326">
        <w:rPr>
          <w:rFonts w:ascii="Arial" w:hAnsi="Arial" w:cs="Arial"/>
          <w:sz w:val="24"/>
          <w:szCs w:val="24"/>
        </w:rPr>
        <w:t xml:space="preserve"> conduct </w:t>
      </w:r>
      <w:r w:rsidR="000E7F1B">
        <w:rPr>
          <w:rFonts w:ascii="Arial" w:hAnsi="Arial" w:cs="Arial"/>
          <w:sz w:val="24"/>
          <w:szCs w:val="24"/>
        </w:rPr>
        <w:t>onsite energy audits</w:t>
      </w:r>
      <w:r w:rsidRPr="00120326">
        <w:rPr>
          <w:rFonts w:ascii="Arial" w:hAnsi="Arial" w:cs="Arial"/>
          <w:sz w:val="24"/>
          <w:szCs w:val="24"/>
        </w:rPr>
        <w:t xml:space="preserve"> to determine the scope of work for each project.  Also, </w:t>
      </w:r>
      <w:r w:rsidR="00866156">
        <w:rPr>
          <w:rFonts w:ascii="Arial" w:hAnsi="Arial" w:cs="Arial"/>
          <w:sz w:val="24"/>
          <w:szCs w:val="24"/>
        </w:rPr>
        <w:t xml:space="preserve">through a Request for Quotation, </w:t>
      </w:r>
      <w:r w:rsidR="0024175A">
        <w:rPr>
          <w:rFonts w:ascii="Arial" w:hAnsi="Arial" w:cs="Arial"/>
          <w:color w:val="000000"/>
          <w:sz w:val="24"/>
          <w:szCs w:val="24"/>
        </w:rPr>
        <w:t>Service Providers</w:t>
      </w:r>
      <w:r w:rsidRPr="00120326">
        <w:rPr>
          <w:rFonts w:ascii="Arial" w:hAnsi="Arial" w:cs="Arial"/>
          <w:sz w:val="24"/>
          <w:szCs w:val="24"/>
        </w:rPr>
        <w:t xml:space="preserve"> retain local Contractors with trained crews to install the various energy conservation measures in s</w:t>
      </w:r>
      <w:r w:rsidR="00223DBE">
        <w:rPr>
          <w:rFonts w:ascii="Arial" w:hAnsi="Arial" w:cs="Arial"/>
          <w:sz w:val="24"/>
          <w:szCs w:val="24"/>
        </w:rPr>
        <w:t>ingle-family homes, manufactured housing</w:t>
      </w:r>
      <w:r w:rsidR="00C86463">
        <w:rPr>
          <w:rFonts w:ascii="Arial" w:hAnsi="Arial" w:cs="Arial"/>
          <w:sz w:val="24"/>
          <w:szCs w:val="24"/>
        </w:rPr>
        <w:t>,</w:t>
      </w:r>
      <w:r w:rsidRPr="00120326">
        <w:rPr>
          <w:rFonts w:ascii="Arial" w:hAnsi="Arial" w:cs="Arial"/>
          <w:sz w:val="24"/>
          <w:szCs w:val="24"/>
        </w:rPr>
        <w:t xml:space="preserve"> </w:t>
      </w:r>
      <w:r w:rsidR="00223DBE">
        <w:rPr>
          <w:rFonts w:ascii="Arial" w:hAnsi="Arial" w:cs="Arial"/>
          <w:sz w:val="24"/>
          <w:szCs w:val="24"/>
        </w:rPr>
        <w:t xml:space="preserve">and </w:t>
      </w:r>
      <w:r w:rsidR="000E7F1B">
        <w:rPr>
          <w:rFonts w:ascii="Arial" w:hAnsi="Arial" w:cs="Arial"/>
          <w:sz w:val="24"/>
          <w:szCs w:val="24"/>
        </w:rPr>
        <w:t>multi-family buildings.</w:t>
      </w:r>
    </w:p>
    <w:p w14:paraId="0562CB0E" w14:textId="77777777" w:rsidR="000E7F1B" w:rsidRDefault="000E7F1B" w:rsidP="00BE54C9">
      <w:pPr>
        <w:jc w:val="both"/>
        <w:rPr>
          <w:rFonts w:ascii="Arial" w:hAnsi="Arial" w:cs="Arial"/>
          <w:sz w:val="24"/>
          <w:szCs w:val="24"/>
        </w:rPr>
      </w:pPr>
    </w:p>
    <w:p w14:paraId="123DFC48" w14:textId="15EA4C9D" w:rsidR="00BE54C9" w:rsidRPr="00120326" w:rsidRDefault="000E7F1B" w:rsidP="00BE54C9">
      <w:pPr>
        <w:jc w:val="both"/>
        <w:rPr>
          <w:rFonts w:ascii="Arial" w:hAnsi="Arial" w:cs="Arial"/>
          <w:sz w:val="24"/>
          <w:szCs w:val="24"/>
        </w:rPr>
      </w:pPr>
      <w:r>
        <w:rPr>
          <w:rFonts w:ascii="Arial" w:hAnsi="Arial" w:cs="Arial"/>
          <w:sz w:val="24"/>
          <w:szCs w:val="24"/>
        </w:rPr>
        <w:t>Applicant shall</w:t>
      </w:r>
      <w:r w:rsidR="00A12271">
        <w:rPr>
          <w:rFonts w:ascii="Arial" w:hAnsi="Arial" w:cs="Arial"/>
          <w:sz w:val="24"/>
          <w:szCs w:val="24"/>
        </w:rPr>
        <w:t xml:space="preserve"> demonstrate </w:t>
      </w:r>
      <w:r w:rsidR="00057DDB">
        <w:rPr>
          <w:rFonts w:ascii="Arial" w:hAnsi="Arial" w:cs="Arial"/>
          <w:sz w:val="24"/>
          <w:szCs w:val="24"/>
        </w:rPr>
        <w:t xml:space="preserve">it </w:t>
      </w:r>
      <w:r w:rsidR="00A12271">
        <w:rPr>
          <w:rFonts w:ascii="Arial" w:hAnsi="Arial" w:cs="Arial"/>
          <w:sz w:val="24"/>
          <w:szCs w:val="24"/>
        </w:rPr>
        <w:t>is</w:t>
      </w:r>
      <w:r w:rsidR="00BE54C9" w:rsidRPr="00120326">
        <w:rPr>
          <w:rFonts w:ascii="Arial" w:hAnsi="Arial" w:cs="Arial"/>
          <w:sz w:val="24"/>
          <w:szCs w:val="24"/>
        </w:rPr>
        <w:t>:</w:t>
      </w:r>
    </w:p>
    <w:p w14:paraId="34CE0A41" w14:textId="77777777" w:rsidR="00BE54C9" w:rsidRPr="00120326" w:rsidRDefault="00BE54C9" w:rsidP="00BE54C9">
      <w:pPr>
        <w:jc w:val="both"/>
        <w:rPr>
          <w:rFonts w:ascii="Arial" w:hAnsi="Arial" w:cs="Arial"/>
          <w:sz w:val="24"/>
          <w:szCs w:val="24"/>
        </w:rPr>
      </w:pPr>
    </w:p>
    <w:p w14:paraId="744D0A36" w14:textId="77777777" w:rsidR="00BE54C9" w:rsidRPr="00120326" w:rsidRDefault="00BE54C9" w:rsidP="00BE54C9">
      <w:pPr>
        <w:numPr>
          <w:ilvl w:val="0"/>
          <w:numId w:val="25"/>
        </w:numPr>
        <w:jc w:val="both"/>
        <w:rPr>
          <w:rFonts w:ascii="Arial" w:hAnsi="Arial" w:cs="Arial"/>
          <w:sz w:val="24"/>
          <w:szCs w:val="24"/>
        </w:rPr>
      </w:pPr>
      <w:r w:rsidRPr="00120326">
        <w:rPr>
          <w:rFonts w:ascii="Arial" w:hAnsi="Arial" w:cs="Arial"/>
          <w:sz w:val="24"/>
          <w:szCs w:val="24"/>
        </w:rPr>
        <w:t xml:space="preserve">Capable of managing and directing weatherization services with </w:t>
      </w:r>
      <w:r w:rsidR="00057DDB">
        <w:rPr>
          <w:rFonts w:ascii="Arial" w:hAnsi="Arial" w:cs="Arial"/>
          <w:sz w:val="24"/>
          <w:szCs w:val="24"/>
        </w:rPr>
        <w:t>its</w:t>
      </w:r>
      <w:r w:rsidR="00057DDB" w:rsidRPr="00120326">
        <w:rPr>
          <w:rFonts w:ascii="Arial" w:hAnsi="Arial" w:cs="Arial"/>
          <w:sz w:val="24"/>
          <w:szCs w:val="24"/>
        </w:rPr>
        <w:t xml:space="preserve"> </w:t>
      </w:r>
      <w:r w:rsidRPr="00120326">
        <w:rPr>
          <w:rFonts w:ascii="Arial" w:hAnsi="Arial" w:cs="Arial"/>
          <w:sz w:val="24"/>
          <w:szCs w:val="24"/>
        </w:rPr>
        <w:t>Contractors; and/or,</w:t>
      </w:r>
    </w:p>
    <w:p w14:paraId="7538A8A3" w14:textId="77777777" w:rsidR="00BE54C9" w:rsidRDefault="00BE54C9" w:rsidP="00BE54C9">
      <w:pPr>
        <w:numPr>
          <w:ilvl w:val="0"/>
          <w:numId w:val="25"/>
        </w:numPr>
        <w:jc w:val="both"/>
        <w:rPr>
          <w:rFonts w:ascii="Arial" w:hAnsi="Arial" w:cs="Arial"/>
          <w:sz w:val="24"/>
          <w:szCs w:val="24"/>
        </w:rPr>
      </w:pPr>
      <w:r w:rsidRPr="00120326">
        <w:rPr>
          <w:rFonts w:ascii="Arial" w:hAnsi="Arial" w:cs="Arial"/>
          <w:sz w:val="24"/>
          <w:szCs w:val="24"/>
        </w:rPr>
        <w:t xml:space="preserve">Has the knowledge of </w:t>
      </w:r>
      <w:r w:rsidRPr="00120326">
        <w:rPr>
          <w:rFonts w:ascii="Arial" w:hAnsi="Arial" w:cs="Arial"/>
          <w:b/>
          <w:sz w:val="24"/>
          <w:szCs w:val="24"/>
          <w:u w:val="single"/>
        </w:rPr>
        <w:t>or</w:t>
      </w:r>
      <w:r w:rsidRPr="00120326">
        <w:rPr>
          <w:rFonts w:ascii="Arial" w:hAnsi="Arial" w:cs="Arial"/>
          <w:sz w:val="24"/>
          <w:szCs w:val="24"/>
        </w:rPr>
        <w:t xml:space="preserve"> demonstrates experience in pro</w:t>
      </w:r>
      <w:r w:rsidR="00282EE2">
        <w:rPr>
          <w:rFonts w:ascii="Arial" w:hAnsi="Arial" w:cs="Arial"/>
          <w:sz w:val="24"/>
          <w:szCs w:val="24"/>
        </w:rPr>
        <w:t>viding weatherization services.</w:t>
      </w:r>
    </w:p>
    <w:p w14:paraId="62EBF3C5" w14:textId="77777777" w:rsidR="00FC3A8F" w:rsidRPr="00120326" w:rsidRDefault="00FC3A8F" w:rsidP="007855AE">
      <w:pPr>
        <w:jc w:val="both"/>
        <w:rPr>
          <w:rFonts w:ascii="Arial" w:hAnsi="Arial" w:cs="Arial"/>
          <w:sz w:val="24"/>
          <w:szCs w:val="24"/>
        </w:rPr>
      </w:pPr>
    </w:p>
    <w:p w14:paraId="3CF19B15" w14:textId="77777777" w:rsidR="00BE54C9" w:rsidRPr="00120326" w:rsidRDefault="00444D5C" w:rsidP="00BE54C9">
      <w:pPr>
        <w:jc w:val="both"/>
        <w:rPr>
          <w:rFonts w:ascii="Arial" w:hAnsi="Arial" w:cs="Arial"/>
          <w:b/>
          <w:sz w:val="24"/>
          <w:szCs w:val="24"/>
        </w:rPr>
      </w:pPr>
      <w:r w:rsidRPr="00120326">
        <w:rPr>
          <w:rFonts w:ascii="Arial" w:hAnsi="Arial" w:cs="Arial"/>
          <w:b/>
          <w:sz w:val="24"/>
          <w:szCs w:val="24"/>
        </w:rPr>
        <w:t>III.</w:t>
      </w:r>
      <w:r w:rsidRPr="00120326">
        <w:rPr>
          <w:rFonts w:ascii="Arial" w:hAnsi="Arial" w:cs="Arial"/>
          <w:b/>
          <w:sz w:val="24"/>
          <w:szCs w:val="24"/>
        </w:rPr>
        <w:tab/>
      </w:r>
      <w:r w:rsidR="004F5FEF">
        <w:rPr>
          <w:rFonts w:ascii="Arial" w:hAnsi="Arial" w:cs="Arial"/>
          <w:b/>
          <w:sz w:val="24"/>
          <w:szCs w:val="24"/>
        </w:rPr>
        <w:t>Objectives</w:t>
      </w:r>
      <w:r w:rsidR="00BE54C9" w:rsidRPr="00120326">
        <w:rPr>
          <w:rFonts w:ascii="Arial" w:hAnsi="Arial" w:cs="Arial"/>
          <w:b/>
          <w:sz w:val="24"/>
          <w:szCs w:val="24"/>
        </w:rPr>
        <w:t xml:space="preserve"> </w:t>
      </w:r>
    </w:p>
    <w:p w14:paraId="6D98A12B" w14:textId="77777777" w:rsidR="00BE54C9" w:rsidRPr="00120326" w:rsidRDefault="00BE54C9" w:rsidP="00BE54C9">
      <w:pPr>
        <w:jc w:val="both"/>
        <w:rPr>
          <w:rFonts w:ascii="Arial" w:hAnsi="Arial" w:cs="Arial"/>
          <w:sz w:val="24"/>
          <w:szCs w:val="24"/>
        </w:rPr>
      </w:pPr>
    </w:p>
    <w:p w14:paraId="41A5ABD2" w14:textId="77777777" w:rsidR="00BE54C9" w:rsidRPr="00120326" w:rsidRDefault="00BE54C9" w:rsidP="00BE54C9">
      <w:pPr>
        <w:jc w:val="both"/>
        <w:rPr>
          <w:rFonts w:ascii="Arial" w:hAnsi="Arial" w:cs="Arial"/>
          <w:sz w:val="24"/>
          <w:szCs w:val="24"/>
        </w:rPr>
      </w:pPr>
      <w:r w:rsidRPr="00120326">
        <w:rPr>
          <w:rFonts w:ascii="Arial" w:hAnsi="Arial" w:cs="Arial"/>
          <w:sz w:val="24"/>
          <w:szCs w:val="24"/>
        </w:rPr>
        <w:t>The objectives of this solicitation are to:</w:t>
      </w:r>
    </w:p>
    <w:p w14:paraId="2946DB82" w14:textId="77777777" w:rsidR="0041258A" w:rsidRPr="00120326" w:rsidRDefault="0041258A" w:rsidP="00BE54C9">
      <w:pPr>
        <w:jc w:val="both"/>
        <w:rPr>
          <w:rFonts w:ascii="Arial" w:hAnsi="Arial" w:cs="Arial"/>
          <w:sz w:val="24"/>
          <w:szCs w:val="24"/>
        </w:rPr>
      </w:pPr>
    </w:p>
    <w:p w14:paraId="2DE1474D" w14:textId="77777777" w:rsidR="00BE54C9" w:rsidRPr="00120326" w:rsidRDefault="00BE54C9" w:rsidP="00444D5C">
      <w:pPr>
        <w:numPr>
          <w:ilvl w:val="0"/>
          <w:numId w:val="32"/>
        </w:numPr>
        <w:ind w:left="360"/>
        <w:jc w:val="both"/>
        <w:rPr>
          <w:rFonts w:ascii="Arial" w:hAnsi="Arial" w:cs="Arial"/>
          <w:sz w:val="24"/>
          <w:szCs w:val="24"/>
        </w:rPr>
      </w:pPr>
      <w:r w:rsidRPr="00120326">
        <w:rPr>
          <w:rFonts w:ascii="Arial" w:hAnsi="Arial" w:cs="Arial"/>
          <w:sz w:val="24"/>
          <w:szCs w:val="24"/>
        </w:rPr>
        <w:t xml:space="preserve">Provide a procedure </w:t>
      </w:r>
      <w:r w:rsidR="00426F73">
        <w:rPr>
          <w:rFonts w:ascii="Arial" w:hAnsi="Arial" w:cs="Arial"/>
          <w:sz w:val="24"/>
          <w:szCs w:val="24"/>
        </w:rPr>
        <w:t>for notifying qualified Service Providers</w:t>
      </w:r>
      <w:r w:rsidR="00672151">
        <w:rPr>
          <w:rFonts w:ascii="Arial" w:hAnsi="Arial" w:cs="Arial"/>
          <w:sz w:val="24"/>
          <w:szCs w:val="24"/>
        </w:rPr>
        <w:t xml:space="preserve"> interested in submitting </w:t>
      </w:r>
      <w:r w:rsidR="00BE0D7A">
        <w:rPr>
          <w:rFonts w:ascii="Arial" w:hAnsi="Arial" w:cs="Arial"/>
          <w:sz w:val="24"/>
          <w:szCs w:val="24"/>
        </w:rPr>
        <w:t>a grant application to provide weatherization s</w:t>
      </w:r>
      <w:r w:rsidR="00426F73">
        <w:rPr>
          <w:rFonts w:ascii="Arial" w:hAnsi="Arial" w:cs="Arial"/>
          <w:sz w:val="24"/>
          <w:szCs w:val="24"/>
        </w:rPr>
        <w:t>ervices to eligible</w:t>
      </w:r>
      <w:r w:rsidR="00672151">
        <w:rPr>
          <w:rFonts w:ascii="Arial" w:hAnsi="Arial" w:cs="Arial"/>
          <w:sz w:val="24"/>
          <w:szCs w:val="24"/>
        </w:rPr>
        <w:t xml:space="preserve"> applicants.</w:t>
      </w:r>
    </w:p>
    <w:p w14:paraId="5997CC1D" w14:textId="77777777" w:rsidR="00BE54C9" w:rsidRPr="00120326" w:rsidRDefault="00BE54C9" w:rsidP="00444D5C">
      <w:pPr>
        <w:jc w:val="both"/>
        <w:rPr>
          <w:rFonts w:ascii="Arial" w:hAnsi="Arial" w:cs="Arial"/>
          <w:sz w:val="24"/>
          <w:szCs w:val="24"/>
        </w:rPr>
      </w:pPr>
    </w:p>
    <w:p w14:paraId="3BD20C0D" w14:textId="77777777" w:rsidR="00BE54C9" w:rsidRPr="00120326" w:rsidRDefault="00BE54C9" w:rsidP="00444D5C">
      <w:pPr>
        <w:numPr>
          <w:ilvl w:val="0"/>
          <w:numId w:val="32"/>
        </w:numPr>
        <w:ind w:left="360"/>
        <w:jc w:val="both"/>
        <w:rPr>
          <w:rFonts w:ascii="Arial" w:hAnsi="Arial" w:cs="Arial"/>
          <w:sz w:val="24"/>
          <w:szCs w:val="24"/>
        </w:rPr>
      </w:pPr>
      <w:r w:rsidRPr="00120326">
        <w:rPr>
          <w:rFonts w:ascii="Arial" w:hAnsi="Arial" w:cs="Arial"/>
          <w:sz w:val="24"/>
          <w:szCs w:val="24"/>
        </w:rPr>
        <w:t xml:space="preserve">Promote increased efficiency and performance </w:t>
      </w:r>
      <w:r w:rsidR="00666031">
        <w:rPr>
          <w:rFonts w:ascii="Arial" w:hAnsi="Arial" w:cs="Arial"/>
          <w:sz w:val="24"/>
          <w:szCs w:val="24"/>
        </w:rPr>
        <w:t xml:space="preserve">by </w:t>
      </w:r>
      <w:r w:rsidR="0024175A">
        <w:rPr>
          <w:rFonts w:ascii="Arial" w:hAnsi="Arial" w:cs="Arial"/>
          <w:color w:val="000000"/>
          <w:sz w:val="24"/>
          <w:szCs w:val="24"/>
        </w:rPr>
        <w:t>Service Providers</w:t>
      </w:r>
      <w:r w:rsidR="00666031">
        <w:rPr>
          <w:rFonts w:ascii="Arial" w:hAnsi="Arial" w:cs="Arial"/>
          <w:sz w:val="24"/>
          <w:szCs w:val="24"/>
        </w:rPr>
        <w:t xml:space="preserve"> in managing and </w:t>
      </w:r>
      <w:r w:rsidR="00BE0D7A">
        <w:rPr>
          <w:rFonts w:ascii="Arial" w:hAnsi="Arial" w:cs="Arial"/>
          <w:sz w:val="24"/>
          <w:szCs w:val="24"/>
        </w:rPr>
        <w:t xml:space="preserve">delivering the weatherization </w:t>
      </w:r>
      <w:r w:rsidR="00426F73">
        <w:rPr>
          <w:rFonts w:ascii="Arial" w:hAnsi="Arial" w:cs="Arial"/>
          <w:sz w:val="24"/>
          <w:szCs w:val="24"/>
        </w:rPr>
        <w:t>assistance</w:t>
      </w:r>
      <w:r w:rsidR="00BE0D7A">
        <w:rPr>
          <w:rFonts w:ascii="Arial" w:hAnsi="Arial" w:cs="Arial"/>
          <w:sz w:val="24"/>
          <w:szCs w:val="24"/>
        </w:rPr>
        <w:t>.</w:t>
      </w:r>
    </w:p>
    <w:p w14:paraId="110FFD37" w14:textId="77777777" w:rsidR="00BE54C9" w:rsidRPr="00120326" w:rsidRDefault="00BE54C9" w:rsidP="00444D5C">
      <w:pPr>
        <w:jc w:val="both"/>
        <w:rPr>
          <w:rFonts w:ascii="Arial" w:hAnsi="Arial" w:cs="Arial"/>
          <w:sz w:val="24"/>
          <w:szCs w:val="24"/>
        </w:rPr>
      </w:pPr>
    </w:p>
    <w:p w14:paraId="4BFD11F4" w14:textId="5889EABE" w:rsidR="00BE54C9" w:rsidRPr="00120326" w:rsidRDefault="00BE54C9" w:rsidP="00444D5C">
      <w:pPr>
        <w:numPr>
          <w:ilvl w:val="0"/>
          <w:numId w:val="32"/>
        </w:numPr>
        <w:ind w:left="360"/>
        <w:jc w:val="both"/>
        <w:rPr>
          <w:rFonts w:ascii="Arial" w:hAnsi="Arial" w:cs="Arial"/>
          <w:sz w:val="24"/>
          <w:szCs w:val="24"/>
        </w:rPr>
      </w:pPr>
      <w:r w:rsidRPr="00120326">
        <w:rPr>
          <w:rFonts w:ascii="Arial" w:hAnsi="Arial" w:cs="Arial"/>
          <w:sz w:val="24"/>
          <w:szCs w:val="24"/>
        </w:rPr>
        <w:lastRenderedPageBreak/>
        <w:t>Ensure that materials and services comply with laws, rules, regulations, policies, procedures</w:t>
      </w:r>
      <w:r w:rsidR="00E92E06">
        <w:rPr>
          <w:rFonts w:ascii="Arial" w:hAnsi="Arial" w:cs="Arial"/>
          <w:sz w:val="24"/>
          <w:szCs w:val="24"/>
        </w:rPr>
        <w:t>,</w:t>
      </w:r>
      <w:r w:rsidRPr="00120326">
        <w:rPr>
          <w:rFonts w:ascii="Arial" w:hAnsi="Arial" w:cs="Arial"/>
          <w:sz w:val="24"/>
          <w:szCs w:val="24"/>
        </w:rPr>
        <w:t xml:space="preserve"> and standards required by funders and NHD.</w:t>
      </w:r>
    </w:p>
    <w:p w14:paraId="6B699379" w14:textId="77777777" w:rsidR="00BE54C9" w:rsidRPr="00120326" w:rsidRDefault="00BE54C9" w:rsidP="00444D5C">
      <w:pPr>
        <w:jc w:val="both"/>
        <w:rPr>
          <w:rFonts w:ascii="Arial" w:hAnsi="Arial" w:cs="Arial"/>
          <w:sz w:val="24"/>
          <w:szCs w:val="24"/>
        </w:rPr>
      </w:pPr>
    </w:p>
    <w:p w14:paraId="1FFDAFA0" w14:textId="77777777" w:rsidR="00BE54C9" w:rsidRPr="00120326" w:rsidRDefault="00444D5C" w:rsidP="00BE54C9">
      <w:pPr>
        <w:jc w:val="both"/>
        <w:rPr>
          <w:rFonts w:ascii="Arial" w:hAnsi="Arial" w:cs="Arial"/>
          <w:b/>
          <w:sz w:val="24"/>
          <w:szCs w:val="24"/>
        </w:rPr>
      </w:pPr>
      <w:r w:rsidRPr="00120326">
        <w:rPr>
          <w:rFonts w:ascii="Arial" w:hAnsi="Arial" w:cs="Arial"/>
          <w:b/>
          <w:sz w:val="24"/>
          <w:szCs w:val="24"/>
        </w:rPr>
        <w:t>IV.</w:t>
      </w:r>
      <w:r w:rsidRPr="00120326">
        <w:rPr>
          <w:rFonts w:ascii="Arial" w:hAnsi="Arial" w:cs="Arial"/>
          <w:b/>
          <w:sz w:val="24"/>
          <w:szCs w:val="24"/>
        </w:rPr>
        <w:tab/>
      </w:r>
      <w:r w:rsidR="00BE54C9" w:rsidRPr="00120326">
        <w:rPr>
          <w:rFonts w:ascii="Arial" w:hAnsi="Arial" w:cs="Arial"/>
          <w:b/>
          <w:sz w:val="24"/>
          <w:szCs w:val="24"/>
        </w:rPr>
        <w:t>S</w:t>
      </w:r>
      <w:r w:rsidR="004F5FEF">
        <w:rPr>
          <w:rFonts w:ascii="Arial" w:hAnsi="Arial" w:cs="Arial"/>
          <w:b/>
          <w:sz w:val="24"/>
          <w:szCs w:val="24"/>
        </w:rPr>
        <w:t>chedule of Key Dates</w:t>
      </w:r>
    </w:p>
    <w:p w14:paraId="3FE9F23F" w14:textId="77777777" w:rsidR="00BE54C9" w:rsidRPr="00120326" w:rsidRDefault="00BE54C9" w:rsidP="00BE54C9">
      <w:pPr>
        <w:jc w:val="both"/>
        <w:rPr>
          <w:rFonts w:ascii="Arial" w:hAnsi="Arial" w:cs="Arial"/>
          <w:sz w:val="24"/>
          <w:szCs w:val="24"/>
        </w:rPr>
      </w:pPr>
    </w:p>
    <w:p w14:paraId="12676722" w14:textId="77777777" w:rsidR="00BE54C9" w:rsidRPr="00315ECC" w:rsidRDefault="00BE54C9" w:rsidP="00BE54C9">
      <w:pPr>
        <w:jc w:val="both"/>
        <w:rPr>
          <w:rFonts w:ascii="Arial" w:hAnsi="Arial" w:cs="Arial"/>
          <w:sz w:val="24"/>
          <w:szCs w:val="24"/>
        </w:rPr>
      </w:pPr>
      <w:r w:rsidRPr="00315ECC">
        <w:rPr>
          <w:rFonts w:ascii="Arial" w:hAnsi="Arial" w:cs="Arial"/>
          <w:sz w:val="24"/>
          <w:szCs w:val="24"/>
        </w:rPr>
        <w:t xml:space="preserve">The following are the key dates </w:t>
      </w:r>
      <w:r w:rsidR="00426F73">
        <w:rPr>
          <w:rFonts w:ascii="Arial" w:hAnsi="Arial" w:cs="Arial"/>
          <w:sz w:val="24"/>
          <w:szCs w:val="24"/>
        </w:rPr>
        <w:t>for the</w:t>
      </w:r>
      <w:r w:rsidRPr="00315ECC">
        <w:rPr>
          <w:rFonts w:ascii="Arial" w:hAnsi="Arial" w:cs="Arial"/>
          <w:sz w:val="24"/>
          <w:szCs w:val="24"/>
        </w:rPr>
        <w:t xml:space="preserve"> </w:t>
      </w:r>
      <w:r w:rsidR="00426F73">
        <w:rPr>
          <w:rFonts w:ascii="Arial" w:hAnsi="Arial" w:cs="Arial"/>
          <w:sz w:val="24"/>
          <w:szCs w:val="24"/>
        </w:rPr>
        <w:t>application process</w:t>
      </w:r>
      <w:r w:rsidR="00866156" w:rsidRPr="00315ECC">
        <w:rPr>
          <w:rFonts w:ascii="Arial" w:hAnsi="Arial" w:cs="Arial"/>
          <w:sz w:val="24"/>
          <w:szCs w:val="24"/>
        </w:rPr>
        <w:t>:</w:t>
      </w:r>
    </w:p>
    <w:p w14:paraId="1F72F646" w14:textId="77777777" w:rsidR="00BE54C9" w:rsidRPr="00315ECC" w:rsidRDefault="00BE54C9" w:rsidP="00BE54C9">
      <w:pPr>
        <w:jc w:val="both"/>
        <w:rPr>
          <w:rFonts w:ascii="Arial" w:hAnsi="Arial" w:cs="Arial"/>
          <w:sz w:val="24"/>
          <w:szCs w:val="24"/>
        </w:rPr>
      </w:pPr>
      <w:r w:rsidRPr="00315ECC">
        <w:rPr>
          <w:rFonts w:ascii="Arial" w:hAnsi="Arial" w:cs="Arial"/>
          <w:sz w:val="24"/>
          <w:szCs w:val="24"/>
        </w:rPr>
        <w:tab/>
      </w:r>
      <w:r w:rsidRPr="00315ECC">
        <w:rPr>
          <w:rFonts w:ascii="Arial" w:hAnsi="Arial" w:cs="Arial"/>
          <w:sz w:val="24"/>
          <w:szCs w:val="24"/>
        </w:rPr>
        <w:tab/>
      </w:r>
      <w:r w:rsidRPr="00315ECC">
        <w:rPr>
          <w:rFonts w:ascii="Arial" w:hAnsi="Arial" w:cs="Arial"/>
          <w:sz w:val="24"/>
          <w:szCs w:val="24"/>
        </w:rPr>
        <w:tab/>
      </w:r>
      <w:r w:rsidRPr="00315ECC">
        <w:rPr>
          <w:rFonts w:ascii="Arial" w:hAnsi="Arial" w:cs="Arial"/>
          <w:sz w:val="24"/>
          <w:szCs w:val="24"/>
        </w:rPr>
        <w:tab/>
      </w:r>
      <w:r w:rsidRPr="00315ECC">
        <w:rPr>
          <w:rFonts w:ascii="Arial" w:hAnsi="Arial" w:cs="Arial"/>
          <w:sz w:val="24"/>
          <w:szCs w:val="24"/>
        </w:rPr>
        <w:tab/>
      </w:r>
      <w:r w:rsidRPr="00315ECC">
        <w:rPr>
          <w:rFonts w:ascii="Arial" w:hAnsi="Arial" w:cs="Arial"/>
          <w:sz w:val="24"/>
          <w:szCs w:val="24"/>
        </w:rPr>
        <w:tab/>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700"/>
      </w:tblGrid>
      <w:tr w:rsidR="00BE54C9" w:rsidRPr="00315ECC" w14:paraId="34F8F612" w14:textId="77777777" w:rsidTr="4A8928C9">
        <w:tc>
          <w:tcPr>
            <w:tcW w:w="6570" w:type="dxa"/>
          </w:tcPr>
          <w:p w14:paraId="18283460" w14:textId="77777777" w:rsidR="00BE54C9" w:rsidRPr="00315ECC" w:rsidRDefault="00BE54C9" w:rsidP="00DD7D36">
            <w:pPr>
              <w:jc w:val="center"/>
              <w:rPr>
                <w:rFonts w:ascii="Arial" w:hAnsi="Arial" w:cs="Arial"/>
                <w:b/>
                <w:sz w:val="24"/>
                <w:szCs w:val="24"/>
              </w:rPr>
            </w:pPr>
            <w:r w:rsidRPr="00315ECC">
              <w:rPr>
                <w:rFonts w:ascii="Arial" w:hAnsi="Arial" w:cs="Arial"/>
                <w:b/>
                <w:sz w:val="24"/>
                <w:szCs w:val="24"/>
              </w:rPr>
              <w:t>Activity</w:t>
            </w:r>
          </w:p>
        </w:tc>
        <w:tc>
          <w:tcPr>
            <w:tcW w:w="2700" w:type="dxa"/>
            <w:shd w:val="clear" w:color="auto" w:fill="auto"/>
          </w:tcPr>
          <w:p w14:paraId="2841911E" w14:textId="77777777" w:rsidR="00BE54C9" w:rsidRPr="00315ECC" w:rsidRDefault="00BE54C9" w:rsidP="00DD7D36">
            <w:pPr>
              <w:jc w:val="center"/>
              <w:rPr>
                <w:rFonts w:ascii="Arial" w:hAnsi="Arial" w:cs="Arial"/>
                <w:b/>
                <w:sz w:val="24"/>
                <w:szCs w:val="24"/>
              </w:rPr>
            </w:pPr>
            <w:r w:rsidRPr="00315ECC">
              <w:rPr>
                <w:rFonts w:ascii="Arial" w:hAnsi="Arial" w:cs="Arial"/>
                <w:b/>
                <w:sz w:val="24"/>
                <w:szCs w:val="24"/>
              </w:rPr>
              <w:t>Dates*</w:t>
            </w:r>
          </w:p>
        </w:tc>
      </w:tr>
      <w:tr w:rsidR="00BE54C9" w:rsidRPr="00315ECC" w14:paraId="3E62358A" w14:textId="77777777" w:rsidTr="4A8928C9">
        <w:tc>
          <w:tcPr>
            <w:tcW w:w="6570" w:type="dxa"/>
          </w:tcPr>
          <w:p w14:paraId="1062E978" w14:textId="77777777" w:rsidR="00BE54C9" w:rsidRPr="00315ECC" w:rsidRDefault="00223DBE" w:rsidP="004F5FEF">
            <w:pPr>
              <w:jc w:val="both"/>
              <w:rPr>
                <w:rFonts w:ascii="Arial" w:hAnsi="Arial" w:cs="Arial"/>
                <w:sz w:val="24"/>
                <w:szCs w:val="24"/>
              </w:rPr>
            </w:pPr>
            <w:r>
              <w:rPr>
                <w:rFonts w:ascii="Arial" w:hAnsi="Arial" w:cs="Arial"/>
                <w:sz w:val="24"/>
                <w:szCs w:val="24"/>
              </w:rPr>
              <w:t>Release</w:t>
            </w:r>
            <w:r w:rsidR="00A5073A" w:rsidRPr="00315ECC">
              <w:rPr>
                <w:rFonts w:ascii="Arial" w:hAnsi="Arial" w:cs="Arial"/>
                <w:sz w:val="24"/>
                <w:szCs w:val="24"/>
              </w:rPr>
              <w:t xml:space="preserve"> </w:t>
            </w:r>
            <w:r w:rsidR="00855AE5" w:rsidRPr="00315ECC">
              <w:rPr>
                <w:rFonts w:ascii="Arial" w:hAnsi="Arial" w:cs="Arial"/>
                <w:sz w:val="24"/>
                <w:szCs w:val="24"/>
              </w:rPr>
              <w:t xml:space="preserve">Request </w:t>
            </w:r>
            <w:r w:rsidR="00DC2ED6" w:rsidRPr="00315ECC">
              <w:rPr>
                <w:rFonts w:ascii="Arial" w:hAnsi="Arial" w:cs="Arial"/>
                <w:sz w:val="24"/>
                <w:szCs w:val="24"/>
              </w:rPr>
              <w:t xml:space="preserve">for </w:t>
            </w:r>
            <w:r w:rsidR="00A5073A" w:rsidRPr="00315ECC">
              <w:rPr>
                <w:rFonts w:ascii="Arial" w:hAnsi="Arial" w:cs="Arial"/>
                <w:sz w:val="24"/>
                <w:szCs w:val="24"/>
              </w:rPr>
              <w:t>Applicat</w:t>
            </w:r>
            <w:r w:rsidR="00EA1449" w:rsidRPr="00315ECC">
              <w:rPr>
                <w:rFonts w:ascii="Arial" w:hAnsi="Arial" w:cs="Arial"/>
                <w:sz w:val="24"/>
                <w:szCs w:val="24"/>
              </w:rPr>
              <w:t>ion</w:t>
            </w:r>
          </w:p>
        </w:tc>
        <w:tc>
          <w:tcPr>
            <w:tcW w:w="2700" w:type="dxa"/>
            <w:shd w:val="clear" w:color="auto" w:fill="auto"/>
          </w:tcPr>
          <w:p w14:paraId="531E3A42" w14:textId="12A9DC44" w:rsidR="00BE54C9" w:rsidRPr="00315ECC" w:rsidRDefault="00CB0263" w:rsidP="00DC2ED6">
            <w:pPr>
              <w:jc w:val="center"/>
              <w:rPr>
                <w:rFonts w:ascii="Arial" w:hAnsi="Arial" w:cs="Arial"/>
                <w:sz w:val="24"/>
                <w:szCs w:val="24"/>
              </w:rPr>
            </w:pPr>
            <w:r>
              <w:rPr>
                <w:rFonts w:ascii="Arial" w:hAnsi="Arial" w:cs="Arial"/>
                <w:sz w:val="24"/>
                <w:szCs w:val="24"/>
              </w:rPr>
              <w:t>May 31</w:t>
            </w:r>
            <w:r w:rsidR="00DA6955">
              <w:rPr>
                <w:rFonts w:ascii="Arial" w:hAnsi="Arial" w:cs="Arial"/>
                <w:sz w:val="24"/>
                <w:szCs w:val="24"/>
              </w:rPr>
              <w:t>, 202</w:t>
            </w:r>
            <w:r w:rsidR="004E4906">
              <w:rPr>
                <w:rFonts w:ascii="Arial" w:hAnsi="Arial" w:cs="Arial"/>
                <w:sz w:val="24"/>
                <w:szCs w:val="24"/>
              </w:rPr>
              <w:t>4</w:t>
            </w:r>
          </w:p>
        </w:tc>
      </w:tr>
      <w:tr w:rsidR="00BE54C9" w:rsidRPr="00315ECC" w14:paraId="4CE22E4E" w14:textId="77777777" w:rsidTr="4A8928C9">
        <w:tc>
          <w:tcPr>
            <w:tcW w:w="6570" w:type="dxa"/>
          </w:tcPr>
          <w:p w14:paraId="7A785057" w14:textId="77777777" w:rsidR="00BE54C9" w:rsidRPr="00315ECC" w:rsidRDefault="00205318" w:rsidP="00120326">
            <w:pPr>
              <w:jc w:val="both"/>
              <w:rPr>
                <w:rFonts w:ascii="Arial" w:hAnsi="Arial" w:cs="Arial"/>
                <w:sz w:val="24"/>
                <w:szCs w:val="24"/>
              </w:rPr>
            </w:pPr>
            <w:r>
              <w:rPr>
                <w:rFonts w:ascii="Arial" w:hAnsi="Arial" w:cs="Arial"/>
                <w:sz w:val="24"/>
                <w:szCs w:val="24"/>
              </w:rPr>
              <w:t>Applications D</w:t>
            </w:r>
            <w:r w:rsidR="00BE0D7A">
              <w:rPr>
                <w:rFonts w:ascii="Arial" w:hAnsi="Arial" w:cs="Arial"/>
                <w:sz w:val="24"/>
                <w:szCs w:val="24"/>
              </w:rPr>
              <w:t>ue to NHD by 5:00 p.m.</w:t>
            </w:r>
          </w:p>
        </w:tc>
        <w:tc>
          <w:tcPr>
            <w:tcW w:w="2700" w:type="dxa"/>
            <w:shd w:val="clear" w:color="auto" w:fill="auto"/>
          </w:tcPr>
          <w:p w14:paraId="706DD1E9" w14:textId="46676672" w:rsidR="00BE54C9" w:rsidRPr="00315ECC" w:rsidRDefault="00CB0263" w:rsidP="00DC2ED6">
            <w:pPr>
              <w:jc w:val="center"/>
              <w:rPr>
                <w:rFonts w:ascii="Arial" w:hAnsi="Arial" w:cs="Arial"/>
                <w:sz w:val="24"/>
                <w:szCs w:val="24"/>
              </w:rPr>
            </w:pPr>
            <w:r>
              <w:rPr>
                <w:rFonts w:ascii="Arial" w:hAnsi="Arial" w:cs="Arial"/>
                <w:sz w:val="24"/>
                <w:szCs w:val="24"/>
              </w:rPr>
              <w:t>July 1</w:t>
            </w:r>
            <w:r w:rsidR="00DA6955">
              <w:rPr>
                <w:rFonts w:ascii="Arial" w:hAnsi="Arial" w:cs="Arial"/>
                <w:sz w:val="24"/>
                <w:szCs w:val="24"/>
              </w:rPr>
              <w:t>, 202</w:t>
            </w:r>
            <w:r w:rsidR="004E4906">
              <w:rPr>
                <w:rFonts w:ascii="Arial" w:hAnsi="Arial" w:cs="Arial"/>
                <w:sz w:val="24"/>
                <w:szCs w:val="24"/>
              </w:rPr>
              <w:t>4</w:t>
            </w:r>
          </w:p>
        </w:tc>
      </w:tr>
      <w:tr w:rsidR="00BE54C9" w:rsidRPr="00315ECC" w14:paraId="53052890" w14:textId="77777777" w:rsidTr="4A8928C9">
        <w:tc>
          <w:tcPr>
            <w:tcW w:w="6570" w:type="dxa"/>
          </w:tcPr>
          <w:p w14:paraId="1AFC0A96" w14:textId="77777777" w:rsidR="00BE54C9" w:rsidRPr="00315ECC" w:rsidRDefault="00866156" w:rsidP="00BB1E81">
            <w:pPr>
              <w:jc w:val="both"/>
              <w:rPr>
                <w:rFonts w:ascii="Arial" w:hAnsi="Arial" w:cs="Arial"/>
                <w:sz w:val="24"/>
                <w:szCs w:val="24"/>
              </w:rPr>
            </w:pPr>
            <w:r w:rsidRPr="00315ECC">
              <w:rPr>
                <w:rFonts w:ascii="Arial" w:hAnsi="Arial" w:cs="Arial"/>
                <w:sz w:val="24"/>
                <w:szCs w:val="24"/>
              </w:rPr>
              <w:t>Issuance of</w:t>
            </w:r>
            <w:r w:rsidR="00BE54C9" w:rsidRPr="00315ECC">
              <w:rPr>
                <w:rFonts w:ascii="Arial" w:hAnsi="Arial" w:cs="Arial"/>
                <w:sz w:val="24"/>
                <w:szCs w:val="24"/>
              </w:rPr>
              <w:t xml:space="preserve"> Notice of Award</w:t>
            </w:r>
          </w:p>
        </w:tc>
        <w:tc>
          <w:tcPr>
            <w:tcW w:w="2700" w:type="dxa"/>
            <w:shd w:val="clear" w:color="auto" w:fill="auto"/>
          </w:tcPr>
          <w:p w14:paraId="2368A74B" w14:textId="18470A8B" w:rsidR="00BE54C9" w:rsidRPr="00315ECC" w:rsidRDefault="00CB0263" w:rsidP="00B86EB1">
            <w:pPr>
              <w:jc w:val="center"/>
              <w:rPr>
                <w:rFonts w:ascii="Arial" w:hAnsi="Arial" w:cs="Arial"/>
                <w:sz w:val="24"/>
                <w:szCs w:val="24"/>
              </w:rPr>
            </w:pPr>
            <w:r>
              <w:rPr>
                <w:rFonts w:ascii="Arial" w:hAnsi="Arial" w:cs="Arial"/>
                <w:sz w:val="24"/>
                <w:szCs w:val="24"/>
              </w:rPr>
              <w:t xml:space="preserve">July </w:t>
            </w:r>
            <w:r w:rsidR="00765FAB">
              <w:rPr>
                <w:rFonts w:ascii="Arial" w:hAnsi="Arial" w:cs="Arial"/>
                <w:sz w:val="24"/>
                <w:szCs w:val="24"/>
              </w:rPr>
              <w:t>1</w:t>
            </w:r>
            <w:r w:rsidR="3C309F44" w:rsidRPr="4A8928C9">
              <w:rPr>
                <w:rFonts w:ascii="Arial" w:hAnsi="Arial" w:cs="Arial"/>
                <w:sz w:val="24"/>
                <w:szCs w:val="24"/>
              </w:rPr>
              <w:t>, 202</w:t>
            </w:r>
            <w:r w:rsidR="008D7F57">
              <w:rPr>
                <w:rFonts w:ascii="Arial" w:hAnsi="Arial" w:cs="Arial"/>
                <w:sz w:val="24"/>
                <w:szCs w:val="24"/>
              </w:rPr>
              <w:t>4</w:t>
            </w:r>
          </w:p>
        </w:tc>
      </w:tr>
      <w:tr w:rsidR="003B762F" w:rsidRPr="00315ECC" w14:paraId="770CA3F2" w14:textId="77777777" w:rsidTr="4A8928C9">
        <w:tc>
          <w:tcPr>
            <w:tcW w:w="6570" w:type="dxa"/>
          </w:tcPr>
          <w:p w14:paraId="6AE7405A" w14:textId="4D6205E8" w:rsidR="003B762F" w:rsidRPr="00315ECC" w:rsidRDefault="004902AC" w:rsidP="003B762F">
            <w:pPr>
              <w:jc w:val="both"/>
              <w:rPr>
                <w:rFonts w:ascii="Arial" w:hAnsi="Arial" w:cs="Arial"/>
                <w:sz w:val="24"/>
                <w:szCs w:val="24"/>
              </w:rPr>
            </w:pPr>
            <w:r>
              <w:rPr>
                <w:rFonts w:ascii="Arial" w:hAnsi="Arial" w:cs="Arial"/>
                <w:sz w:val="24"/>
                <w:szCs w:val="24"/>
              </w:rPr>
              <w:t xml:space="preserve">DOE </w:t>
            </w:r>
            <w:r w:rsidR="0027175D">
              <w:rPr>
                <w:rFonts w:ascii="Arial" w:hAnsi="Arial" w:cs="Arial"/>
                <w:sz w:val="24"/>
                <w:szCs w:val="24"/>
              </w:rPr>
              <w:t xml:space="preserve">Weatherization </w:t>
            </w:r>
            <w:r w:rsidR="003B762F" w:rsidRPr="00315ECC">
              <w:rPr>
                <w:rFonts w:ascii="Arial" w:hAnsi="Arial" w:cs="Arial"/>
                <w:sz w:val="24"/>
                <w:szCs w:val="24"/>
              </w:rPr>
              <w:t>Public Hearing</w:t>
            </w:r>
            <w:r w:rsidR="0027175D">
              <w:rPr>
                <w:rFonts w:ascii="Arial" w:hAnsi="Arial" w:cs="Arial"/>
                <w:sz w:val="24"/>
                <w:szCs w:val="24"/>
              </w:rPr>
              <w:t xml:space="preserve"> at </w:t>
            </w:r>
            <w:r w:rsidR="009C1C1A">
              <w:rPr>
                <w:rFonts w:ascii="Arial" w:hAnsi="Arial" w:cs="Arial"/>
                <w:sz w:val="24"/>
                <w:szCs w:val="24"/>
              </w:rPr>
              <w:t>3:30 pm</w:t>
            </w:r>
          </w:p>
        </w:tc>
        <w:tc>
          <w:tcPr>
            <w:tcW w:w="2700" w:type="dxa"/>
            <w:shd w:val="clear" w:color="auto" w:fill="auto"/>
          </w:tcPr>
          <w:p w14:paraId="21D436DF" w14:textId="0194DEE9" w:rsidR="003B762F" w:rsidRPr="00315ECC" w:rsidRDefault="009C1C1A" w:rsidP="00B86EB1">
            <w:pPr>
              <w:jc w:val="center"/>
              <w:rPr>
                <w:rFonts w:ascii="Arial" w:hAnsi="Arial" w:cs="Arial"/>
                <w:sz w:val="24"/>
                <w:szCs w:val="24"/>
              </w:rPr>
            </w:pPr>
            <w:r>
              <w:rPr>
                <w:rFonts w:ascii="Arial" w:hAnsi="Arial" w:cs="Arial"/>
                <w:sz w:val="24"/>
                <w:szCs w:val="24"/>
              </w:rPr>
              <w:t>May 2</w:t>
            </w:r>
            <w:r w:rsidR="00DA6955">
              <w:rPr>
                <w:rFonts w:ascii="Arial" w:hAnsi="Arial" w:cs="Arial"/>
                <w:sz w:val="24"/>
                <w:szCs w:val="24"/>
              </w:rPr>
              <w:t>, 202</w:t>
            </w:r>
            <w:r w:rsidR="008D7F57">
              <w:rPr>
                <w:rFonts w:ascii="Arial" w:hAnsi="Arial" w:cs="Arial"/>
                <w:sz w:val="24"/>
                <w:szCs w:val="24"/>
              </w:rPr>
              <w:t>4</w:t>
            </w:r>
          </w:p>
        </w:tc>
      </w:tr>
      <w:tr w:rsidR="00205318" w:rsidRPr="00315ECC" w14:paraId="0EA53582" w14:textId="77777777" w:rsidTr="4A8928C9">
        <w:tc>
          <w:tcPr>
            <w:tcW w:w="6570" w:type="dxa"/>
          </w:tcPr>
          <w:p w14:paraId="5342124D" w14:textId="77777777" w:rsidR="00205318" w:rsidRPr="00315ECC" w:rsidRDefault="00205318" w:rsidP="00DD7D36">
            <w:pPr>
              <w:jc w:val="both"/>
              <w:rPr>
                <w:rFonts w:ascii="Arial" w:hAnsi="Arial" w:cs="Arial"/>
                <w:sz w:val="24"/>
                <w:szCs w:val="24"/>
              </w:rPr>
            </w:pPr>
            <w:r>
              <w:rPr>
                <w:rFonts w:ascii="Arial" w:hAnsi="Arial" w:cs="Arial"/>
                <w:sz w:val="24"/>
                <w:szCs w:val="24"/>
              </w:rPr>
              <w:t>Contractor Cost Information Due</w:t>
            </w:r>
            <w:r w:rsidR="00AB617A">
              <w:rPr>
                <w:rFonts w:ascii="Arial" w:hAnsi="Arial" w:cs="Arial"/>
                <w:sz w:val="24"/>
                <w:szCs w:val="24"/>
              </w:rPr>
              <w:t xml:space="preserve"> </w:t>
            </w:r>
            <w:r w:rsidR="00114A59">
              <w:rPr>
                <w:rFonts w:ascii="Arial" w:hAnsi="Arial" w:cs="Arial"/>
                <w:sz w:val="24"/>
                <w:szCs w:val="24"/>
              </w:rPr>
              <w:t xml:space="preserve">to NHD </w:t>
            </w:r>
            <w:r w:rsidR="00AB617A">
              <w:rPr>
                <w:rFonts w:ascii="Arial" w:hAnsi="Arial" w:cs="Arial"/>
                <w:sz w:val="24"/>
                <w:szCs w:val="24"/>
              </w:rPr>
              <w:t>by 5:00 p.m.</w:t>
            </w:r>
          </w:p>
        </w:tc>
        <w:tc>
          <w:tcPr>
            <w:tcW w:w="2700" w:type="dxa"/>
            <w:shd w:val="clear" w:color="auto" w:fill="auto"/>
          </w:tcPr>
          <w:p w14:paraId="6D77E0DC" w14:textId="1D1C923E" w:rsidR="00205318" w:rsidRDefault="00CB0263" w:rsidP="00DC2ED6">
            <w:pPr>
              <w:jc w:val="center"/>
              <w:rPr>
                <w:rFonts w:ascii="Arial" w:hAnsi="Arial" w:cs="Arial"/>
                <w:sz w:val="24"/>
                <w:szCs w:val="24"/>
              </w:rPr>
            </w:pPr>
            <w:r>
              <w:rPr>
                <w:rFonts w:ascii="Arial" w:hAnsi="Arial" w:cs="Arial"/>
                <w:sz w:val="24"/>
                <w:szCs w:val="24"/>
              </w:rPr>
              <w:t xml:space="preserve">July </w:t>
            </w:r>
            <w:r w:rsidR="00765FAB">
              <w:rPr>
                <w:rFonts w:ascii="Arial" w:hAnsi="Arial" w:cs="Arial"/>
                <w:sz w:val="24"/>
                <w:szCs w:val="24"/>
              </w:rPr>
              <w:t>15</w:t>
            </w:r>
            <w:r w:rsidR="00A87BF7">
              <w:rPr>
                <w:rFonts w:ascii="Arial" w:hAnsi="Arial" w:cs="Arial"/>
                <w:sz w:val="24"/>
                <w:szCs w:val="24"/>
              </w:rPr>
              <w:t>,</w:t>
            </w:r>
            <w:r w:rsidR="00576B19">
              <w:rPr>
                <w:rFonts w:ascii="Arial" w:hAnsi="Arial" w:cs="Arial"/>
                <w:sz w:val="24"/>
                <w:szCs w:val="24"/>
              </w:rPr>
              <w:t xml:space="preserve"> </w:t>
            </w:r>
            <w:r w:rsidR="00A87BF7">
              <w:rPr>
                <w:rFonts w:ascii="Arial" w:hAnsi="Arial" w:cs="Arial"/>
                <w:sz w:val="24"/>
                <w:szCs w:val="24"/>
              </w:rPr>
              <w:t>202</w:t>
            </w:r>
            <w:r w:rsidR="004E4906">
              <w:rPr>
                <w:rFonts w:ascii="Arial" w:hAnsi="Arial" w:cs="Arial"/>
                <w:sz w:val="24"/>
                <w:szCs w:val="24"/>
              </w:rPr>
              <w:t>4</w:t>
            </w:r>
          </w:p>
        </w:tc>
      </w:tr>
      <w:tr w:rsidR="00BE54C9" w:rsidRPr="00315ECC" w14:paraId="35AD3716" w14:textId="77777777" w:rsidTr="4A8928C9">
        <w:tc>
          <w:tcPr>
            <w:tcW w:w="6570" w:type="dxa"/>
          </w:tcPr>
          <w:p w14:paraId="6267F1E1" w14:textId="4B6598EC" w:rsidR="00BE54C9" w:rsidRPr="00315ECC" w:rsidRDefault="00BE54C9" w:rsidP="00DD7D36">
            <w:pPr>
              <w:jc w:val="both"/>
              <w:rPr>
                <w:rFonts w:ascii="Arial" w:hAnsi="Arial" w:cs="Arial"/>
                <w:sz w:val="24"/>
                <w:szCs w:val="24"/>
              </w:rPr>
            </w:pPr>
            <w:r w:rsidRPr="00315ECC">
              <w:rPr>
                <w:rFonts w:ascii="Arial" w:hAnsi="Arial" w:cs="Arial"/>
                <w:sz w:val="24"/>
                <w:szCs w:val="24"/>
              </w:rPr>
              <w:t>Execute Grant Award/Contract</w:t>
            </w:r>
            <w:r w:rsidR="001A7278">
              <w:rPr>
                <w:rFonts w:ascii="Arial" w:hAnsi="Arial" w:cs="Arial"/>
                <w:sz w:val="24"/>
                <w:szCs w:val="24"/>
              </w:rPr>
              <w:t>s</w:t>
            </w:r>
            <w:r w:rsidR="00A87BF7">
              <w:rPr>
                <w:rFonts w:ascii="Arial" w:hAnsi="Arial" w:cs="Arial"/>
                <w:sz w:val="24"/>
                <w:szCs w:val="24"/>
              </w:rPr>
              <w:t xml:space="preserve"> for SFY</w:t>
            </w:r>
          </w:p>
        </w:tc>
        <w:tc>
          <w:tcPr>
            <w:tcW w:w="2700" w:type="dxa"/>
            <w:shd w:val="clear" w:color="auto" w:fill="auto"/>
          </w:tcPr>
          <w:p w14:paraId="7796154C" w14:textId="73231052" w:rsidR="00BE54C9" w:rsidRPr="00315ECC" w:rsidRDefault="00A87BF7" w:rsidP="00DC2ED6">
            <w:pPr>
              <w:jc w:val="center"/>
              <w:rPr>
                <w:rFonts w:ascii="Arial" w:hAnsi="Arial" w:cs="Arial"/>
                <w:sz w:val="24"/>
                <w:szCs w:val="24"/>
              </w:rPr>
            </w:pPr>
            <w:r>
              <w:rPr>
                <w:rFonts w:ascii="Arial" w:hAnsi="Arial" w:cs="Arial"/>
                <w:sz w:val="24"/>
                <w:szCs w:val="24"/>
              </w:rPr>
              <w:t>July 1,</w:t>
            </w:r>
            <w:r w:rsidR="00236993">
              <w:rPr>
                <w:rFonts w:ascii="Arial" w:hAnsi="Arial" w:cs="Arial"/>
                <w:sz w:val="24"/>
                <w:szCs w:val="24"/>
              </w:rPr>
              <w:t xml:space="preserve"> </w:t>
            </w:r>
            <w:r>
              <w:rPr>
                <w:rFonts w:ascii="Arial" w:hAnsi="Arial" w:cs="Arial"/>
                <w:sz w:val="24"/>
                <w:szCs w:val="24"/>
              </w:rPr>
              <w:t>202</w:t>
            </w:r>
            <w:r w:rsidR="004E4906">
              <w:rPr>
                <w:rFonts w:ascii="Arial" w:hAnsi="Arial" w:cs="Arial"/>
                <w:sz w:val="24"/>
                <w:szCs w:val="24"/>
              </w:rPr>
              <w:t>4</w:t>
            </w:r>
          </w:p>
        </w:tc>
      </w:tr>
    </w:tbl>
    <w:p w14:paraId="40909BEB" w14:textId="77777777" w:rsidR="00BE54C9" w:rsidRPr="00A94438" w:rsidRDefault="00BE54C9" w:rsidP="00A94438">
      <w:pPr>
        <w:jc w:val="both"/>
        <w:rPr>
          <w:rFonts w:ascii="Arial" w:hAnsi="Arial" w:cs="Arial"/>
          <w:sz w:val="24"/>
          <w:szCs w:val="24"/>
        </w:rPr>
      </w:pPr>
      <w:r w:rsidRPr="00315ECC">
        <w:rPr>
          <w:rFonts w:ascii="Arial" w:hAnsi="Arial" w:cs="Arial"/>
          <w:sz w:val="24"/>
          <w:szCs w:val="24"/>
        </w:rPr>
        <w:t>*</w:t>
      </w:r>
      <w:r w:rsidRPr="00205318">
        <w:rPr>
          <w:rFonts w:ascii="Arial" w:hAnsi="Arial" w:cs="Arial"/>
        </w:rPr>
        <w:t>NHD reserves the right to proceed under a modified version of this schedule</w:t>
      </w:r>
      <w:r w:rsidR="00BB1E81" w:rsidRPr="00205318">
        <w:rPr>
          <w:rFonts w:ascii="Arial" w:hAnsi="Arial" w:cs="Arial"/>
        </w:rPr>
        <w:t>, if necessar</w:t>
      </w:r>
      <w:r w:rsidR="00BE0D7A" w:rsidRPr="00205318">
        <w:rPr>
          <w:rFonts w:ascii="Arial" w:hAnsi="Arial" w:cs="Arial"/>
        </w:rPr>
        <w:t>y.</w:t>
      </w:r>
    </w:p>
    <w:p w14:paraId="08CE6F91" w14:textId="77777777" w:rsidR="00A94438" w:rsidRDefault="00A94438" w:rsidP="00BE54C9">
      <w:pPr>
        <w:jc w:val="both"/>
        <w:rPr>
          <w:rFonts w:ascii="Arial" w:hAnsi="Arial" w:cs="Arial"/>
          <w:b/>
          <w:sz w:val="24"/>
          <w:szCs w:val="24"/>
        </w:rPr>
      </w:pPr>
    </w:p>
    <w:p w14:paraId="207ED4EA" w14:textId="77777777" w:rsidR="00BE54C9" w:rsidRPr="00120326" w:rsidRDefault="00444D5C" w:rsidP="00BE54C9">
      <w:pPr>
        <w:jc w:val="both"/>
        <w:rPr>
          <w:rFonts w:ascii="Arial" w:hAnsi="Arial" w:cs="Arial"/>
          <w:sz w:val="24"/>
          <w:szCs w:val="24"/>
        </w:rPr>
      </w:pPr>
      <w:r w:rsidRPr="00120326">
        <w:rPr>
          <w:rFonts w:ascii="Arial" w:hAnsi="Arial" w:cs="Arial"/>
          <w:b/>
          <w:sz w:val="24"/>
          <w:szCs w:val="24"/>
        </w:rPr>
        <w:t>V.</w:t>
      </w:r>
      <w:r w:rsidRPr="00120326">
        <w:rPr>
          <w:rFonts w:ascii="Arial" w:hAnsi="Arial" w:cs="Arial"/>
          <w:b/>
          <w:sz w:val="24"/>
          <w:szCs w:val="24"/>
        </w:rPr>
        <w:tab/>
      </w:r>
      <w:r w:rsidR="003335CC">
        <w:rPr>
          <w:rFonts w:ascii="Arial" w:hAnsi="Arial" w:cs="Arial"/>
          <w:b/>
          <w:sz w:val="24"/>
          <w:szCs w:val="24"/>
        </w:rPr>
        <w:t>A</w:t>
      </w:r>
      <w:r w:rsidR="004F5FEF">
        <w:rPr>
          <w:rFonts w:ascii="Arial" w:hAnsi="Arial" w:cs="Arial"/>
          <w:b/>
          <w:sz w:val="24"/>
          <w:szCs w:val="24"/>
        </w:rPr>
        <w:t xml:space="preserve">pplicant </w:t>
      </w:r>
      <w:r w:rsidR="00BE54C9" w:rsidRPr="00120326">
        <w:rPr>
          <w:rFonts w:ascii="Arial" w:hAnsi="Arial" w:cs="Arial"/>
          <w:b/>
          <w:sz w:val="24"/>
          <w:szCs w:val="24"/>
        </w:rPr>
        <w:t>R</w:t>
      </w:r>
      <w:r w:rsidR="004F5FEF">
        <w:rPr>
          <w:rFonts w:ascii="Arial" w:hAnsi="Arial" w:cs="Arial"/>
          <w:b/>
          <w:sz w:val="24"/>
          <w:szCs w:val="24"/>
        </w:rPr>
        <w:t>equirements</w:t>
      </w:r>
    </w:p>
    <w:p w14:paraId="61CDCEAD" w14:textId="77777777" w:rsidR="00BE54C9" w:rsidRPr="00120326" w:rsidRDefault="00BE54C9" w:rsidP="00BE54C9">
      <w:pPr>
        <w:jc w:val="both"/>
        <w:rPr>
          <w:rFonts w:ascii="Arial" w:hAnsi="Arial" w:cs="Arial"/>
          <w:sz w:val="24"/>
          <w:szCs w:val="24"/>
        </w:rPr>
      </w:pPr>
    </w:p>
    <w:p w14:paraId="1C4CECDE" w14:textId="71A9015B" w:rsidR="00162315" w:rsidRDefault="00BE54C9" w:rsidP="00BE54C9">
      <w:pPr>
        <w:jc w:val="both"/>
        <w:rPr>
          <w:rFonts w:ascii="Arial" w:hAnsi="Arial" w:cs="Arial"/>
          <w:sz w:val="24"/>
          <w:szCs w:val="24"/>
        </w:rPr>
      </w:pPr>
      <w:r w:rsidRPr="4A8928C9">
        <w:rPr>
          <w:rFonts w:ascii="Arial" w:hAnsi="Arial" w:cs="Arial"/>
          <w:sz w:val="24"/>
          <w:szCs w:val="24"/>
        </w:rPr>
        <w:t xml:space="preserve">The </w:t>
      </w:r>
      <w:r w:rsidR="003335CC" w:rsidRPr="4A8928C9">
        <w:rPr>
          <w:rFonts w:ascii="Arial" w:hAnsi="Arial" w:cs="Arial"/>
          <w:sz w:val="24"/>
          <w:szCs w:val="24"/>
        </w:rPr>
        <w:t>Applicant</w:t>
      </w:r>
      <w:r w:rsidRPr="4A8928C9">
        <w:rPr>
          <w:rFonts w:ascii="Arial" w:hAnsi="Arial" w:cs="Arial"/>
          <w:sz w:val="24"/>
          <w:szCs w:val="24"/>
        </w:rPr>
        <w:t xml:space="preserve"> must be a </w:t>
      </w:r>
      <w:r w:rsidR="00B67849" w:rsidRPr="4A8928C9">
        <w:rPr>
          <w:rFonts w:ascii="Arial" w:hAnsi="Arial" w:cs="Arial"/>
          <w:sz w:val="24"/>
          <w:szCs w:val="24"/>
        </w:rPr>
        <w:t xml:space="preserve">public or private </w:t>
      </w:r>
      <w:r w:rsidRPr="4A8928C9">
        <w:rPr>
          <w:rFonts w:ascii="Arial" w:hAnsi="Arial" w:cs="Arial"/>
          <w:sz w:val="24"/>
          <w:szCs w:val="24"/>
        </w:rPr>
        <w:t xml:space="preserve">non-profit agency. </w:t>
      </w:r>
      <w:r w:rsidR="00B67849" w:rsidRPr="4A8928C9">
        <w:rPr>
          <w:rFonts w:ascii="Arial" w:hAnsi="Arial" w:cs="Arial"/>
          <w:sz w:val="24"/>
          <w:szCs w:val="24"/>
        </w:rPr>
        <w:t>Community Action Agencies are encouraged to apply.</w:t>
      </w:r>
      <w:r w:rsidR="00855AE5" w:rsidRPr="4A8928C9">
        <w:rPr>
          <w:rFonts w:ascii="Arial" w:hAnsi="Arial" w:cs="Arial"/>
          <w:sz w:val="24"/>
          <w:szCs w:val="24"/>
        </w:rPr>
        <w:t xml:space="preserve"> </w:t>
      </w:r>
      <w:r w:rsidR="00426F73" w:rsidRPr="4A8928C9">
        <w:rPr>
          <w:rFonts w:ascii="Arial" w:hAnsi="Arial" w:cs="Arial"/>
          <w:sz w:val="24"/>
          <w:szCs w:val="24"/>
        </w:rPr>
        <w:t>All</w:t>
      </w:r>
      <w:r w:rsidRPr="4A8928C9">
        <w:rPr>
          <w:rFonts w:ascii="Arial" w:hAnsi="Arial" w:cs="Arial"/>
          <w:sz w:val="24"/>
          <w:szCs w:val="24"/>
        </w:rPr>
        <w:t xml:space="preserve"> existing </w:t>
      </w:r>
      <w:r w:rsidR="0024175A" w:rsidRPr="4A8928C9">
        <w:rPr>
          <w:rFonts w:ascii="Arial" w:hAnsi="Arial" w:cs="Arial"/>
          <w:sz w:val="24"/>
          <w:szCs w:val="24"/>
        </w:rPr>
        <w:t>Service Providers</w:t>
      </w:r>
      <w:r w:rsidRPr="4A8928C9">
        <w:rPr>
          <w:rFonts w:ascii="Arial" w:hAnsi="Arial" w:cs="Arial"/>
          <w:sz w:val="24"/>
          <w:szCs w:val="24"/>
        </w:rPr>
        <w:t xml:space="preserve"> in good standing</w:t>
      </w:r>
      <w:r w:rsidR="003D3474" w:rsidRPr="4A8928C9">
        <w:rPr>
          <w:rFonts w:ascii="Arial" w:hAnsi="Arial" w:cs="Arial"/>
          <w:sz w:val="24"/>
          <w:szCs w:val="24"/>
        </w:rPr>
        <w:t xml:space="preserve"> </w:t>
      </w:r>
      <w:r w:rsidR="00114A59" w:rsidRPr="4A8928C9">
        <w:rPr>
          <w:rFonts w:ascii="Arial" w:hAnsi="Arial" w:cs="Arial"/>
          <w:sz w:val="24"/>
          <w:szCs w:val="24"/>
        </w:rPr>
        <w:t xml:space="preserve">with </w:t>
      </w:r>
      <w:r w:rsidRPr="4A8928C9">
        <w:rPr>
          <w:rFonts w:ascii="Arial" w:hAnsi="Arial" w:cs="Arial"/>
          <w:sz w:val="24"/>
          <w:szCs w:val="24"/>
        </w:rPr>
        <w:t xml:space="preserve">NHD </w:t>
      </w:r>
      <w:r w:rsidR="003335CC" w:rsidRPr="4A8928C9">
        <w:rPr>
          <w:rFonts w:ascii="Arial" w:hAnsi="Arial" w:cs="Arial"/>
          <w:sz w:val="24"/>
          <w:szCs w:val="24"/>
        </w:rPr>
        <w:t>during</w:t>
      </w:r>
      <w:r w:rsidR="00114A59" w:rsidRPr="4A8928C9">
        <w:rPr>
          <w:rFonts w:ascii="Arial" w:hAnsi="Arial" w:cs="Arial"/>
          <w:sz w:val="24"/>
          <w:szCs w:val="24"/>
        </w:rPr>
        <w:t xml:space="preserve"> SFY 202</w:t>
      </w:r>
      <w:r w:rsidR="008D7F57">
        <w:rPr>
          <w:rFonts w:ascii="Arial" w:hAnsi="Arial" w:cs="Arial"/>
          <w:sz w:val="24"/>
          <w:szCs w:val="24"/>
        </w:rPr>
        <w:t>4</w:t>
      </w:r>
      <w:r w:rsidR="000E7F1B" w:rsidRPr="4A8928C9">
        <w:rPr>
          <w:rFonts w:ascii="Arial" w:hAnsi="Arial" w:cs="Arial"/>
          <w:sz w:val="24"/>
          <w:szCs w:val="24"/>
        </w:rPr>
        <w:t xml:space="preserve"> are </w:t>
      </w:r>
      <w:r w:rsidR="00426F73" w:rsidRPr="4A8928C9">
        <w:rPr>
          <w:rFonts w:ascii="Arial" w:hAnsi="Arial" w:cs="Arial"/>
          <w:sz w:val="24"/>
          <w:szCs w:val="24"/>
        </w:rPr>
        <w:t xml:space="preserve">also </w:t>
      </w:r>
      <w:r w:rsidR="000E7F1B" w:rsidRPr="4A8928C9">
        <w:rPr>
          <w:rFonts w:ascii="Arial" w:hAnsi="Arial" w:cs="Arial"/>
          <w:sz w:val="24"/>
          <w:szCs w:val="24"/>
        </w:rPr>
        <w:t>encourage</w:t>
      </w:r>
      <w:r w:rsidR="00426F73" w:rsidRPr="4A8928C9">
        <w:rPr>
          <w:rFonts w:ascii="Arial" w:hAnsi="Arial" w:cs="Arial"/>
          <w:sz w:val="24"/>
          <w:szCs w:val="24"/>
        </w:rPr>
        <w:t>d</w:t>
      </w:r>
      <w:r w:rsidR="000E7F1B" w:rsidRPr="4A8928C9">
        <w:rPr>
          <w:rFonts w:ascii="Arial" w:hAnsi="Arial" w:cs="Arial"/>
          <w:sz w:val="24"/>
          <w:szCs w:val="24"/>
        </w:rPr>
        <w:t xml:space="preserve"> to </w:t>
      </w:r>
      <w:r w:rsidRPr="4A8928C9">
        <w:rPr>
          <w:rFonts w:ascii="Arial" w:hAnsi="Arial" w:cs="Arial"/>
          <w:sz w:val="24"/>
          <w:szCs w:val="24"/>
        </w:rPr>
        <w:t xml:space="preserve">apply.   </w:t>
      </w:r>
      <w:r w:rsidR="003D3474" w:rsidRPr="4A8928C9">
        <w:rPr>
          <w:rFonts w:ascii="Arial" w:hAnsi="Arial" w:cs="Arial"/>
          <w:sz w:val="24"/>
          <w:szCs w:val="24"/>
        </w:rPr>
        <w:t xml:space="preserve">Good standing is defined as having lived up to </w:t>
      </w:r>
      <w:r w:rsidR="000E7F1B" w:rsidRPr="4A8928C9">
        <w:rPr>
          <w:rFonts w:ascii="Arial" w:hAnsi="Arial" w:cs="Arial"/>
          <w:sz w:val="24"/>
          <w:szCs w:val="24"/>
        </w:rPr>
        <w:t xml:space="preserve">the </w:t>
      </w:r>
      <w:r w:rsidR="003D3474" w:rsidRPr="4A8928C9">
        <w:rPr>
          <w:rFonts w:ascii="Arial" w:hAnsi="Arial" w:cs="Arial"/>
          <w:sz w:val="24"/>
          <w:szCs w:val="24"/>
        </w:rPr>
        <w:t>terms and conditions of th</w:t>
      </w:r>
      <w:r w:rsidR="00F425F8" w:rsidRPr="4A8928C9">
        <w:rPr>
          <w:rFonts w:ascii="Arial" w:hAnsi="Arial" w:cs="Arial"/>
          <w:sz w:val="24"/>
          <w:szCs w:val="24"/>
        </w:rPr>
        <w:t xml:space="preserve">e </w:t>
      </w:r>
      <w:r w:rsidR="003D3474" w:rsidRPr="4A8928C9">
        <w:rPr>
          <w:rFonts w:ascii="Arial" w:hAnsi="Arial" w:cs="Arial"/>
          <w:sz w:val="24"/>
          <w:szCs w:val="24"/>
        </w:rPr>
        <w:t>current grant award</w:t>
      </w:r>
      <w:r w:rsidR="00114A59" w:rsidRPr="4A8928C9">
        <w:rPr>
          <w:rFonts w:ascii="Arial" w:hAnsi="Arial" w:cs="Arial"/>
          <w:sz w:val="24"/>
          <w:szCs w:val="24"/>
        </w:rPr>
        <w:t>s</w:t>
      </w:r>
      <w:r w:rsidR="003D3474" w:rsidRPr="4A8928C9">
        <w:rPr>
          <w:rFonts w:ascii="Arial" w:hAnsi="Arial" w:cs="Arial"/>
          <w:sz w:val="24"/>
          <w:szCs w:val="24"/>
        </w:rPr>
        <w:t xml:space="preserve"> which includes</w:t>
      </w:r>
      <w:r w:rsidR="00ED7419" w:rsidRPr="4A8928C9">
        <w:rPr>
          <w:rFonts w:ascii="Arial" w:hAnsi="Arial" w:cs="Arial"/>
          <w:sz w:val="24"/>
          <w:szCs w:val="24"/>
        </w:rPr>
        <w:t>, without limitation,</w:t>
      </w:r>
      <w:r w:rsidR="003D3474" w:rsidRPr="4A8928C9">
        <w:rPr>
          <w:rFonts w:ascii="Arial" w:hAnsi="Arial" w:cs="Arial"/>
          <w:sz w:val="24"/>
          <w:szCs w:val="24"/>
        </w:rPr>
        <w:t xml:space="preserve"> </w:t>
      </w:r>
      <w:r w:rsidR="0027175D" w:rsidRPr="4A8928C9">
        <w:rPr>
          <w:rFonts w:ascii="Arial" w:hAnsi="Arial" w:cs="Arial"/>
          <w:sz w:val="24"/>
          <w:szCs w:val="24"/>
        </w:rPr>
        <w:t xml:space="preserve">promptly paying contractors for completed work, </w:t>
      </w:r>
      <w:r w:rsidR="003D3474" w:rsidRPr="4A8928C9">
        <w:rPr>
          <w:rFonts w:ascii="Arial" w:hAnsi="Arial" w:cs="Arial"/>
          <w:sz w:val="24"/>
          <w:szCs w:val="24"/>
        </w:rPr>
        <w:t>submitting reports timely and completing units on a consistent basis throughout the year.</w:t>
      </w:r>
    </w:p>
    <w:p w14:paraId="6BB9E253" w14:textId="77777777" w:rsidR="007855AE" w:rsidRDefault="007855AE" w:rsidP="00BE54C9">
      <w:pPr>
        <w:jc w:val="both"/>
        <w:rPr>
          <w:rFonts w:ascii="Arial" w:hAnsi="Arial" w:cs="Arial"/>
          <w:color w:val="000000"/>
          <w:sz w:val="24"/>
          <w:szCs w:val="24"/>
        </w:rPr>
      </w:pPr>
    </w:p>
    <w:p w14:paraId="57C3F6A2" w14:textId="77777777" w:rsidR="00BE54C9" w:rsidRPr="000069EC" w:rsidRDefault="009E5FD0" w:rsidP="00BE54C9">
      <w:pPr>
        <w:jc w:val="both"/>
        <w:rPr>
          <w:rFonts w:ascii="Arial" w:hAnsi="Arial" w:cs="Arial"/>
          <w:b/>
          <w:color w:val="000000"/>
          <w:sz w:val="24"/>
          <w:szCs w:val="24"/>
        </w:rPr>
      </w:pPr>
      <w:r>
        <w:rPr>
          <w:rFonts w:ascii="Arial" w:hAnsi="Arial" w:cs="Arial"/>
          <w:color w:val="000000"/>
          <w:sz w:val="24"/>
          <w:szCs w:val="24"/>
        </w:rPr>
        <w:t>A</w:t>
      </w:r>
      <w:r w:rsidR="00444D5C" w:rsidRPr="000069EC">
        <w:rPr>
          <w:rFonts w:ascii="Arial" w:hAnsi="Arial" w:cs="Arial"/>
          <w:b/>
          <w:color w:val="000000"/>
          <w:sz w:val="24"/>
          <w:szCs w:val="24"/>
        </w:rPr>
        <w:t>.</w:t>
      </w:r>
      <w:r w:rsidR="00444D5C" w:rsidRPr="000069EC">
        <w:rPr>
          <w:rFonts w:ascii="Arial" w:hAnsi="Arial" w:cs="Arial"/>
          <w:b/>
          <w:color w:val="000000"/>
          <w:sz w:val="24"/>
          <w:szCs w:val="24"/>
        </w:rPr>
        <w:tab/>
      </w:r>
      <w:r w:rsidRPr="009E5FD0">
        <w:rPr>
          <w:rFonts w:ascii="Arial" w:hAnsi="Arial" w:cs="Arial"/>
          <w:color w:val="000000"/>
          <w:sz w:val="24"/>
          <w:szCs w:val="24"/>
        </w:rPr>
        <w:t>Date, Time</w:t>
      </w:r>
      <w:r w:rsidR="00EF5A39">
        <w:rPr>
          <w:rFonts w:ascii="Arial" w:hAnsi="Arial" w:cs="Arial"/>
          <w:color w:val="000000"/>
          <w:sz w:val="24"/>
          <w:szCs w:val="24"/>
        </w:rPr>
        <w:t>,</w:t>
      </w:r>
      <w:r w:rsidRPr="009E5FD0">
        <w:rPr>
          <w:rFonts w:ascii="Arial" w:hAnsi="Arial" w:cs="Arial"/>
          <w:color w:val="000000"/>
          <w:sz w:val="24"/>
          <w:szCs w:val="24"/>
        </w:rPr>
        <w:t xml:space="preserve"> and Place to Submit Grant Application</w:t>
      </w:r>
    </w:p>
    <w:p w14:paraId="23DE523C" w14:textId="77777777" w:rsidR="00BE54C9" w:rsidRPr="000069EC" w:rsidRDefault="00BE54C9" w:rsidP="00BE54C9">
      <w:pPr>
        <w:jc w:val="both"/>
        <w:rPr>
          <w:rFonts w:ascii="Arial" w:hAnsi="Arial" w:cs="Arial"/>
          <w:color w:val="000000"/>
          <w:sz w:val="24"/>
          <w:szCs w:val="24"/>
        </w:rPr>
      </w:pPr>
    </w:p>
    <w:p w14:paraId="1BD29568" w14:textId="77777777" w:rsidR="00BE54C9" w:rsidRPr="000069EC" w:rsidRDefault="000069EC" w:rsidP="00BE54C9">
      <w:pPr>
        <w:jc w:val="both"/>
        <w:rPr>
          <w:rFonts w:ascii="Arial" w:hAnsi="Arial" w:cs="Arial"/>
          <w:color w:val="000000"/>
          <w:sz w:val="24"/>
          <w:szCs w:val="24"/>
        </w:rPr>
      </w:pPr>
      <w:r w:rsidRPr="000069EC">
        <w:rPr>
          <w:rFonts w:ascii="Arial" w:hAnsi="Arial" w:cs="Arial"/>
          <w:color w:val="000000"/>
          <w:sz w:val="24"/>
          <w:szCs w:val="24"/>
        </w:rPr>
        <w:t xml:space="preserve">Please submit </w:t>
      </w:r>
      <w:r w:rsidR="009379C7">
        <w:rPr>
          <w:rFonts w:ascii="Arial" w:hAnsi="Arial" w:cs="Arial"/>
          <w:color w:val="000000"/>
          <w:sz w:val="24"/>
          <w:szCs w:val="24"/>
        </w:rPr>
        <w:t xml:space="preserve">one original and one copy </w:t>
      </w:r>
      <w:r w:rsidRPr="000069EC">
        <w:rPr>
          <w:rFonts w:ascii="Arial" w:hAnsi="Arial" w:cs="Arial"/>
          <w:color w:val="000000"/>
          <w:sz w:val="24"/>
          <w:szCs w:val="24"/>
        </w:rPr>
        <w:t>of all</w:t>
      </w:r>
      <w:r w:rsidR="00855AE5">
        <w:rPr>
          <w:rFonts w:ascii="Arial" w:hAnsi="Arial" w:cs="Arial"/>
          <w:color w:val="000000"/>
          <w:sz w:val="24"/>
          <w:szCs w:val="24"/>
        </w:rPr>
        <w:t xml:space="preserve"> requested</w:t>
      </w:r>
      <w:r w:rsidRPr="000069EC">
        <w:rPr>
          <w:rFonts w:ascii="Arial" w:hAnsi="Arial" w:cs="Arial"/>
          <w:color w:val="000000"/>
          <w:sz w:val="24"/>
          <w:szCs w:val="24"/>
        </w:rPr>
        <w:t xml:space="preserve"> information contained in this </w:t>
      </w:r>
      <w:r w:rsidR="00592932" w:rsidRPr="00592932">
        <w:rPr>
          <w:rFonts w:ascii="Arial" w:hAnsi="Arial" w:cs="Arial"/>
          <w:sz w:val="24"/>
          <w:szCs w:val="24"/>
        </w:rPr>
        <w:t>Request for Application for Service Providers</w:t>
      </w:r>
      <w:r w:rsidRPr="000069EC">
        <w:rPr>
          <w:rFonts w:ascii="Arial" w:hAnsi="Arial" w:cs="Arial"/>
          <w:color w:val="000000"/>
          <w:sz w:val="24"/>
          <w:szCs w:val="24"/>
        </w:rPr>
        <w:t xml:space="preserve"> to</w:t>
      </w:r>
      <w:r w:rsidR="00BE54C9" w:rsidRPr="000069EC">
        <w:rPr>
          <w:rFonts w:ascii="Arial" w:hAnsi="Arial" w:cs="Arial"/>
          <w:color w:val="000000"/>
          <w:sz w:val="24"/>
          <w:szCs w:val="24"/>
        </w:rPr>
        <w:t>:</w:t>
      </w:r>
    </w:p>
    <w:p w14:paraId="0FAB201C" w14:textId="59951A5C" w:rsidR="00131277" w:rsidRDefault="00131277" w:rsidP="00576B19">
      <w:pPr>
        <w:spacing w:line="259" w:lineRule="auto"/>
        <w:rPr>
          <w:rFonts w:ascii="Arial" w:hAnsi="Arial" w:cs="Arial"/>
          <w:sz w:val="24"/>
          <w:szCs w:val="24"/>
        </w:rPr>
      </w:pPr>
    </w:p>
    <w:p w14:paraId="489B4151" w14:textId="77777777" w:rsidR="00131277" w:rsidRDefault="00131277" w:rsidP="00131277">
      <w:pPr>
        <w:spacing w:line="259" w:lineRule="auto"/>
        <w:rPr>
          <w:rFonts w:ascii="Arial" w:hAnsi="Arial" w:cs="Arial"/>
          <w:sz w:val="24"/>
          <w:szCs w:val="24"/>
        </w:rPr>
      </w:pPr>
    </w:p>
    <w:p w14:paraId="4AFD3A2D" w14:textId="77777777" w:rsidR="003E451D" w:rsidRDefault="003E451D" w:rsidP="00224827">
      <w:pPr>
        <w:spacing w:line="259" w:lineRule="auto"/>
        <w:ind w:left="720"/>
        <w:rPr>
          <w:rFonts w:ascii="Arial" w:hAnsi="Arial" w:cs="Arial"/>
          <w:color w:val="000000"/>
          <w:sz w:val="24"/>
          <w:szCs w:val="24"/>
        </w:rPr>
        <w:sectPr w:rsidR="003E451D" w:rsidSect="00FF14D4">
          <w:footerReference w:type="default" r:id="rId13"/>
          <w:pgSz w:w="12240" w:h="15840" w:code="1"/>
          <w:pgMar w:top="1440" w:right="1440" w:bottom="1440" w:left="1440" w:header="720" w:footer="720" w:gutter="0"/>
          <w:paperSrc w:first="7" w:other="7"/>
          <w:cols w:space="720"/>
          <w:docGrid w:linePitch="272"/>
        </w:sectPr>
      </w:pPr>
    </w:p>
    <w:p w14:paraId="376EB6D7" w14:textId="77777777" w:rsidR="00224827" w:rsidRDefault="00224827" w:rsidP="00224827">
      <w:pPr>
        <w:spacing w:line="259" w:lineRule="auto"/>
        <w:ind w:left="720"/>
        <w:rPr>
          <w:rFonts w:ascii="Arial" w:hAnsi="Arial" w:cs="Arial"/>
          <w:color w:val="000000"/>
          <w:sz w:val="24"/>
          <w:szCs w:val="24"/>
        </w:rPr>
        <w:sectPr w:rsidR="00224827" w:rsidSect="003E451D">
          <w:type w:val="continuous"/>
          <w:pgSz w:w="12240" w:h="15840" w:code="1"/>
          <w:pgMar w:top="1440" w:right="1440" w:bottom="1440" w:left="1440" w:header="720" w:footer="720" w:gutter="0"/>
          <w:paperSrc w:first="7" w:other="7"/>
          <w:cols w:num="2" w:space="720"/>
          <w:docGrid w:linePitch="272"/>
        </w:sectPr>
      </w:pPr>
    </w:p>
    <w:p w14:paraId="40BA036B" w14:textId="3B21F271" w:rsidR="00224827" w:rsidRDefault="00224827" w:rsidP="00224827">
      <w:pPr>
        <w:spacing w:line="259" w:lineRule="auto"/>
        <w:ind w:left="720"/>
        <w:rPr>
          <w:rFonts w:ascii="Arial" w:hAnsi="Arial" w:cs="Arial"/>
          <w:color w:val="000000"/>
          <w:sz w:val="24"/>
          <w:szCs w:val="24"/>
        </w:rPr>
      </w:pPr>
      <w:r>
        <w:rPr>
          <w:rFonts w:ascii="Arial" w:hAnsi="Arial" w:cs="Arial"/>
          <w:color w:val="000000"/>
          <w:sz w:val="24"/>
          <w:szCs w:val="24"/>
        </w:rPr>
        <w:t xml:space="preserve">Tamera Saida </w:t>
      </w:r>
    </w:p>
    <w:p w14:paraId="4D586FB2" w14:textId="38A8D9D8" w:rsidR="00224827" w:rsidRDefault="00224827" w:rsidP="00224827">
      <w:pPr>
        <w:spacing w:line="259" w:lineRule="auto"/>
        <w:ind w:left="720"/>
        <w:rPr>
          <w:rFonts w:ascii="Arial" w:hAnsi="Arial" w:cs="Arial"/>
          <w:sz w:val="24"/>
          <w:szCs w:val="24"/>
        </w:rPr>
      </w:pPr>
      <w:r>
        <w:rPr>
          <w:rFonts w:ascii="Arial" w:hAnsi="Arial" w:cs="Arial"/>
          <w:color w:val="000000"/>
          <w:sz w:val="24"/>
          <w:szCs w:val="24"/>
        </w:rPr>
        <w:t>Nevada Housing Division</w:t>
      </w:r>
    </w:p>
    <w:p w14:paraId="54C1DD06" w14:textId="4C2D61A4" w:rsidR="00224827" w:rsidRDefault="00224827" w:rsidP="00224827">
      <w:pPr>
        <w:spacing w:line="259" w:lineRule="auto"/>
        <w:ind w:left="720"/>
        <w:rPr>
          <w:rFonts w:ascii="Arial" w:hAnsi="Arial" w:cs="Arial"/>
          <w:color w:val="000000"/>
          <w:sz w:val="24"/>
          <w:szCs w:val="24"/>
        </w:rPr>
      </w:pPr>
      <w:r>
        <w:rPr>
          <w:rFonts w:ascii="Arial" w:hAnsi="Arial" w:cs="Arial"/>
          <w:color w:val="000000"/>
          <w:sz w:val="24"/>
          <w:szCs w:val="24"/>
        </w:rPr>
        <w:t>3300 W. Sahara Av</w:t>
      </w:r>
      <w:r w:rsidR="003E451D">
        <w:rPr>
          <w:rFonts w:ascii="Arial" w:hAnsi="Arial" w:cs="Arial"/>
          <w:color w:val="000000"/>
          <w:sz w:val="24"/>
          <w:szCs w:val="24"/>
        </w:rPr>
        <w:t>e.</w:t>
      </w:r>
      <w:r>
        <w:rPr>
          <w:rFonts w:ascii="Arial" w:hAnsi="Arial" w:cs="Arial"/>
          <w:color w:val="000000"/>
          <w:sz w:val="24"/>
          <w:szCs w:val="24"/>
        </w:rPr>
        <w:t>, S</w:t>
      </w:r>
      <w:r w:rsidR="003E451D">
        <w:rPr>
          <w:rFonts w:ascii="Arial" w:hAnsi="Arial" w:cs="Arial"/>
          <w:color w:val="000000"/>
          <w:sz w:val="24"/>
          <w:szCs w:val="24"/>
        </w:rPr>
        <w:t>te.</w:t>
      </w:r>
      <w:r>
        <w:rPr>
          <w:rFonts w:ascii="Arial" w:hAnsi="Arial" w:cs="Arial"/>
          <w:color w:val="000000"/>
          <w:sz w:val="24"/>
          <w:szCs w:val="24"/>
        </w:rPr>
        <w:t xml:space="preserve"> 300</w:t>
      </w:r>
    </w:p>
    <w:p w14:paraId="2C491575" w14:textId="77777777" w:rsidR="00224827" w:rsidRDefault="00224827" w:rsidP="00224827">
      <w:pPr>
        <w:spacing w:line="259" w:lineRule="auto"/>
        <w:ind w:left="720"/>
        <w:rPr>
          <w:rFonts w:ascii="Arial" w:hAnsi="Arial" w:cs="Arial"/>
          <w:sz w:val="24"/>
          <w:szCs w:val="24"/>
        </w:rPr>
      </w:pPr>
      <w:r>
        <w:rPr>
          <w:rFonts w:ascii="Arial" w:hAnsi="Arial" w:cs="Arial"/>
          <w:color w:val="000000"/>
          <w:sz w:val="24"/>
          <w:szCs w:val="24"/>
        </w:rPr>
        <w:t>Las Vegas NV 89102</w:t>
      </w:r>
    </w:p>
    <w:p w14:paraId="0AC90106" w14:textId="1D0BED9D" w:rsidR="00224827" w:rsidRDefault="00AE3C13" w:rsidP="003E451D">
      <w:pPr>
        <w:ind w:left="720"/>
        <w:rPr>
          <w:rStyle w:val="Hyperlink"/>
          <w:rFonts w:ascii="Arial" w:hAnsi="Arial" w:cs="Arial"/>
          <w:sz w:val="24"/>
          <w:szCs w:val="24"/>
        </w:rPr>
      </w:pPr>
      <w:hyperlink r:id="rId14" w:history="1">
        <w:r w:rsidR="00224827" w:rsidRPr="00E82622">
          <w:rPr>
            <w:rStyle w:val="Hyperlink"/>
            <w:rFonts w:ascii="Arial" w:hAnsi="Arial" w:cs="Arial"/>
            <w:sz w:val="24"/>
            <w:szCs w:val="24"/>
          </w:rPr>
          <w:t>tsaida@housing.nv.gov</w:t>
        </w:r>
      </w:hyperlink>
    </w:p>
    <w:p w14:paraId="00F87F92" w14:textId="77777777" w:rsidR="00576B19" w:rsidRDefault="00576B19" w:rsidP="003E451D">
      <w:pPr>
        <w:ind w:left="720"/>
        <w:rPr>
          <w:rStyle w:val="Hyperlink"/>
          <w:rFonts w:ascii="Arial" w:hAnsi="Arial" w:cs="Arial"/>
          <w:sz w:val="24"/>
          <w:szCs w:val="24"/>
        </w:rPr>
      </w:pPr>
    </w:p>
    <w:p w14:paraId="68776C72" w14:textId="45742786" w:rsidR="003E451D" w:rsidRDefault="003E451D" w:rsidP="003E451D">
      <w:pPr>
        <w:ind w:firstLine="720"/>
        <w:rPr>
          <w:rFonts w:ascii="Arial" w:hAnsi="Arial" w:cs="Arial"/>
          <w:color w:val="000000"/>
          <w:sz w:val="24"/>
          <w:szCs w:val="24"/>
        </w:rPr>
      </w:pPr>
      <w:r>
        <w:rPr>
          <w:rFonts w:ascii="Arial" w:hAnsi="Arial" w:cs="Arial"/>
          <w:color w:val="000000"/>
          <w:sz w:val="24"/>
          <w:szCs w:val="24"/>
        </w:rPr>
        <w:t>Mari Herrera</w:t>
      </w:r>
    </w:p>
    <w:p w14:paraId="4888378B" w14:textId="77777777" w:rsidR="003E451D" w:rsidRDefault="003E451D" w:rsidP="003E451D">
      <w:pPr>
        <w:ind w:left="720"/>
        <w:rPr>
          <w:rFonts w:ascii="Arial" w:hAnsi="Arial" w:cs="Arial"/>
          <w:sz w:val="24"/>
          <w:szCs w:val="24"/>
        </w:rPr>
      </w:pPr>
      <w:r>
        <w:rPr>
          <w:rFonts w:ascii="Arial" w:hAnsi="Arial" w:cs="Arial"/>
          <w:color w:val="000000"/>
          <w:sz w:val="24"/>
          <w:szCs w:val="24"/>
        </w:rPr>
        <w:t>Nevada Housing Division</w:t>
      </w:r>
    </w:p>
    <w:p w14:paraId="2CC79914" w14:textId="77777777" w:rsidR="003E451D" w:rsidRDefault="003E451D" w:rsidP="003E451D">
      <w:pPr>
        <w:ind w:left="720"/>
        <w:rPr>
          <w:rFonts w:ascii="Arial" w:hAnsi="Arial" w:cs="Arial"/>
          <w:color w:val="000000"/>
          <w:sz w:val="24"/>
          <w:szCs w:val="24"/>
        </w:rPr>
      </w:pPr>
      <w:r>
        <w:rPr>
          <w:rFonts w:ascii="Arial" w:hAnsi="Arial" w:cs="Arial"/>
          <w:color w:val="000000"/>
          <w:sz w:val="24"/>
          <w:szCs w:val="24"/>
        </w:rPr>
        <w:t>3300 W. Sahara Ave., Ste. 300</w:t>
      </w:r>
    </w:p>
    <w:p w14:paraId="004855FB" w14:textId="77777777" w:rsidR="003E451D" w:rsidRDefault="003E451D" w:rsidP="003E451D">
      <w:pPr>
        <w:ind w:left="720"/>
        <w:rPr>
          <w:rFonts w:ascii="Arial" w:hAnsi="Arial" w:cs="Arial"/>
          <w:sz w:val="24"/>
          <w:szCs w:val="24"/>
        </w:rPr>
      </w:pPr>
      <w:r>
        <w:rPr>
          <w:rFonts w:ascii="Arial" w:hAnsi="Arial" w:cs="Arial"/>
          <w:color w:val="000000"/>
          <w:sz w:val="24"/>
          <w:szCs w:val="24"/>
        </w:rPr>
        <w:t>Las Vegas NV 89102</w:t>
      </w:r>
    </w:p>
    <w:p w14:paraId="3EF9DA5E" w14:textId="602B7FB8" w:rsidR="00576B19" w:rsidRDefault="00AE3C13" w:rsidP="003E451D">
      <w:pPr>
        <w:ind w:left="720"/>
        <w:rPr>
          <w:rStyle w:val="Hyperlink"/>
          <w:rFonts w:ascii="Arial" w:hAnsi="Arial" w:cs="Arial"/>
          <w:sz w:val="24"/>
          <w:szCs w:val="24"/>
        </w:rPr>
      </w:pPr>
      <w:hyperlink r:id="rId15" w:history="1">
        <w:r w:rsidR="00A0198E" w:rsidRPr="00CE10EC">
          <w:rPr>
            <w:rStyle w:val="Hyperlink"/>
            <w:rFonts w:ascii="Arial" w:hAnsi="Arial" w:cs="Arial"/>
            <w:sz w:val="24"/>
            <w:szCs w:val="24"/>
          </w:rPr>
          <w:t>mari.herrera@housing.nv.gov</w:t>
        </w:r>
      </w:hyperlink>
    </w:p>
    <w:p w14:paraId="2B3593AD" w14:textId="77777777" w:rsidR="003E451D" w:rsidRDefault="003E451D" w:rsidP="003E451D">
      <w:pPr>
        <w:ind w:left="720"/>
        <w:rPr>
          <w:rStyle w:val="Hyperlink"/>
          <w:rFonts w:ascii="Arial" w:hAnsi="Arial" w:cs="Arial"/>
          <w:sz w:val="24"/>
          <w:szCs w:val="24"/>
        </w:rPr>
      </w:pPr>
    </w:p>
    <w:p w14:paraId="6FADC05D" w14:textId="77777777" w:rsidR="003E451D" w:rsidRDefault="003E451D" w:rsidP="003E451D">
      <w:pPr>
        <w:rPr>
          <w:rFonts w:ascii="Arial" w:hAnsi="Arial" w:cs="Arial"/>
          <w:sz w:val="24"/>
          <w:szCs w:val="24"/>
        </w:rPr>
        <w:sectPr w:rsidR="003E451D" w:rsidSect="003E451D">
          <w:type w:val="continuous"/>
          <w:pgSz w:w="12240" w:h="15840" w:code="1"/>
          <w:pgMar w:top="1440" w:right="1440" w:bottom="1440" w:left="1440" w:header="720" w:footer="720" w:gutter="0"/>
          <w:paperSrc w:first="7" w:other="7"/>
          <w:cols w:num="2" w:space="720"/>
          <w:docGrid w:linePitch="272"/>
        </w:sectPr>
      </w:pPr>
    </w:p>
    <w:p w14:paraId="477F44A8" w14:textId="398BD398" w:rsidR="003E451D" w:rsidRDefault="003E451D" w:rsidP="003E451D">
      <w:pPr>
        <w:rPr>
          <w:rFonts w:ascii="Arial" w:hAnsi="Arial" w:cs="Arial"/>
          <w:sz w:val="24"/>
          <w:szCs w:val="24"/>
        </w:rPr>
      </w:pPr>
      <w:r>
        <w:rPr>
          <w:rFonts w:ascii="Arial" w:hAnsi="Arial" w:cs="Arial"/>
          <w:sz w:val="24"/>
          <w:szCs w:val="24"/>
        </w:rPr>
        <w:tab/>
        <w:t>OR</w:t>
      </w:r>
    </w:p>
    <w:p w14:paraId="1684C3FD" w14:textId="77777777" w:rsidR="003E451D" w:rsidRDefault="003E451D" w:rsidP="003E451D">
      <w:pPr>
        <w:rPr>
          <w:rFonts w:ascii="Arial" w:hAnsi="Arial" w:cs="Arial"/>
          <w:sz w:val="24"/>
          <w:szCs w:val="24"/>
        </w:rPr>
      </w:pPr>
    </w:p>
    <w:p w14:paraId="2F120ADD" w14:textId="71A07D3A" w:rsidR="003E451D" w:rsidRDefault="003E451D" w:rsidP="003E451D">
      <w:pPr>
        <w:rPr>
          <w:rFonts w:ascii="Arial" w:hAnsi="Arial" w:cs="Arial"/>
          <w:sz w:val="24"/>
          <w:szCs w:val="24"/>
        </w:rPr>
      </w:pPr>
      <w:r>
        <w:rPr>
          <w:rFonts w:ascii="Arial" w:hAnsi="Arial" w:cs="Arial"/>
          <w:sz w:val="24"/>
          <w:szCs w:val="24"/>
        </w:rPr>
        <w:tab/>
        <w:t>Christoper Mohr</w:t>
      </w:r>
    </w:p>
    <w:p w14:paraId="381FCCD0" w14:textId="411DDCFD" w:rsidR="003E451D" w:rsidRDefault="003E451D" w:rsidP="003E451D">
      <w:pPr>
        <w:ind w:left="720"/>
        <w:rPr>
          <w:rFonts w:ascii="Arial" w:hAnsi="Arial" w:cs="Arial"/>
          <w:sz w:val="24"/>
          <w:szCs w:val="24"/>
        </w:rPr>
      </w:pPr>
      <w:r>
        <w:rPr>
          <w:rFonts w:ascii="Arial" w:hAnsi="Arial" w:cs="Arial"/>
          <w:color w:val="000000"/>
          <w:sz w:val="24"/>
          <w:szCs w:val="24"/>
        </w:rPr>
        <w:t>Nevada Housing Division</w:t>
      </w:r>
    </w:p>
    <w:p w14:paraId="3701108B" w14:textId="77777777" w:rsidR="003E451D" w:rsidRDefault="003E451D" w:rsidP="003E451D">
      <w:pPr>
        <w:ind w:left="720"/>
        <w:rPr>
          <w:rFonts w:ascii="Arial" w:hAnsi="Arial" w:cs="Arial"/>
          <w:color w:val="000000"/>
          <w:sz w:val="24"/>
          <w:szCs w:val="24"/>
        </w:rPr>
      </w:pPr>
      <w:r>
        <w:rPr>
          <w:rFonts w:ascii="Arial" w:hAnsi="Arial" w:cs="Arial"/>
          <w:color w:val="000000"/>
          <w:sz w:val="24"/>
          <w:szCs w:val="24"/>
        </w:rPr>
        <w:t>3300 W. Sahara Ave., Ste. 300</w:t>
      </w:r>
    </w:p>
    <w:p w14:paraId="3EE47B30" w14:textId="77777777" w:rsidR="003E451D" w:rsidRDefault="003E451D" w:rsidP="003E451D">
      <w:pPr>
        <w:spacing w:line="259" w:lineRule="auto"/>
        <w:ind w:left="720"/>
        <w:rPr>
          <w:rFonts w:ascii="Arial" w:hAnsi="Arial" w:cs="Arial"/>
          <w:color w:val="000000"/>
          <w:sz w:val="24"/>
          <w:szCs w:val="24"/>
        </w:rPr>
      </w:pPr>
      <w:r>
        <w:rPr>
          <w:rFonts w:ascii="Arial" w:hAnsi="Arial" w:cs="Arial"/>
          <w:color w:val="000000"/>
          <w:sz w:val="24"/>
          <w:szCs w:val="24"/>
        </w:rPr>
        <w:t>Las Vegas NV 89102</w:t>
      </w:r>
    </w:p>
    <w:p w14:paraId="291D7394" w14:textId="3A2EB48B" w:rsidR="003E451D" w:rsidRDefault="00AE3C13" w:rsidP="003E451D">
      <w:pPr>
        <w:spacing w:line="259" w:lineRule="auto"/>
        <w:ind w:left="720"/>
        <w:rPr>
          <w:rFonts w:ascii="Arial" w:hAnsi="Arial" w:cs="Arial"/>
          <w:sz w:val="24"/>
          <w:szCs w:val="24"/>
        </w:rPr>
      </w:pPr>
      <w:hyperlink r:id="rId16" w:history="1">
        <w:r w:rsidR="003E451D" w:rsidRPr="00E6790A">
          <w:rPr>
            <w:rStyle w:val="Hyperlink"/>
            <w:rFonts w:ascii="Arial" w:hAnsi="Arial" w:cs="Arial"/>
            <w:sz w:val="24"/>
            <w:szCs w:val="24"/>
          </w:rPr>
          <w:t>cmohr@housing.nv.gov</w:t>
        </w:r>
      </w:hyperlink>
    </w:p>
    <w:p w14:paraId="07547A01" w14:textId="77777777" w:rsidR="00BE54C9" w:rsidRPr="000069EC" w:rsidRDefault="00BE54C9" w:rsidP="00BE0D7A">
      <w:pPr>
        <w:rPr>
          <w:rFonts w:ascii="Arial" w:hAnsi="Arial" w:cs="Arial"/>
          <w:color w:val="000000"/>
          <w:sz w:val="24"/>
          <w:szCs w:val="24"/>
        </w:rPr>
      </w:pPr>
    </w:p>
    <w:p w14:paraId="4690948C" w14:textId="52633219" w:rsidR="00BE54C9" w:rsidRPr="00576B19" w:rsidRDefault="00592932" w:rsidP="00BE54C9">
      <w:pPr>
        <w:jc w:val="both"/>
        <w:rPr>
          <w:rFonts w:ascii="Arial" w:hAnsi="Arial" w:cs="Arial"/>
          <w:color w:val="000000" w:themeColor="text1"/>
          <w:sz w:val="24"/>
          <w:szCs w:val="24"/>
        </w:rPr>
      </w:pPr>
      <w:r w:rsidRPr="4A8928C9">
        <w:rPr>
          <w:rFonts w:ascii="Arial" w:hAnsi="Arial" w:cs="Arial"/>
          <w:color w:val="000000" w:themeColor="text1"/>
          <w:sz w:val="24"/>
          <w:szCs w:val="24"/>
        </w:rPr>
        <w:t>Applications will</w:t>
      </w:r>
      <w:r w:rsidR="00BE54C9" w:rsidRPr="4A8928C9">
        <w:rPr>
          <w:rFonts w:ascii="Arial" w:hAnsi="Arial" w:cs="Arial"/>
          <w:color w:val="000000" w:themeColor="text1"/>
          <w:sz w:val="24"/>
          <w:szCs w:val="24"/>
        </w:rPr>
        <w:t xml:space="preserve"> be accepted until </w:t>
      </w:r>
      <w:r w:rsidR="00BE0D7A" w:rsidRPr="4A8928C9">
        <w:rPr>
          <w:rFonts w:ascii="Arial" w:hAnsi="Arial" w:cs="Arial"/>
          <w:b/>
          <w:bCs/>
          <w:color w:val="000000" w:themeColor="text1"/>
          <w:sz w:val="24"/>
          <w:szCs w:val="24"/>
          <w:u w:val="single"/>
        </w:rPr>
        <w:t>5:00 p.m.</w:t>
      </w:r>
      <w:r w:rsidR="00866156" w:rsidRPr="4A8928C9">
        <w:rPr>
          <w:rFonts w:ascii="Arial" w:hAnsi="Arial" w:cs="Arial"/>
          <w:b/>
          <w:bCs/>
          <w:color w:val="000000" w:themeColor="text1"/>
          <w:sz w:val="24"/>
          <w:szCs w:val="24"/>
          <w:u w:val="single"/>
        </w:rPr>
        <w:t xml:space="preserve">, </w:t>
      </w:r>
      <w:r w:rsidR="003E451D">
        <w:rPr>
          <w:rFonts w:ascii="Arial" w:hAnsi="Arial" w:cs="Arial"/>
          <w:b/>
          <w:bCs/>
          <w:color w:val="000000" w:themeColor="text1"/>
          <w:sz w:val="24"/>
          <w:szCs w:val="24"/>
          <w:u w:val="single"/>
        </w:rPr>
        <w:t>Monday, July 1,</w:t>
      </w:r>
      <w:r w:rsidR="00114A59" w:rsidRPr="4A8928C9">
        <w:rPr>
          <w:rFonts w:ascii="Arial" w:hAnsi="Arial" w:cs="Arial"/>
          <w:b/>
          <w:bCs/>
          <w:sz w:val="24"/>
          <w:szCs w:val="24"/>
          <w:u w:val="single"/>
        </w:rPr>
        <w:t xml:space="preserve"> 202</w:t>
      </w:r>
      <w:r w:rsidR="008D7F57">
        <w:rPr>
          <w:rFonts w:ascii="Arial" w:hAnsi="Arial" w:cs="Arial"/>
          <w:b/>
          <w:bCs/>
          <w:sz w:val="24"/>
          <w:szCs w:val="24"/>
          <w:u w:val="single"/>
        </w:rPr>
        <w:t>4</w:t>
      </w:r>
      <w:r w:rsidR="00BE54C9" w:rsidRPr="4A8928C9">
        <w:rPr>
          <w:rFonts w:ascii="Arial" w:hAnsi="Arial" w:cs="Arial"/>
          <w:color w:val="000000" w:themeColor="text1"/>
          <w:sz w:val="24"/>
          <w:szCs w:val="24"/>
        </w:rPr>
        <w:t xml:space="preserve">.  </w:t>
      </w:r>
      <w:r w:rsidR="00F05223" w:rsidRPr="4A8928C9">
        <w:rPr>
          <w:rFonts w:ascii="Arial" w:hAnsi="Arial" w:cs="Arial"/>
          <w:color w:val="000000" w:themeColor="text1"/>
          <w:sz w:val="24"/>
          <w:szCs w:val="24"/>
        </w:rPr>
        <w:t>Applications</w:t>
      </w:r>
      <w:r w:rsidR="00BE54C9" w:rsidRPr="4A8928C9">
        <w:rPr>
          <w:rFonts w:ascii="Arial" w:hAnsi="Arial" w:cs="Arial"/>
          <w:color w:val="000000" w:themeColor="text1"/>
          <w:sz w:val="24"/>
          <w:szCs w:val="24"/>
        </w:rPr>
        <w:t xml:space="preserve"> </w:t>
      </w:r>
      <w:r w:rsidR="00F05223" w:rsidRPr="4A8928C9">
        <w:rPr>
          <w:rFonts w:ascii="Arial" w:hAnsi="Arial" w:cs="Arial"/>
          <w:color w:val="000000" w:themeColor="text1"/>
          <w:sz w:val="24"/>
          <w:szCs w:val="24"/>
        </w:rPr>
        <w:t>may</w:t>
      </w:r>
      <w:r w:rsidR="00BE54C9" w:rsidRPr="4A8928C9">
        <w:rPr>
          <w:rFonts w:ascii="Arial" w:hAnsi="Arial" w:cs="Arial"/>
          <w:color w:val="000000" w:themeColor="text1"/>
          <w:sz w:val="24"/>
          <w:szCs w:val="24"/>
        </w:rPr>
        <w:t xml:space="preserve"> be </w:t>
      </w:r>
      <w:r w:rsidR="00F05223" w:rsidRPr="4A8928C9">
        <w:rPr>
          <w:rFonts w:ascii="Arial" w:hAnsi="Arial" w:cs="Arial"/>
          <w:color w:val="000000" w:themeColor="text1"/>
          <w:sz w:val="24"/>
          <w:szCs w:val="24"/>
        </w:rPr>
        <w:t>submitted</w:t>
      </w:r>
      <w:r w:rsidR="00BE54C9" w:rsidRPr="4A8928C9">
        <w:rPr>
          <w:rFonts w:ascii="Arial" w:hAnsi="Arial" w:cs="Arial"/>
          <w:color w:val="000000" w:themeColor="text1"/>
          <w:sz w:val="24"/>
          <w:szCs w:val="24"/>
        </w:rPr>
        <w:t xml:space="preserve"> i</w:t>
      </w:r>
      <w:r w:rsidR="00F05223" w:rsidRPr="4A8928C9">
        <w:rPr>
          <w:rFonts w:ascii="Arial" w:hAnsi="Arial" w:cs="Arial"/>
          <w:color w:val="000000" w:themeColor="text1"/>
          <w:sz w:val="24"/>
          <w:szCs w:val="24"/>
        </w:rPr>
        <w:t>n person, by email as a PDF, by a courier service</w:t>
      </w:r>
      <w:r w:rsidR="00A87BF7">
        <w:rPr>
          <w:rFonts w:ascii="Arial" w:hAnsi="Arial" w:cs="Arial"/>
          <w:color w:val="000000" w:themeColor="text1"/>
          <w:sz w:val="24"/>
          <w:szCs w:val="24"/>
        </w:rPr>
        <w:t>,</w:t>
      </w:r>
      <w:r w:rsidR="00F05223" w:rsidRPr="4A8928C9">
        <w:rPr>
          <w:rFonts w:ascii="Arial" w:hAnsi="Arial" w:cs="Arial"/>
          <w:color w:val="000000" w:themeColor="text1"/>
          <w:sz w:val="24"/>
          <w:szCs w:val="24"/>
        </w:rPr>
        <w:t xml:space="preserve"> or by </w:t>
      </w:r>
      <w:r w:rsidR="00BE54C9" w:rsidRPr="4A8928C9">
        <w:rPr>
          <w:rFonts w:ascii="Arial" w:hAnsi="Arial" w:cs="Arial"/>
          <w:color w:val="000000" w:themeColor="text1"/>
          <w:sz w:val="24"/>
          <w:szCs w:val="24"/>
        </w:rPr>
        <w:t xml:space="preserve">the US Postal Service.  </w:t>
      </w:r>
      <w:r w:rsidR="00223DBE" w:rsidRPr="4A8928C9">
        <w:rPr>
          <w:rFonts w:ascii="Arial" w:hAnsi="Arial" w:cs="Arial"/>
          <w:color w:val="000000" w:themeColor="text1"/>
          <w:sz w:val="24"/>
          <w:szCs w:val="24"/>
          <w:u w:val="single"/>
        </w:rPr>
        <w:t>Late a</w:t>
      </w:r>
      <w:r w:rsidR="00F418A5" w:rsidRPr="4A8928C9">
        <w:rPr>
          <w:rFonts w:ascii="Arial" w:hAnsi="Arial" w:cs="Arial"/>
          <w:color w:val="000000" w:themeColor="text1"/>
          <w:sz w:val="24"/>
          <w:szCs w:val="24"/>
          <w:u w:val="single"/>
        </w:rPr>
        <w:t xml:space="preserve">pplications </w:t>
      </w:r>
      <w:r w:rsidR="00223DBE" w:rsidRPr="4A8928C9">
        <w:rPr>
          <w:rFonts w:ascii="Arial" w:hAnsi="Arial" w:cs="Arial"/>
          <w:color w:val="000000" w:themeColor="text1"/>
          <w:sz w:val="24"/>
          <w:szCs w:val="24"/>
          <w:u w:val="single"/>
        </w:rPr>
        <w:t>or additional i</w:t>
      </w:r>
      <w:r w:rsidR="00BA6D41" w:rsidRPr="4A8928C9">
        <w:rPr>
          <w:rFonts w:ascii="Arial" w:hAnsi="Arial" w:cs="Arial"/>
          <w:color w:val="000000" w:themeColor="text1"/>
          <w:sz w:val="24"/>
          <w:szCs w:val="24"/>
          <w:u w:val="single"/>
        </w:rPr>
        <w:t xml:space="preserve">nformation submitted </w:t>
      </w:r>
      <w:r w:rsidR="00BE54C9" w:rsidRPr="4A8928C9">
        <w:rPr>
          <w:rFonts w:ascii="Arial" w:hAnsi="Arial" w:cs="Arial"/>
          <w:color w:val="000000" w:themeColor="text1"/>
          <w:sz w:val="24"/>
          <w:szCs w:val="24"/>
          <w:u w:val="single"/>
        </w:rPr>
        <w:t>after the de</w:t>
      </w:r>
      <w:r w:rsidR="00A12271" w:rsidRPr="4A8928C9">
        <w:rPr>
          <w:rFonts w:ascii="Arial" w:hAnsi="Arial" w:cs="Arial"/>
          <w:color w:val="000000" w:themeColor="text1"/>
          <w:sz w:val="24"/>
          <w:szCs w:val="24"/>
          <w:u w:val="single"/>
        </w:rPr>
        <w:t>ad</w:t>
      </w:r>
      <w:r w:rsidR="00F418A5" w:rsidRPr="4A8928C9">
        <w:rPr>
          <w:rFonts w:ascii="Arial" w:hAnsi="Arial" w:cs="Arial"/>
          <w:color w:val="000000" w:themeColor="text1"/>
          <w:sz w:val="24"/>
          <w:szCs w:val="24"/>
          <w:u w:val="single"/>
        </w:rPr>
        <w:t>line may</w:t>
      </w:r>
      <w:r w:rsidR="00F05223" w:rsidRPr="4A8928C9">
        <w:rPr>
          <w:rFonts w:ascii="Arial" w:hAnsi="Arial" w:cs="Arial"/>
          <w:color w:val="000000" w:themeColor="text1"/>
          <w:sz w:val="24"/>
          <w:szCs w:val="24"/>
          <w:u w:val="single"/>
        </w:rPr>
        <w:t xml:space="preserve"> not be considered</w:t>
      </w:r>
      <w:r w:rsidR="00223DBE" w:rsidRPr="4A8928C9">
        <w:rPr>
          <w:rFonts w:ascii="Arial" w:hAnsi="Arial" w:cs="Arial"/>
          <w:color w:val="000000" w:themeColor="text1"/>
          <w:sz w:val="24"/>
          <w:szCs w:val="24"/>
          <w:u w:val="single"/>
        </w:rPr>
        <w:t xml:space="preserve"> unless authorized or requested by NHD</w:t>
      </w:r>
      <w:r w:rsidR="00F05223" w:rsidRPr="4A8928C9">
        <w:rPr>
          <w:rFonts w:ascii="Arial" w:hAnsi="Arial" w:cs="Arial"/>
          <w:color w:val="000000" w:themeColor="text1"/>
          <w:sz w:val="24"/>
          <w:szCs w:val="24"/>
          <w:u w:val="single"/>
        </w:rPr>
        <w:t>.</w:t>
      </w:r>
    </w:p>
    <w:p w14:paraId="352EA4EB" w14:textId="77777777" w:rsidR="00541F93" w:rsidRDefault="00541F93" w:rsidP="00BE54C9">
      <w:pPr>
        <w:jc w:val="both"/>
        <w:rPr>
          <w:rFonts w:ascii="Arial" w:hAnsi="Arial" w:cs="Arial"/>
          <w:sz w:val="24"/>
          <w:szCs w:val="24"/>
        </w:rPr>
      </w:pPr>
    </w:p>
    <w:p w14:paraId="754839DC" w14:textId="2FD2630D" w:rsidR="00BE54C9" w:rsidRPr="009E5FD0" w:rsidRDefault="009E5FD0" w:rsidP="00BE54C9">
      <w:pPr>
        <w:jc w:val="both"/>
        <w:rPr>
          <w:rFonts w:ascii="Arial" w:hAnsi="Arial" w:cs="Arial"/>
          <w:sz w:val="24"/>
          <w:szCs w:val="24"/>
        </w:rPr>
      </w:pPr>
      <w:r w:rsidRPr="009E5FD0">
        <w:rPr>
          <w:rFonts w:ascii="Arial" w:hAnsi="Arial" w:cs="Arial"/>
          <w:sz w:val="24"/>
          <w:szCs w:val="24"/>
        </w:rPr>
        <w:t>B</w:t>
      </w:r>
      <w:r w:rsidR="00444D5C" w:rsidRPr="009E5FD0">
        <w:rPr>
          <w:rFonts w:ascii="Arial" w:hAnsi="Arial" w:cs="Arial"/>
          <w:sz w:val="24"/>
          <w:szCs w:val="24"/>
        </w:rPr>
        <w:t>.</w:t>
      </w:r>
      <w:r w:rsidR="00444D5C" w:rsidRPr="009E5FD0">
        <w:rPr>
          <w:rFonts w:ascii="Arial" w:hAnsi="Arial" w:cs="Arial"/>
          <w:sz w:val="24"/>
          <w:szCs w:val="24"/>
        </w:rPr>
        <w:tab/>
      </w:r>
      <w:r w:rsidR="000F29EC">
        <w:rPr>
          <w:rFonts w:ascii="Arial" w:hAnsi="Arial" w:cs="Arial"/>
          <w:sz w:val="24"/>
          <w:szCs w:val="24"/>
        </w:rPr>
        <w:t>Submittal</w:t>
      </w:r>
      <w:r>
        <w:rPr>
          <w:rFonts w:ascii="Arial" w:hAnsi="Arial" w:cs="Arial"/>
          <w:sz w:val="24"/>
          <w:szCs w:val="24"/>
        </w:rPr>
        <w:t xml:space="preserve"> of Grant Application</w:t>
      </w:r>
    </w:p>
    <w:p w14:paraId="07459315" w14:textId="77777777" w:rsidR="00BE54C9" w:rsidRPr="00120326" w:rsidRDefault="00BE54C9" w:rsidP="00BE54C9">
      <w:pPr>
        <w:jc w:val="both"/>
        <w:rPr>
          <w:rFonts w:ascii="Arial" w:hAnsi="Arial" w:cs="Arial"/>
          <w:sz w:val="24"/>
          <w:szCs w:val="24"/>
        </w:rPr>
      </w:pPr>
    </w:p>
    <w:p w14:paraId="60C15D59" w14:textId="77777777" w:rsidR="00BE54C9" w:rsidRPr="00120326" w:rsidRDefault="00BE54C9" w:rsidP="00BE54C9">
      <w:pPr>
        <w:jc w:val="both"/>
        <w:rPr>
          <w:rFonts w:ascii="Arial" w:hAnsi="Arial" w:cs="Arial"/>
          <w:sz w:val="24"/>
          <w:szCs w:val="24"/>
        </w:rPr>
      </w:pPr>
      <w:r w:rsidRPr="00120326">
        <w:rPr>
          <w:rFonts w:ascii="Arial" w:hAnsi="Arial" w:cs="Arial"/>
          <w:sz w:val="24"/>
          <w:szCs w:val="24"/>
        </w:rPr>
        <w:t xml:space="preserve">All information provided in </w:t>
      </w:r>
      <w:r w:rsidR="00C2500F">
        <w:rPr>
          <w:rFonts w:ascii="Arial" w:hAnsi="Arial" w:cs="Arial"/>
          <w:sz w:val="24"/>
          <w:szCs w:val="24"/>
        </w:rPr>
        <w:t>Service Provider’s a</w:t>
      </w:r>
      <w:r w:rsidR="009E1CEB">
        <w:rPr>
          <w:rFonts w:ascii="Arial" w:hAnsi="Arial" w:cs="Arial"/>
          <w:sz w:val="24"/>
          <w:szCs w:val="24"/>
        </w:rPr>
        <w:t>pplication is</w:t>
      </w:r>
      <w:r w:rsidRPr="00120326">
        <w:rPr>
          <w:rFonts w:ascii="Arial" w:hAnsi="Arial" w:cs="Arial"/>
          <w:sz w:val="24"/>
          <w:szCs w:val="24"/>
        </w:rPr>
        <w:t xml:space="preserve"> subject to verification by</w:t>
      </w:r>
      <w:r w:rsidR="00866156">
        <w:rPr>
          <w:rFonts w:ascii="Arial" w:hAnsi="Arial" w:cs="Arial"/>
          <w:sz w:val="24"/>
          <w:szCs w:val="24"/>
        </w:rPr>
        <w:t xml:space="preserve"> NHD</w:t>
      </w:r>
      <w:r w:rsidRPr="00120326">
        <w:rPr>
          <w:rFonts w:ascii="Arial" w:hAnsi="Arial" w:cs="Arial"/>
          <w:sz w:val="24"/>
          <w:szCs w:val="24"/>
        </w:rPr>
        <w:t xml:space="preserve">. Misleading, incomplete and/or inaccurate information </w:t>
      </w:r>
      <w:r w:rsidR="00772094" w:rsidRPr="00120326">
        <w:rPr>
          <w:rFonts w:ascii="Arial" w:hAnsi="Arial" w:cs="Arial"/>
          <w:sz w:val="24"/>
          <w:szCs w:val="24"/>
        </w:rPr>
        <w:t>may</w:t>
      </w:r>
      <w:r w:rsidRPr="00120326">
        <w:rPr>
          <w:rFonts w:ascii="Arial" w:hAnsi="Arial" w:cs="Arial"/>
          <w:sz w:val="24"/>
          <w:szCs w:val="24"/>
        </w:rPr>
        <w:t xml:space="preserve"> be grounds for disqualification at any stage in the </w:t>
      </w:r>
      <w:r w:rsidR="000F29EC">
        <w:rPr>
          <w:rFonts w:ascii="Arial" w:hAnsi="Arial" w:cs="Arial"/>
          <w:sz w:val="24"/>
          <w:szCs w:val="24"/>
        </w:rPr>
        <w:t>application</w:t>
      </w:r>
      <w:r w:rsidRPr="00120326">
        <w:rPr>
          <w:rFonts w:ascii="Arial" w:hAnsi="Arial" w:cs="Arial"/>
          <w:sz w:val="24"/>
          <w:szCs w:val="24"/>
        </w:rPr>
        <w:t xml:space="preserve"> process. </w:t>
      </w:r>
    </w:p>
    <w:p w14:paraId="6537F28F" w14:textId="77777777" w:rsidR="00BE54C9" w:rsidRPr="00120326" w:rsidRDefault="00BE54C9" w:rsidP="00BE54C9">
      <w:pPr>
        <w:jc w:val="both"/>
        <w:rPr>
          <w:rFonts w:ascii="Arial" w:hAnsi="Arial" w:cs="Arial"/>
          <w:sz w:val="24"/>
          <w:szCs w:val="24"/>
        </w:rPr>
      </w:pPr>
    </w:p>
    <w:p w14:paraId="1D75100F" w14:textId="77777777" w:rsidR="00BE54C9" w:rsidRDefault="00BE54C9" w:rsidP="00BE54C9">
      <w:pPr>
        <w:jc w:val="both"/>
        <w:rPr>
          <w:rFonts w:ascii="Arial" w:hAnsi="Arial" w:cs="Arial"/>
          <w:sz w:val="24"/>
          <w:szCs w:val="24"/>
        </w:rPr>
      </w:pPr>
      <w:r w:rsidRPr="00120326">
        <w:rPr>
          <w:rFonts w:ascii="Arial" w:hAnsi="Arial" w:cs="Arial"/>
          <w:sz w:val="24"/>
          <w:szCs w:val="24"/>
        </w:rPr>
        <w:t>NHD reserves the right to reject</w:t>
      </w:r>
      <w:r w:rsidR="001C5287">
        <w:rPr>
          <w:rFonts w:ascii="Arial" w:hAnsi="Arial" w:cs="Arial"/>
          <w:sz w:val="24"/>
          <w:szCs w:val="24"/>
        </w:rPr>
        <w:t xml:space="preserve"> any or</w:t>
      </w:r>
      <w:r w:rsidRPr="00120326">
        <w:rPr>
          <w:rFonts w:ascii="Arial" w:hAnsi="Arial" w:cs="Arial"/>
          <w:sz w:val="24"/>
          <w:szCs w:val="24"/>
        </w:rPr>
        <w:t xml:space="preserve"> all </w:t>
      </w:r>
      <w:r w:rsidR="00C2500F">
        <w:rPr>
          <w:rFonts w:ascii="Arial" w:hAnsi="Arial" w:cs="Arial"/>
          <w:sz w:val="24"/>
          <w:szCs w:val="24"/>
        </w:rPr>
        <w:t>a</w:t>
      </w:r>
      <w:r w:rsidR="00F05223">
        <w:rPr>
          <w:rFonts w:ascii="Arial" w:hAnsi="Arial" w:cs="Arial"/>
          <w:sz w:val="24"/>
          <w:szCs w:val="24"/>
        </w:rPr>
        <w:t>pplications submitted</w:t>
      </w:r>
      <w:r w:rsidR="00BE0D7A">
        <w:rPr>
          <w:rFonts w:ascii="Arial" w:hAnsi="Arial" w:cs="Arial"/>
          <w:sz w:val="24"/>
          <w:szCs w:val="24"/>
        </w:rPr>
        <w:t>.</w:t>
      </w:r>
    </w:p>
    <w:p w14:paraId="6DFB9E20" w14:textId="77777777" w:rsidR="009E5FD0" w:rsidRDefault="009E5FD0" w:rsidP="00BE54C9">
      <w:pPr>
        <w:jc w:val="both"/>
        <w:rPr>
          <w:rFonts w:ascii="Arial" w:hAnsi="Arial" w:cs="Arial"/>
          <w:sz w:val="24"/>
          <w:szCs w:val="24"/>
        </w:rPr>
      </w:pPr>
    </w:p>
    <w:p w14:paraId="744916ED" w14:textId="77777777" w:rsidR="009E5FD0" w:rsidRPr="00AD701C" w:rsidRDefault="009E5FD0" w:rsidP="009E5FD0">
      <w:pPr>
        <w:jc w:val="both"/>
        <w:rPr>
          <w:rFonts w:ascii="Arial" w:hAnsi="Arial" w:cs="Arial"/>
          <w:color w:val="000000"/>
          <w:sz w:val="24"/>
          <w:szCs w:val="24"/>
        </w:rPr>
      </w:pPr>
      <w:r>
        <w:rPr>
          <w:rFonts w:ascii="Arial" w:hAnsi="Arial" w:cs="Arial"/>
          <w:color w:val="000000"/>
          <w:sz w:val="24"/>
          <w:szCs w:val="24"/>
        </w:rPr>
        <w:t>C</w:t>
      </w:r>
      <w:r w:rsidRPr="00AD701C">
        <w:rPr>
          <w:rFonts w:ascii="Arial" w:hAnsi="Arial" w:cs="Arial"/>
          <w:color w:val="000000"/>
          <w:sz w:val="24"/>
          <w:szCs w:val="24"/>
        </w:rPr>
        <w:t>.</w:t>
      </w:r>
      <w:r w:rsidRPr="00AD701C">
        <w:rPr>
          <w:rFonts w:ascii="Arial" w:hAnsi="Arial" w:cs="Arial"/>
          <w:color w:val="000000"/>
          <w:sz w:val="24"/>
          <w:szCs w:val="24"/>
        </w:rPr>
        <w:tab/>
      </w:r>
      <w:r>
        <w:rPr>
          <w:rFonts w:ascii="Arial" w:hAnsi="Arial" w:cs="Arial"/>
          <w:color w:val="000000"/>
          <w:sz w:val="24"/>
          <w:szCs w:val="24"/>
        </w:rPr>
        <w:t>Inquiries</w:t>
      </w:r>
    </w:p>
    <w:p w14:paraId="70DF9E56" w14:textId="77777777" w:rsidR="009E5FD0" w:rsidRPr="000069EC" w:rsidRDefault="009E5FD0" w:rsidP="009E5FD0">
      <w:pPr>
        <w:jc w:val="both"/>
        <w:rPr>
          <w:rFonts w:ascii="Arial" w:hAnsi="Arial" w:cs="Arial"/>
          <w:color w:val="000000"/>
          <w:sz w:val="24"/>
          <w:szCs w:val="24"/>
        </w:rPr>
      </w:pPr>
    </w:p>
    <w:p w14:paraId="65BF78F8" w14:textId="77777777" w:rsidR="00080D2D" w:rsidRDefault="009E5FD0" w:rsidP="00B964ED">
      <w:pPr>
        <w:spacing w:line="259" w:lineRule="auto"/>
        <w:jc w:val="both"/>
        <w:rPr>
          <w:rFonts w:ascii="Arial" w:hAnsi="Arial" w:cs="Arial"/>
          <w:color w:val="000000" w:themeColor="text1"/>
          <w:sz w:val="24"/>
          <w:szCs w:val="24"/>
        </w:rPr>
      </w:pPr>
      <w:r w:rsidRPr="31825E15">
        <w:rPr>
          <w:rFonts w:ascii="Arial" w:hAnsi="Arial" w:cs="Arial"/>
          <w:color w:val="000000" w:themeColor="text1"/>
          <w:sz w:val="24"/>
          <w:szCs w:val="24"/>
        </w:rPr>
        <w:t xml:space="preserve">All </w:t>
      </w:r>
      <w:r w:rsidR="00C2500F" w:rsidRPr="31825E15">
        <w:rPr>
          <w:rFonts w:ascii="Arial" w:hAnsi="Arial" w:cs="Arial"/>
          <w:color w:val="000000" w:themeColor="text1"/>
          <w:sz w:val="24"/>
          <w:szCs w:val="24"/>
        </w:rPr>
        <w:t>inquiries concerning the</w:t>
      </w:r>
      <w:r w:rsidR="00F05223" w:rsidRPr="31825E15">
        <w:rPr>
          <w:rFonts w:ascii="Arial" w:hAnsi="Arial" w:cs="Arial"/>
          <w:color w:val="000000" w:themeColor="text1"/>
          <w:sz w:val="24"/>
          <w:szCs w:val="24"/>
        </w:rPr>
        <w:t xml:space="preserve"> </w:t>
      </w:r>
      <w:r w:rsidR="00C2500F" w:rsidRPr="31825E15">
        <w:rPr>
          <w:rFonts w:ascii="Arial" w:hAnsi="Arial" w:cs="Arial"/>
          <w:color w:val="000000" w:themeColor="text1"/>
          <w:sz w:val="24"/>
          <w:szCs w:val="24"/>
        </w:rPr>
        <w:t>a</w:t>
      </w:r>
      <w:r w:rsidRPr="31825E15">
        <w:rPr>
          <w:rFonts w:ascii="Arial" w:hAnsi="Arial" w:cs="Arial"/>
          <w:color w:val="000000" w:themeColor="text1"/>
          <w:sz w:val="24"/>
          <w:szCs w:val="24"/>
        </w:rPr>
        <w:t>pplication</w:t>
      </w:r>
      <w:r w:rsidR="00F05223" w:rsidRPr="31825E15">
        <w:rPr>
          <w:rFonts w:ascii="Arial" w:hAnsi="Arial" w:cs="Arial"/>
          <w:color w:val="000000" w:themeColor="text1"/>
          <w:sz w:val="24"/>
          <w:szCs w:val="24"/>
        </w:rPr>
        <w:t xml:space="preserve"> </w:t>
      </w:r>
      <w:r w:rsidR="00C2500F" w:rsidRPr="31825E15">
        <w:rPr>
          <w:rFonts w:ascii="Arial" w:hAnsi="Arial" w:cs="Arial"/>
          <w:color w:val="000000" w:themeColor="text1"/>
          <w:sz w:val="24"/>
          <w:szCs w:val="24"/>
        </w:rPr>
        <w:t xml:space="preserve">process </w:t>
      </w:r>
      <w:r w:rsidR="00F05223" w:rsidRPr="31825E15">
        <w:rPr>
          <w:rFonts w:ascii="Arial" w:hAnsi="Arial" w:cs="Arial"/>
          <w:color w:val="000000" w:themeColor="text1"/>
          <w:sz w:val="24"/>
          <w:szCs w:val="24"/>
        </w:rPr>
        <w:t xml:space="preserve">for Service Providers </w:t>
      </w:r>
      <w:r w:rsidRPr="31825E15">
        <w:rPr>
          <w:rFonts w:ascii="Arial" w:hAnsi="Arial" w:cs="Arial"/>
          <w:color w:val="000000" w:themeColor="text1"/>
          <w:sz w:val="24"/>
          <w:szCs w:val="24"/>
        </w:rPr>
        <w:t>should be directed to</w:t>
      </w:r>
      <w:r w:rsidR="00080D2D">
        <w:rPr>
          <w:rFonts w:ascii="Arial" w:hAnsi="Arial" w:cs="Arial"/>
          <w:color w:val="000000" w:themeColor="text1"/>
          <w:sz w:val="24"/>
          <w:szCs w:val="24"/>
        </w:rPr>
        <w:t>:</w:t>
      </w:r>
      <w:r w:rsidRPr="31825E15">
        <w:rPr>
          <w:rFonts w:ascii="Arial" w:hAnsi="Arial" w:cs="Arial"/>
          <w:color w:val="000000" w:themeColor="text1"/>
          <w:sz w:val="24"/>
          <w:szCs w:val="24"/>
        </w:rPr>
        <w:t xml:space="preserve"> </w:t>
      </w:r>
    </w:p>
    <w:p w14:paraId="6874AB56" w14:textId="55EF5D27" w:rsidR="00080D2D" w:rsidRDefault="00E92E06" w:rsidP="00080D2D">
      <w:pPr>
        <w:spacing w:line="259" w:lineRule="auto"/>
        <w:ind w:left="720"/>
        <w:jc w:val="both"/>
        <w:rPr>
          <w:rFonts w:ascii="Arial" w:hAnsi="Arial" w:cs="Arial"/>
          <w:color w:val="000000" w:themeColor="text1"/>
          <w:sz w:val="24"/>
          <w:szCs w:val="24"/>
        </w:rPr>
      </w:pPr>
      <w:r>
        <w:rPr>
          <w:rFonts w:ascii="Arial" w:hAnsi="Arial" w:cs="Arial"/>
          <w:color w:val="000000" w:themeColor="text1"/>
          <w:sz w:val="24"/>
          <w:szCs w:val="24"/>
        </w:rPr>
        <w:t>Tamera Saida</w:t>
      </w:r>
    </w:p>
    <w:p w14:paraId="13E38E1C" w14:textId="64593BE4" w:rsidR="003E451D" w:rsidRDefault="00C2500F" w:rsidP="003E451D">
      <w:pPr>
        <w:spacing w:line="259" w:lineRule="auto"/>
        <w:ind w:left="720"/>
        <w:jc w:val="both"/>
        <w:rPr>
          <w:rFonts w:ascii="Arial" w:hAnsi="Arial" w:cs="Arial"/>
          <w:color w:val="000000" w:themeColor="text1"/>
          <w:sz w:val="24"/>
          <w:szCs w:val="24"/>
        </w:rPr>
      </w:pPr>
      <w:r w:rsidRPr="31825E15">
        <w:rPr>
          <w:rFonts w:ascii="Arial" w:hAnsi="Arial" w:cs="Arial"/>
          <w:color w:val="000000" w:themeColor="text1"/>
          <w:sz w:val="24"/>
          <w:szCs w:val="24"/>
        </w:rPr>
        <w:t xml:space="preserve">Weatherization </w:t>
      </w:r>
      <w:r w:rsidR="003E451D">
        <w:rPr>
          <w:rFonts w:ascii="Arial" w:hAnsi="Arial" w:cs="Arial"/>
          <w:color w:val="000000" w:themeColor="text1"/>
          <w:sz w:val="24"/>
          <w:szCs w:val="24"/>
        </w:rPr>
        <w:t>Program Supervisor</w:t>
      </w:r>
    </w:p>
    <w:p w14:paraId="52734BE2" w14:textId="30DDADCD" w:rsidR="00080D2D" w:rsidRDefault="00AE3C13" w:rsidP="00080D2D">
      <w:pPr>
        <w:spacing w:line="259" w:lineRule="auto"/>
        <w:ind w:left="720"/>
        <w:jc w:val="both"/>
        <w:rPr>
          <w:rFonts w:ascii="Arial" w:hAnsi="Arial" w:cs="Arial"/>
          <w:color w:val="000000" w:themeColor="text1"/>
          <w:sz w:val="24"/>
          <w:szCs w:val="24"/>
        </w:rPr>
      </w:pPr>
      <w:hyperlink r:id="rId17" w:history="1">
        <w:r w:rsidR="00E92E06" w:rsidRPr="008842B1">
          <w:rPr>
            <w:rStyle w:val="Hyperlink"/>
            <w:rFonts w:ascii="Arial" w:hAnsi="Arial" w:cs="Arial"/>
            <w:sz w:val="24"/>
            <w:szCs w:val="24"/>
          </w:rPr>
          <w:t>tsaida@housing.nv.gov</w:t>
        </w:r>
      </w:hyperlink>
      <w:r w:rsidR="00546EF8" w:rsidRPr="31825E15">
        <w:rPr>
          <w:rFonts w:ascii="Arial" w:hAnsi="Arial" w:cs="Arial"/>
          <w:color w:val="000000" w:themeColor="text1"/>
          <w:sz w:val="24"/>
          <w:szCs w:val="24"/>
        </w:rPr>
        <w:t xml:space="preserve"> </w:t>
      </w:r>
    </w:p>
    <w:p w14:paraId="2700F373" w14:textId="09BD29A6" w:rsidR="009E5FD0" w:rsidRPr="00080D2D" w:rsidRDefault="00546EF8" w:rsidP="00080D2D">
      <w:pPr>
        <w:spacing w:line="259" w:lineRule="auto"/>
        <w:ind w:left="720"/>
        <w:jc w:val="both"/>
        <w:rPr>
          <w:rFonts w:ascii="Arial" w:hAnsi="Arial" w:cs="Arial"/>
          <w:color w:val="000000" w:themeColor="text1"/>
          <w:sz w:val="24"/>
          <w:szCs w:val="24"/>
        </w:rPr>
      </w:pPr>
      <w:r w:rsidRPr="31825E15">
        <w:rPr>
          <w:rFonts w:ascii="Arial" w:hAnsi="Arial" w:cs="Arial"/>
          <w:color w:val="000000" w:themeColor="text1"/>
          <w:sz w:val="24"/>
          <w:szCs w:val="24"/>
        </w:rPr>
        <w:t>(7</w:t>
      </w:r>
      <w:r w:rsidR="00E92E06">
        <w:rPr>
          <w:rFonts w:ascii="Arial" w:hAnsi="Arial" w:cs="Arial"/>
          <w:color w:val="000000" w:themeColor="text1"/>
          <w:sz w:val="24"/>
          <w:szCs w:val="24"/>
        </w:rPr>
        <w:t>02</w:t>
      </w:r>
      <w:r w:rsidRPr="31825E15">
        <w:rPr>
          <w:rFonts w:ascii="Arial" w:hAnsi="Arial" w:cs="Arial"/>
          <w:color w:val="000000" w:themeColor="text1"/>
          <w:sz w:val="24"/>
          <w:szCs w:val="24"/>
        </w:rPr>
        <w:t xml:space="preserve">) </w:t>
      </w:r>
      <w:r w:rsidR="00E92E06">
        <w:rPr>
          <w:rFonts w:ascii="Arial" w:hAnsi="Arial" w:cs="Arial"/>
          <w:color w:val="000000" w:themeColor="text1"/>
          <w:sz w:val="24"/>
          <w:szCs w:val="24"/>
        </w:rPr>
        <w:t>486</w:t>
      </w:r>
      <w:r w:rsidRPr="31825E15">
        <w:rPr>
          <w:rFonts w:ascii="Arial" w:hAnsi="Arial" w:cs="Arial"/>
          <w:color w:val="000000" w:themeColor="text1"/>
          <w:sz w:val="24"/>
          <w:szCs w:val="24"/>
        </w:rPr>
        <w:t>-</w:t>
      </w:r>
      <w:r w:rsidR="00E92E06">
        <w:rPr>
          <w:rFonts w:ascii="Arial" w:hAnsi="Arial" w:cs="Arial"/>
          <w:color w:val="000000" w:themeColor="text1"/>
          <w:sz w:val="24"/>
          <w:szCs w:val="24"/>
        </w:rPr>
        <w:t>4311</w:t>
      </w:r>
    </w:p>
    <w:p w14:paraId="44E871BC" w14:textId="77777777" w:rsidR="00BE54C9" w:rsidRPr="00120326" w:rsidRDefault="00BE54C9" w:rsidP="00BE54C9">
      <w:pPr>
        <w:jc w:val="both"/>
        <w:rPr>
          <w:rFonts w:ascii="Arial" w:hAnsi="Arial" w:cs="Arial"/>
          <w:b/>
          <w:sz w:val="24"/>
          <w:szCs w:val="24"/>
        </w:rPr>
      </w:pPr>
    </w:p>
    <w:p w14:paraId="4B7FBA2F" w14:textId="77777777" w:rsidR="00BE54C9" w:rsidRPr="00120326" w:rsidRDefault="00444D5C" w:rsidP="00BE54C9">
      <w:pPr>
        <w:jc w:val="both"/>
        <w:rPr>
          <w:rFonts w:ascii="Arial" w:hAnsi="Arial" w:cs="Arial"/>
          <w:sz w:val="24"/>
          <w:szCs w:val="24"/>
        </w:rPr>
      </w:pPr>
      <w:r w:rsidRPr="00120326">
        <w:rPr>
          <w:rFonts w:ascii="Arial" w:hAnsi="Arial" w:cs="Arial"/>
          <w:b/>
          <w:sz w:val="24"/>
          <w:szCs w:val="24"/>
        </w:rPr>
        <w:t>VI.</w:t>
      </w:r>
      <w:r w:rsidRPr="00120326">
        <w:rPr>
          <w:rFonts w:ascii="Arial" w:hAnsi="Arial" w:cs="Arial"/>
          <w:b/>
          <w:sz w:val="24"/>
          <w:szCs w:val="24"/>
        </w:rPr>
        <w:tab/>
      </w:r>
      <w:r w:rsidR="00F425F8">
        <w:rPr>
          <w:rFonts w:ascii="Arial" w:hAnsi="Arial" w:cs="Arial"/>
          <w:b/>
          <w:sz w:val="24"/>
          <w:szCs w:val="24"/>
        </w:rPr>
        <w:t>Funding Period</w:t>
      </w:r>
    </w:p>
    <w:p w14:paraId="144A5D23" w14:textId="77777777" w:rsidR="00BE54C9" w:rsidRPr="00120326" w:rsidRDefault="00BE54C9" w:rsidP="00BE54C9">
      <w:pPr>
        <w:ind w:left="90"/>
        <w:jc w:val="both"/>
        <w:rPr>
          <w:rFonts w:ascii="Arial" w:hAnsi="Arial" w:cs="Arial"/>
          <w:sz w:val="24"/>
          <w:szCs w:val="24"/>
        </w:rPr>
      </w:pPr>
    </w:p>
    <w:p w14:paraId="7665CEFF" w14:textId="611F25B5" w:rsidR="00BE54C9" w:rsidRPr="00120326" w:rsidRDefault="00BE54C9" w:rsidP="00BE54C9">
      <w:pPr>
        <w:jc w:val="both"/>
        <w:rPr>
          <w:rFonts w:ascii="Arial" w:hAnsi="Arial" w:cs="Arial"/>
          <w:sz w:val="24"/>
          <w:szCs w:val="24"/>
        </w:rPr>
      </w:pPr>
      <w:r w:rsidRPr="31825E15">
        <w:rPr>
          <w:rFonts w:ascii="Arial" w:hAnsi="Arial" w:cs="Arial"/>
          <w:sz w:val="24"/>
          <w:szCs w:val="24"/>
        </w:rPr>
        <w:t>The</w:t>
      </w:r>
      <w:r w:rsidR="00114A59" w:rsidRPr="31825E15">
        <w:rPr>
          <w:rFonts w:ascii="Arial" w:hAnsi="Arial" w:cs="Arial"/>
          <w:sz w:val="24"/>
          <w:szCs w:val="24"/>
        </w:rPr>
        <w:t xml:space="preserve"> program year begins July 1, 202</w:t>
      </w:r>
      <w:r w:rsidR="008D7F57">
        <w:rPr>
          <w:rFonts w:ascii="Arial" w:hAnsi="Arial" w:cs="Arial"/>
          <w:sz w:val="24"/>
          <w:szCs w:val="24"/>
        </w:rPr>
        <w:t>4</w:t>
      </w:r>
      <w:r w:rsidR="00F56F21">
        <w:rPr>
          <w:rFonts w:ascii="Arial" w:hAnsi="Arial" w:cs="Arial"/>
          <w:sz w:val="24"/>
          <w:szCs w:val="24"/>
        </w:rPr>
        <w:t>,</w:t>
      </w:r>
      <w:r w:rsidR="00114A59" w:rsidRPr="31825E15">
        <w:rPr>
          <w:rFonts w:ascii="Arial" w:hAnsi="Arial" w:cs="Arial"/>
          <w:sz w:val="24"/>
          <w:szCs w:val="24"/>
        </w:rPr>
        <w:t xml:space="preserve"> </w:t>
      </w:r>
      <w:r w:rsidR="00E92E06">
        <w:rPr>
          <w:rFonts w:ascii="Arial" w:hAnsi="Arial" w:cs="Arial"/>
          <w:sz w:val="24"/>
          <w:szCs w:val="24"/>
        </w:rPr>
        <w:t xml:space="preserve">and </w:t>
      </w:r>
      <w:r w:rsidR="00114A59" w:rsidRPr="31825E15">
        <w:rPr>
          <w:rFonts w:ascii="Arial" w:hAnsi="Arial" w:cs="Arial"/>
          <w:sz w:val="24"/>
          <w:szCs w:val="24"/>
        </w:rPr>
        <w:t>ends June 30, 202</w:t>
      </w:r>
      <w:r w:rsidR="008D7F57">
        <w:rPr>
          <w:rFonts w:ascii="Arial" w:hAnsi="Arial" w:cs="Arial"/>
          <w:sz w:val="24"/>
          <w:szCs w:val="24"/>
        </w:rPr>
        <w:t>5</w:t>
      </w:r>
      <w:r w:rsidR="0074389C" w:rsidRPr="31825E15">
        <w:rPr>
          <w:rFonts w:ascii="Arial" w:hAnsi="Arial" w:cs="Arial"/>
          <w:sz w:val="24"/>
          <w:szCs w:val="24"/>
        </w:rPr>
        <w:t>, with the exception of</w:t>
      </w:r>
      <w:r w:rsidR="00B912D1" w:rsidRPr="31825E15">
        <w:rPr>
          <w:rFonts w:ascii="Arial" w:hAnsi="Arial" w:cs="Arial"/>
          <w:sz w:val="24"/>
          <w:szCs w:val="24"/>
        </w:rPr>
        <w:t xml:space="preserve"> the</w:t>
      </w:r>
      <w:r w:rsidR="0074389C" w:rsidRPr="31825E15">
        <w:rPr>
          <w:rFonts w:ascii="Arial" w:hAnsi="Arial" w:cs="Arial"/>
          <w:sz w:val="24"/>
          <w:szCs w:val="24"/>
        </w:rPr>
        <w:t xml:space="preserve"> </w:t>
      </w:r>
      <w:r w:rsidR="00B964ED" w:rsidRPr="31825E15">
        <w:rPr>
          <w:rFonts w:ascii="Arial" w:hAnsi="Arial" w:cs="Arial"/>
          <w:color w:val="000000" w:themeColor="text1"/>
          <w:sz w:val="24"/>
          <w:szCs w:val="24"/>
        </w:rPr>
        <w:t>Low-Income</w:t>
      </w:r>
      <w:r w:rsidR="0074389C" w:rsidRPr="31825E15">
        <w:rPr>
          <w:rFonts w:ascii="Arial" w:hAnsi="Arial" w:cs="Arial"/>
          <w:color w:val="000000" w:themeColor="text1"/>
          <w:sz w:val="24"/>
          <w:szCs w:val="24"/>
        </w:rPr>
        <w:t xml:space="preserve"> Home Energy Assistance Program (LIHEAP)</w:t>
      </w:r>
      <w:r w:rsidRPr="31825E15">
        <w:rPr>
          <w:rFonts w:ascii="Arial" w:hAnsi="Arial" w:cs="Arial"/>
          <w:sz w:val="24"/>
          <w:szCs w:val="24"/>
        </w:rPr>
        <w:t>.</w:t>
      </w:r>
      <w:r w:rsidR="0074389C" w:rsidRPr="31825E15">
        <w:rPr>
          <w:rFonts w:ascii="Arial" w:hAnsi="Arial" w:cs="Arial"/>
          <w:sz w:val="24"/>
          <w:szCs w:val="24"/>
        </w:rPr>
        <w:t xml:space="preserve"> LIHEAP</w:t>
      </w:r>
      <w:r w:rsidR="00B912D1" w:rsidRPr="31825E15">
        <w:rPr>
          <w:rFonts w:ascii="Arial" w:hAnsi="Arial" w:cs="Arial"/>
          <w:sz w:val="24"/>
          <w:szCs w:val="24"/>
        </w:rPr>
        <w:t>’s</w:t>
      </w:r>
      <w:r w:rsidR="0074389C" w:rsidRPr="31825E15">
        <w:rPr>
          <w:rFonts w:ascii="Arial" w:hAnsi="Arial" w:cs="Arial"/>
          <w:sz w:val="24"/>
          <w:szCs w:val="24"/>
        </w:rPr>
        <w:t xml:space="preserve"> pro</w:t>
      </w:r>
      <w:r w:rsidR="00114A59" w:rsidRPr="31825E15">
        <w:rPr>
          <w:rFonts w:ascii="Arial" w:hAnsi="Arial" w:cs="Arial"/>
          <w:sz w:val="24"/>
          <w:szCs w:val="24"/>
        </w:rPr>
        <w:t>gram year begins October 1, 202</w:t>
      </w:r>
      <w:r w:rsidR="008D7F57">
        <w:rPr>
          <w:rFonts w:ascii="Arial" w:hAnsi="Arial" w:cs="Arial"/>
          <w:sz w:val="24"/>
          <w:szCs w:val="24"/>
        </w:rPr>
        <w:t>4</w:t>
      </w:r>
      <w:r w:rsidR="00F56F21">
        <w:rPr>
          <w:rFonts w:ascii="Arial" w:hAnsi="Arial" w:cs="Arial"/>
          <w:sz w:val="24"/>
          <w:szCs w:val="24"/>
        </w:rPr>
        <w:t>,</w:t>
      </w:r>
      <w:r w:rsidR="00F425F8" w:rsidRPr="31825E15">
        <w:rPr>
          <w:rFonts w:ascii="Arial" w:hAnsi="Arial" w:cs="Arial"/>
          <w:sz w:val="24"/>
          <w:szCs w:val="24"/>
        </w:rPr>
        <w:t xml:space="preserve"> and ends September 3</w:t>
      </w:r>
      <w:r w:rsidR="00114A59" w:rsidRPr="31825E15">
        <w:rPr>
          <w:rFonts w:ascii="Arial" w:hAnsi="Arial" w:cs="Arial"/>
          <w:sz w:val="24"/>
          <w:szCs w:val="24"/>
        </w:rPr>
        <w:t>0, 202</w:t>
      </w:r>
      <w:r w:rsidR="008D7F57">
        <w:rPr>
          <w:rFonts w:ascii="Arial" w:hAnsi="Arial" w:cs="Arial"/>
          <w:sz w:val="24"/>
          <w:szCs w:val="24"/>
        </w:rPr>
        <w:t>5</w:t>
      </w:r>
      <w:r w:rsidR="0074389C" w:rsidRPr="31825E15">
        <w:rPr>
          <w:rFonts w:ascii="Arial" w:hAnsi="Arial" w:cs="Arial"/>
          <w:sz w:val="24"/>
          <w:szCs w:val="24"/>
        </w:rPr>
        <w:t>.</w:t>
      </w:r>
    </w:p>
    <w:p w14:paraId="738610EB" w14:textId="77777777" w:rsidR="00BE54C9" w:rsidRPr="00120326" w:rsidRDefault="00BE54C9" w:rsidP="00BE54C9">
      <w:pPr>
        <w:ind w:left="90"/>
        <w:jc w:val="both"/>
        <w:rPr>
          <w:rFonts w:ascii="Arial" w:hAnsi="Arial" w:cs="Arial"/>
          <w:sz w:val="24"/>
          <w:szCs w:val="24"/>
        </w:rPr>
      </w:pPr>
    </w:p>
    <w:p w14:paraId="0D6B88F1" w14:textId="77777777" w:rsidR="00BE54C9" w:rsidRPr="00120326" w:rsidRDefault="00444D5C" w:rsidP="00BE54C9">
      <w:pPr>
        <w:jc w:val="both"/>
        <w:rPr>
          <w:rFonts w:ascii="Arial" w:hAnsi="Arial" w:cs="Arial"/>
          <w:sz w:val="24"/>
          <w:szCs w:val="24"/>
        </w:rPr>
      </w:pPr>
      <w:r w:rsidRPr="00120326">
        <w:rPr>
          <w:rFonts w:ascii="Arial" w:hAnsi="Arial" w:cs="Arial"/>
          <w:b/>
          <w:sz w:val="24"/>
          <w:szCs w:val="24"/>
        </w:rPr>
        <w:t>VII.</w:t>
      </w:r>
      <w:r w:rsidRPr="00120326">
        <w:rPr>
          <w:rFonts w:ascii="Arial" w:hAnsi="Arial" w:cs="Arial"/>
          <w:b/>
          <w:sz w:val="24"/>
          <w:szCs w:val="24"/>
        </w:rPr>
        <w:tab/>
      </w:r>
      <w:r w:rsidR="00F425F8">
        <w:rPr>
          <w:rFonts w:ascii="Arial" w:hAnsi="Arial" w:cs="Arial"/>
          <w:b/>
          <w:sz w:val="24"/>
          <w:szCs w:val="24"/>
        </w:rPr>
        <w:t>Funding</w:t>
      </w:r>
    </w:p>
    <w:p w14:paraId="637805D2" w14:textId="77777777" w:rsidR="00BE54C9" w:rsidRPr="00120326" w:rsidRDefault="00BE54C9" w:rsidP="00BE54C9">
      <w:pPr>
        <w:jc w:val="both"/>
        <w:rPr>
          <w:rFonts w:ascii="Arial" w:hAnsi="Arial" w:cs="Arial"/>
          <w:sz w:val="24"/>
          <w:szCs w:val="24"/>
        </w:rPr>
      </w:pPr>
    </w:p>
    <w:p w14:paraId="2969D3C3" w14:textId="77777777" w:rsidR="00444D5C" w:rsidRPr="00492717" w:rsidRDefault="00444D5C" w:rsidP="00BE54C9">
      <w:pPr>
        <w:jc w:val="both"/>
        <w:rPr>
          <w:rFonts w:ascii="Arial" w:hAnsi="Arial" w:cs="Arial"/>
          <w:sz w:val="24"/>
          <w:szCs w:val="24"/>
        </w:rPr>
      </w:pPr>
      <w:r w:rsidRPr="00492717">
        <w:rPr>
          <w:rFonts w:ascii="Arial" w:hAnsi="Arial" w:cs="Arial"/>
          <w:sz w:val="24"/>
          <w:szCs w:val="24"/>
        </w:rPr>
        <w:t>A.</w:t>
      </w:r>
      <w:r w:rsidRPr="00492717">
        <w:rPr>
          <w:rFonts w:ascii="Arial" w:hAnsi="Arial" w:cs="Arial"/>
          <w:sz w:val="24"/>
          <w:szCs w:val="24"/>
        </w:rPr>
        <w:tab/>
        <w:t>S</w:t>
      </w:r>
      <w:r w:rsidR="00492717">
        <w:rPr>
          <w:rFonts w:ascii="Arial" w:hAnsi="Arial" w:cs="Arial"/>
          <w:sz w:val="24"/>
          <w:szCs w:val="24"/>
        </w:rPr>
        <w:t>ources</w:t>
      </w:r>
    </w:p>
    <w:p w14:paraId="463F29E8" w14:textId="77777777" w:rsidR="00444D5C" w:rsidRPr="00120326" w:rsidRDefault="00444D5C" w:rsidP="00BE54C9">
      <w:pPr>
        <w:jc w:val="both"/>
        <w:rPr>
          <w:rFonts w:ascii="Arial" w:hAnsi="Arial" w:cs="Arial"/>
          <w:sz w:val="24"/>
          <w:szCs w:val="24"/>
        </w:rPr>
      </w:pPr>
    </w:p>
    <w:p w14:paraId="5918DCBF" w14:textId="49A19BFA" w:rsidR="008B6495" w:rsidRDefault="00867513" w:rsidP="00BE54C9">
      <w:pPr>
        <w:jc w:val="both"/>
        <w:rPr>
          <w:rFonts w:ascii="Arial" w:hAnsi="Arial" w:cs="Arial"/>
          <w:sz w:val="24"/>
          <w:szCs w:val="24"/>
        </w:rPr>
      </w:pPr>
      <w:r w:rsidRPr="31825E15">
        <w:rPr>
          <w:rFonts w:ascii="Arial" w:hAnsi="Arial" w:cs="Arial"/>
          <w:sz w:val="24"/>
          <w:szCs w:val="24"/>
        </w:rPr>
        <w:t>The Weatherization Assistance Program</w:t>
      </w:r>
      <w:r w:rsidR="00BE54C9" w:rsidRPr="31825E15">
        <w:rPr>
          <w:rFonts w:ascii="Arial" w:hAnsi="Arial" w:cs="Arial"/>
          <w:sz w:val="24"/>
          <w:szCs w:val="24"/>
        </w:rPr>
        <w:t xml:space="preserve"> is funded by</w:t>
      </w:r>
      <w:r w:rsidR="00652BD7" w:rsidRPr="31825E15">
        <w:rPr>
          <w:rFonts w:ascii="Arial" w:hAnsi="Arial" w:cs="Arial"/>
          <w:sz w:val="24"/>
          <w:szCs w:val="24"/>
        </w:rPr>
        <w:t xml:space="preserve"> revenues generate</w:t>
      </w:r>
      <w:r w:rsidR="00803B53" w:rsidRPr="31825E15">
        <w:rPr>
          <w:rFonts w:ascii="Arial" w:hAnsi="Arial" w:cs="Arial"/>
          <w:sz w:val="24"/>
          <w:szCs w:val="24"/>
        </w:rPr>
        <w:t>d</w:t>
      </w:r>
      <w:r w:rsidR="00652BD7" w:rsidRPr="31825E15">
        <w:rPr>
          <w:rFonts w:ascii="Arial" w:hAnsi="Arial" w:cs="Arial"/>
          <w:sz w:val="24"/>
          <w:szCs w:val="24"/>
        </w:rPr>
        <w:t xml:space="preserve"> from the Universal Energy Charge </w:t>
      </w:r>
      <w:r w:rsidR="00803B53" w:rsidRPr="31825E15">
        <w:rPr>
          <w:rFonts w:ascii="Arial" w:hAnsi="Arial" w:cs="Arial"/>
          <w:sz w:val="24"/>
          <w:szCs w:val="24"/>
        </w:rPr>
        <w:t xml:space="preserve">which are State funds placed in the Fund for Energy Assistance and Conservation (FEAC) </w:t>
      </w:r>
      <w:r w:rsidR="00652BD7" w:rsidRPr="31825E15">
        <w:rPr>
          <w:rFonts w:ascii="Arial" w:hAnsi="Arial" w:cs="Arial"/>
          <w:sz w:val="24"/>
          <w:szCs w:val="24"/>
        </w:rPr>
        <w:t>and</w:t>
      </w:r>
      <w:r w:rsidR="00BE54C9" w:rsidRPr="31825E15">
        <w:rPr>
          <w:rFonts w:ascii="Arial" w:hAnsi="Arial" w:cs="Arial"/>
          <w:sz w:val="24"/>
          <w:szCs w:val="24"/>
        </w:rPr>
        <w:t xml:space="preserve"> grants awarded to NHD from a combination of </w:t>
      </w:r>
      <w:r w:rsidR="00652BD7" w:rsidRPr="31825E15">
        <w:rPr>
          <w:rFonts w:ascii="Arial" w:hAnsi="Arial" w:cs="Arial"/>
          <w:sz w:val="24"/>
          <w:szCs w:val="24"/>
        </w:rPr>
        <w:t xml:space="preserve">other </w:t>
      </w:r>
      <w:r w:rsidR="003F6CA8" w:rsidRPr="31825E15">
        <w:rPr>
          <w:rFonts w:ascii="Arial" w:hAnsi="Arial" w:cs="Arial"/>
          <w:sz w:val="24"/>
          <w:szCs w:val="24"/>
        </w:rPr>
        <w:t xml:space="preserve">State and </w:t>
      </w:r>
      <w:r w:rsidR="00BE54C9" w:rsidRPr="31825E15">
        <w:rPr>
          <w:rFonts w:ascii="Arial" w:hAnsi="Arial" w:cs="Arial"/>
          <w:sz w:val="24"/>
          <w:szCs w:val="24"/>
        </w:rPr>
        <w:t xml:space="preserve">Federal </w:t>
      </w:r>
      <w:r w:rsidR="003F6CA8" w:rsidRPr="31825E15">
        <w:rPr>
          <w:rFonts w:ascii="Arial" w:hAnsi="Arial" w:cs="Arial"/>
          <w:sz w:val="24"/>
          <w:szCs w:val="24"/>
        </w:rPr>
        <w:t>sources</w:t>
      </w:r>
      <w:r w:rsidR="00420DAC" w:rsidRPr="31825E15">
        <w:rPr>
          <w:rFonts w:ascii="Arial" w:hAnsi="Arial" w:cs="Arial"/>
          <w:sz w:val="24"/>
          <w:szCs w:val="24"/>
        </w:rPr>
        <w:t xml:space="preserve"> including funds</w:t>
      </w:r>
      <w:r w:rsidRPr="31825E15">
        <w:rPr>
          <w:rFonts w:ascii="Arial" w:hAnsi="Arial" w:cs="Arial"/>
          <w:sz w:val="24"/>
          <w:szCs w:val="24"/>
        </w:rPr>
        <w:t xml:space="preserve"> from the US</w:t>
      </w:r>
      <w:r w:rsidR="00BE54C9" w:rsidRPr="31825E15">
        <w:rPr>
          <w:rFonts w:ascii="Arial" w:hAnsi="Arial" w:cs="Arial"/>
          <w:sz w:val="24"/>
          <w:szCs w:val="24"/>
        </w:rPr>
        <w:t xml:space="preserve"> Department of Energy</w:t>
      </w:r>
      <w:r w:rsidR="008B6495" w:rsidRPr="31825E15">
        <w:rPr>
          <w:rFonts w:ascii="Arial" w:hAnsi="Arial" w:cs="Arial"/>
          <w:sz w:val="24"/>
          <w:szCs w:val="24"/>
        </w:rPr>
        <w:t xml:space="preserve"> (DOE)</w:t>
      </w:r>
      <w:r w:rsidR="00420DAC" w:rsidRPr="31825E15">
        <w:rPr>
          <w:rFonts w:ascii="Arial" w:hAnsi="Arial" w:cs="Arial"/>
          <w:sz w:val="24"/>
          <w:szCs w:val="24"/>
        </w:rPr>
        <w:t xml:space="preserve"> Weatherization Assistance Program</w:t>
      </w:r>
      <w:r w:rsidR="00862B4A">
        <w:rPr>
          <w:rFonts w:ascii="Arial" w:hAnsi="Arial" w:cs="Arial"/>
          <w:sz w:val="24"/>
          <w:szCs w:val="24"/>
        </w:rPr>
        <w:t xml:space="preserve"> and the Bipartisan Infrastructure Law (BIL); </w:t>
      </w:r>
      <w:r w:rsidRPr="31825E15">
        <w:rPr>
          <w:rFonts w:ascii="Arial" w:hAnsi="Arial" w:cs="Arial"/>
          <w:sz w:val="24"/>
          <w:szCs w:val="24"/>
        </w:rPr>
        <w:t>the US</w:t>
      </w:r>
      <w:r w:rsidR="00BE54C9" w:rsidRPr="31825E15">
        <w:rPr>
          <w:rFonts w:ascii="Arial" w:hAnsi="Arial" w:cs="Arial"/>
          <w:sz w:val="24"/>
          <w:szCs w:val="24"/>
        </w:rPr>
        <w:t xml:space="preserve"> Department of Health and Human Services</w:t>
      </w:r>
      <w:r w:rsidR="00BC4409" w:rsidRPr="31825E15">
        <w:rPr>
          <w:rFonts w:ascii="Arial" w:hAnsi="Arial" w:cs="Arial"/>
          <w:sz w:val="24"/>
          <w:szCs w:val="24"/>
        </w:rPr>
        <w:t xml:space="preserve"> </w:t>
      </w:r>
      <w:r w:rsidR="00BC4409" w:rsidRPr="31825E15">
        <w:rPr>
          <w:rFonts w:ascii="Arial" w:hAnsi="Arial" w:cs="Arial"/>
          <w:color w:val="000000" w:themeColor="text1"/>
          <w:sz w:val="24"/>
          <w:szCs w:val="24"/>
        </w:rPr>
        <w:t>Low Income Home Energy Assistance Program (LIHEAP)</w:t>
      </w:r>
      <w:r w:rsidR="00BE54C9" w:rsidRPr="31825E15">
        <w:rPr>
          <w:rFonts w:ascii="Arial" w:hAnsi="Arial" w:cs="Arial"/>
          <w:sz w:val="24"/>
          <w:szCs w:val="24"/>
        </w:rPr>
        <w:t xml:space="preserve">; </w:t>
      </w:r>
      <w:r w:rsidR="00803B53" w:rsidRPr="31825E15">
        <w:rPr>
          <w:rFonts w:ascii="Arial" w:hAnsi="Arial" w:cs="Arial"/>
          <w:sz w:val="24"/>
          <w:szCs w:val="24"/>
        </w:rPr>
        <w:t>Sta</w:t>
      </w:r>
      <w:r w:rsidR="00862B4A">
        <w:rPr>
          <w:rFonts w:ascii="Arial" w:hAnsi="Arial" w:cs="Arial"/>
          <w:sz w:val="24"/>
          <w:szCs w:val="24"/>
        </w:rPr>
        <w:t>te Account for Affordable</w:t>
      </w:r>
      <w:r w:rsidR="00715863" w:rsidRPr="31825E15">
        <w:rPr>
          <w:rFonts w:ascii="Arial" w:hAnsi="Arial" w:cs="Arial"/>
          <w:sz w:val="24"/>
          <w:szCs w:val="24"/>
        </w:rPr>
        <w:t xml:space="preserve"> </w:t>
      </w:r>
      <w:r w:rsidR="00D81AF6" w:rsidRPr="31825E15">
        <w:rPr>
          <w:rFonts w:ascii="Arial" w:hAnsi="Arial" w:cs="Arial"/>
          <w:sz w:val="24"/>
          <w:szCs w:val="24"/>
        </w:rPr>
        <w:t>Housing</w:t>
      </w:r>
      <w:r w:rsidR="00715863" w:rsidRPr="31825E15">
        <w:rPr>
          <w:rFonts w:ascii="Arial" w:hAnsi="Arial" w:cs="Arial"/>
          <w:sz w:val="24"/>
          <w:szCs w:val="24"/>
        </w:rPr>
        <w:t xml:space="preserve"> Trust Funds</w:t>
      </w:r>
      <w:r w:rsidR="00D81AF6" w:rsidRPr="31825E15">
        <w:rPr>
          <w:rFonts w:ascii="Arial" w:hAnsi="Arial" w:cs="Arial"/>
          <w:sz w:val="24"/>
          <w:szCs w:val="24"/>
        </w:rPr>
        <w:t xml:space="preserve"> (</w:t>
      </w:r>
      <w:r w:rsidR="00715863" w:rsidRPr="31825E15">
        <w:rPr>
          <w:rFonts w:ascii="Arial" w:hAnsi="Arial" w:cs="Arial"/>
          <w:sz w:val="24"/>
          <w:szCs w:val="24"/>
        </w:rPr>
        <w:t>HTF</w:t>
      </w:r>
      <w:r w:rsidR="00B43148" w:rsidRPr="31825E15">
        <w:rPr>
          <w:rFonts w:ascii="Arial" w:hAnsi="Arial" w:cs="Arial"/>
          <w:sz w:val="24"/>
          <w:szCs w:val="24"/>
        </w:rPr>
        <w:t>)</w:t>
      </w:r>
      <w:r w:rsidR="00D81AF6" w:rsidRPr="31825E15">
        <w:rPr>
          <w:rFonts w:ascii="Arial" w:hAnsi="Arial" w:cs="Arial"/>
          <w:sz w:val="24"/>
          <w:szCs w:val="24"/>
        </w:rPr>
        <w:t>;</w:t>
      </w:r>
      <w:r w:rsidR="00B43148" w:rsidRPr="31825E15">
        <w:rPr>
          <w:rFonts w:ascii="Arial" w:hAnsi="Arial" w:cs="Arial"/>
          <w:sz w:val="24"/>
          <w:szCs w:val="24"/>
        </w:rPr>
        <w:t xml:space="preserve"> </w:t>
      </w:r>
      <w:r w:rsidR="00420DAC" w:rsidRPr="31825E15">
        <w:rPr>
          <w:rFonts w:ascii="Arial" w:hAnsi="Arial" w:cs="Arial"/>
          <w:sz w:val="24"/>
          <w:szCs w:val="24"/>
        </w:rPr>
        <w:t>and</w:t>
      </w:r>
      <w:r w:rsidR="00B6282B" w:rsidRPr="31825E15">
        <w:rPr>
          <w:rFonts w:ascii="Arial" w:hAnsi="Arial" w:cs="Arial"/>
          <w:sz w:val="24"/>
          <w:szCs w:val="24"/>
        </w:rPr>
        <w:t xml:space="preserve"> </w:t>
      </w:r>
      <w:r w:rsidR="00420DAC" w:rsidRPr="31825E15">
        <w:rPr>
          <w:rFonts w:ascii="Arial" w:hAnsi="Arial" w:cs="Arial"/>
          <w:sz w:val="24"/>
          <w:szCs w:val="24"/>
        </w:rPr>
        <w:t xml:space="preserve">State funds from the Governor’s Office of Energy </w:t>
      </w:r>
      <w:r w:rsidR="00B6282B" w:rsidRPr="31825E15">
        <w:rPr>
          <w:rFonts w:ascii="Arial" w:hAnsi="Arial" w:cs="Arial"/>
          <w:sz w:val="24"/>
          <w:szCs w:val="24"/>
        </w:rPr>
        <w:t>H</w:t>
      </w:r>
      <w:r w:rsidR="00162315" w:rsidRPr="31825E15">
        <w:rPr>
          <w:rFonts w:ascii="Arial" w:hAnsi="Arial" w:cs="Arial"/>
          <w:sz w:val="24"/>
          <w:szCs w:val="24"/>
        </w:rPr>
        <w:t xml:space="preserve">ome </w:t>
      </w:r>
      <w:r w:rsidR="00B6282B" w:rsidRPr="31825E15">
        <w:rPr>
          <w:rFonts w:ascii="Arial" w:hAnsi="Arial" w:cs="Arial"/>
          <w:sz w:val="24"/>
          <w:szCs w:val="24"/>
        </w:rPr>
        <w:t>E</w:t>
      </w:r>
      <w:r w:rsidR="00162315" w:rsidRPr="31825E15">
        <w:rPr>
          <w:rFonts w:ascii="Arial" w:hAnsi="Arial" w:cs="Arial"/>
          <w:sz w:val="24"/>
          <w:szCs w:val="24"/>
        </w:rPr>
        <w:t xml:space="preserve">nergy </w:t>
      </w:r>
      <w:r w:rsidR="00B6282B" w:rsidRPr="31825E15">
        <w:rPr>
          <w:rFonts w:ascii="Arial" w:hAnsi="Arial" w:cs="Arial"/>
          <w:sz w:val="24"/>
          <w:szCs w:val="24"/>
        </w:rPr>
        <w:t>R</w:t>
      </w:r>
      <w:r w:rsidR="00162315" w:rsidRPr="31825E15">
        <w:rPr>
          <w:rFonts w:ascii="Arial" w:hAnsi="Arial" w:cs="Arial"/>
          <w:sz w:val="24"/>
          <w:szCs w:val="24"/>
        </w:rPr>
        <w:t xml:space="preserve">etrofit </w:t>
      </w:r>
      <w:r w:rsidR="00B6282B" w:rsidRPr="31825E15">
        <w:rPr>
          <w:rFonts w:ascii="Arial" w:hAnsi="Arial" w:cs="Arial"/>
          <w:sz w:val="24"/>
          <w:szCs w:val="24"/>
        </w:rPr>
        <w:t>O</w:t>
      </w:r>
      <w:r w:rsidR="00162315" w:rsidRPr="31825E15">
        <w:rPr>
          <w:rFonts w:ascii="Arial" w:hAnsi="Arial" w:cs="Arial"/>
          <w:sz w:val="24"/>
          <w:szCs w:val="24"/>
        </w:rPr>
        <w:t xml:space="preserve">pportunities for </w:t>
      </w:r>
      <w:r w:rsidR="00B6282B" w:rsidRPr="31825E15">
        <w:rPr>
          <w:rFonts w:ascii="Arial" w:hAnsi="Arial" w:cs="Arial"/>
          <w:sz w:val="24"/>
          <w:szCs w:val="24"/>
        </w:rPr>
        <w:t>S</w:t>
      </w:r>
      <w:r w:rsidR="00162315" w:rsidRPr="31825E15">
        <w:rPr>
          <w:rFonts w:ascii="Arial" w:hAnsi="Arial" w:cs="Arial"/>
          <w:sz w:val="24"/>
          <w:szCs w:val="24"/>
        </w:rPr>
        <w:t>eniors (HEROS)</w:t>
      </w:r>
      <w:r w:rsidR="00420DAC" w:rsidRPr="31825E15">
        <w:rPr>
          <w:rFonts w:ascii="Arial" w:hAnsi="Arial" w:cs="Arial"/>
          <w:sz w:val="24"/>
          <w:szCs w:val="24"/>
        </w:rPr>
        <w:t xml:space="preserve"> Program</w:t>
      </w:r>
      <w:r w:rsidR="00B67849" w:rsidRPr="31825E15">
        <w:rPr>
          <w:rFonts w:ascii="Arial" w:hAnsi="Arial" w:cs="Arial"/>
          <w:sz w:val="24"/>
          <w:szCs w:val="24"/>
        </w:rPr>
        <w:t>.</w:t>
      </w:r>
      <w:r w:rsidR="00BC4409" w:rsidRPr="31825E15">
        <w:rPr>
          <w:rFonts w:ascii="Arial" w:hAnsi="Arial" w:cs="Arial"/>
          <w:sz w:val="24"/>
          <w:szCs w:val="24"/>
        </w:rPr>
        <w:t xml:space="preserve"> </w:t>
      </w:r>
      <w:r w:rsidR="00D75720" w:rsidRPr="31825E15">
        <w:rPr>
          <w:rFonts w:ascii="Arial" w:hAnsi="Arial" w:cs="Arial"/>
          <w:sz w:val="24"/>
          <w:szCs w:val="24"/>
        </w:rPr>
        <w:t xml:space="preserve"> F</w:t>
      </w:r>
      <w:r w:rsidR="00BC4409" w:rsidRPr="31825E15">
        <w:rPr>
          <w:rFonts w:ascii="Arial" w:hAnsi="Arial" w:cs="Arial"/>
          <w:sz w:val="24"/>
          <w:szCs w:val="24"/>
        </w:rPr>
        <w:t>or</w:t>
      </w:r>
      <w:r w:rsidR="00114A59" w:rsidRPr="31825E15">
        <w:rPr>
          <w:rFonts w:ascii="Arial" w:hAnsi="Arial" w:cs="Arial"/>
          <w:sz w:val="24"/>
          <w:szCs w:val="24"/>
        </w:rPr>
        <w:t xml:space="preserve"> SFY 202</w:t>
      </w:r>
      <w:r w:rsidR="00862B4A">
        <w:rPr>
          <w:rFonts w:ascii="Arial" w:hAnsi="Arial" w:cs="Arial"/>
          <w:sz w:val="24"/>
          <w:szCs w:val="24"/>
        </w:rPr>
        <w:t>4</w:t>
      </w:r>
      <w:r w:rsidR="00BE54C9" w:rsidRPr="31825E15">
        <w:rPr>
          <w:rFonts w:ascii="Arial" w:hAnsi="Arial" w:cs="Arial"/>
          <w:sz w:val="24"/>
          <w:szCs w:val="24"/>
        </w:rPr>
        <w:t>, approximately</w:t>
      </w:r>
      <w:r w:rsidR="00761020" w:rsidRPr="31825E15">
        <w:rPr>
          <w:rFonts w:ascii="Arial" w:hAnsi="Arial" w:cs="Arial"/>
          <w:sz w:val="24"/>
          <w:szCs w:val="24"/>
        </w:rPr>
        <w:t xml:space="preserve"> $</w:t>
      </w:r>
      <w:r w:rsidR="00A87BF7">
        <w:rPr>
          <w:rFonts w:ascii="Arial" w:hAnsi="Arial" w:cs="Arial"/>
          <w:sz w:val="24"/>
          <w:szCs w:val="24"/>
        </w:rPr>
        <w:t>1</w:t>
      </w:r>
      <w:r w:rsidR="00E13DA1">
        <w:rPr>
          <w:rFonts w:ascii="Arial" w:hAnsi="Arial" w:cs="Arial"/>
          <w:sz w:val="24"/>
          <w:szCs w:val="24"/>
        </w:rPr>
        <w:t>1.3</w:t>
      </w:r>
      <w:r w:rsidR="005A0317" w:rsidRPr="31825E15">
        <w:rPr>
          <w:rFonts w:ascii="Arial" w:hAnsi="Arial" w:cs="Arial"/>
          <w:sz w:val="24"/>
          <w:szCs w:val="24"/>
        </w:rPr>
        <w:t xml:space="preserve"> million</w:t>
      </w:r>
      <w:r w:rsidR="00BE54C9" w:rsidRPr="31825E15">
        <w:rPr>
          <w:rFonts w:ascii="Arial" w:hAnsi="Arial" w:cs="Arial"/>
          <w:sz w:val="24"/>
          <w:szCs w:val="24"/>
        </w:rPr>
        <w:t xml:space="preserve"> is </w:t>
      </w:r>
      <w:r w:rsidR="005D7522" w:rsidRPr="31825E15">
        <w:rPr>
          <w:rFonts w:ascii="Arial" w:hAnsi="Arial" w:cs="Arial"/>
          <w:sz w:val="24"/>
          <w:szCs w:val="24"/>
        </w:rPr>
        <w:t xml:space="preserve">anticipated to be </w:t>
      </w:r>
      <w:r w:rsidR="00BE54C9" w:rsidRPr="31825E15">
        <w:rPr>
          <w:rFonts w:ascii="Arial" w:hAnsi="Arial" w:cs="Arial"/>
          <w:sz w:val="24"/>
          <w:szCs w:val="24"/>
        </w:rPr>
        <w:t>available</w:t>
      </w:r>
      <w:r w:rsidR="00803B53" w:rsidRPr="31825E15">
        <w:rPr>
          <w:rFonts w:ascii="Arial" w:hAnsi="Arial" w:cs="Arial"/>
          <w:sz w:val="24"/>
          <w:szCs w:val="24"/>
        </w:rPr>
        <w:t xml:space="preserve"> to allocate</w:t>
      </w:r>
      <w:r w:rsidR="00761020" w:rsidRPr="31825E15">
        <w:rPr>
          <w:rFonts w:ascii="Arial" w:hAnsi="Arial" w:cs="Arial"/>
          <w:sz w:val="24"/>
          <w:szCs w:val="24"/>
        </w:rPr>
        <w:t xml:space="preserve"> to Service Providers</w:t>
      </w:r>
      <w:r w:rsidR="00BE54C9" w:rsidRPr="31825E15">
        <w:rPr>
          <w:rFonts w:ascii="Arial" w:hAnsi="Arial" w:cs="Arial"/>
          <w:sz w:val="24"/>
          <w:szCs w:val="24"/>
        </w:rPr>
        <w:t>.</w:t>
      </w:r>
    </w:p>
    <w:p w14:paraId="3B7B4B86" w14:textId="77777777" w:rsidR="00B6282B" w:rsidRDefault="00B6282B" w:rsidP="00BE54C9">
      <w:pPr>
        <w:jc w:val="both"/>
        <w:rPr>
          <w:rFonts w:ascii="Arial" w:hAnsi="Arial" w:cs="Arial"/>
          <w:sz w:val="24"/>
          <w:szCs w:val="24"/>
        </w:rPr>
      </w:pPr>
    </w:p>
    <w:p w14:paraId="029820E1" w14:textId="77777777" w:rsidR="00420DAC" w:rsidRDefault="00BE54C9" w:rsidP="00B65D91">
      <w:pPr>
        <w:jc w:val="both"/>
        <w:rPr>
          <w:rFonts w:ascii="Arial" w:hAnsi="Arial" w:cs="Arial"/>
          <w:sz w:val="24"/>
          <w:szCs w:val="24"/>
        </w:rPr>
      </w:pPr>
      <w:r w:rsidRPr="00120326">
        <w:rPr>
          <w:rFonts w:ascii="Arial" w:hAnsi="Arial" w:cs="Arial"/>
          <w:sz w:val="24"/>
          <w:szCs w:val="24"/>
        </w:rPr>
        <w:lastRenderedPageBreak/>
        <w:t xml:space="preserve">If </w:t>
      </w:r>
      <w:r w:rsidR="00A12271">
        <w:rPr>
          <w:rFonts w:ascii="Arial" w:hAnsi="Arial" w:cs="Arial"/>
          <w:sz w:val="24"/>
          <w:szCs w:val="24"/>
        </w:rPr>
        <w:t>funding levels change prior to the notice of grant award</w:t>
      </w:r>
      <w:r w:rsidRPr="00120326">
        <w:rPr>
          <w:rFonts w:ascii="Arial" w:hAnsi="Arial" w:cs="Arial"/>
          <w:sz w:val="24"/>
          <w:szCs w:val="24"/>
        </w:rPr>
        <w:t>, they will be distributed proportionately based on</w:t>
      </w:r>
      <w:r w:rsidR="00A12271">
        <w:rPr>
          <w:rFonts w:ascii="Arial" w:hAnsi="Arial" w:cs="Arial"/>
          <w:sz w:val="24"/>
          <w:szCs w:val="24"/>
        </w:rPr>
        <w:t xml:space="preserve"> </w:t>
      </w:r>
      <w:r w:rsidRPr="00120326">
        <w:rPr>
          <w:rFonts w:ascii="Arial" w:hAnsi="Arial" w:cs="Arial"/>
          <w:sz w:val="24"/>
          <w:szCs w:val="24"/>
        </w:rPr>
        <w:t>the number of eligible households residing in each of the service areas</w:t>
      </w:r>
      <w:r w:rsidR="00B65D91">
        <w:rPr>
          <w:rFonts w:ascii="Arial" w:hAnsi="Arial" w:cs="Arial"/>
          <w:sz w:val="24"/>
          <w:szCs w:val="24"/>
        </w:rPr>
        <w:t xml:space="preserve"> or on an alternate formula developed by </w:t>
      </w:r>
      <w:r w:rsidR="00420DAC">
        <w:rPr>
          <w:rFonts w:ascii="Arial" w:hAnsi="Arial" w:cs="Arial"/>
          <w:sz w:val="24"/>
          <w:szCs w:val="24"/>
        </w:rPr>
        <w:t>NHD</w:t>
      </w:r>
      <w:r w:rsidR="00B65D91">
        <w:rPr>
          <w:rFonts w:ascii="Arial" w:hAnsi="Arial" w:cs="Arial"/>
          <w:sz w:val="24"/>
          <w:szCs w:val="24"/>
        </w:rPr>
        <w:t>.</w:t>
      </w:r>
    </w:p>
    <w:p w14:paraId="3A0FF5F2" w14:textId="77777777" w:rsidR="00420DAC" w:rsidRDefault="00420DAC" w:rsidP="00B65D91">
      <w:pPr>
        <w:jc w:val="both"/>
        <w:rPr>
          <w:rFonts w:ascii="Arial" w:hAnsi="Arial" w:cs="Arial"/>
          <w:sz w:val="24"/>
          <w:szCs w:val="24"/>
        </w:rPr>
      </w:pPr>
    </w:p>
    <w:p w14:paraId="6D3515CB" w14:textId="77777777" w:rsidR="00BE54C9" w:rsidRPr="00492717" w:rsidRDefault="00444D5C" w:rsidP="00444D5C">
      <w:pPr>
        <w:jc w:val="both"/>
        <w:rPr>
          <w:rFonts w:ascii="Arial" w:hAnsi="Arial" w:cs="Arial"/>
          <w:sz w:val="24"/>
          <w:szCs w:val="24"/>
        </w:rPr>
      </w:pPr>
      <w:r w:rsidRPr="00492717">
        <w:rPr>
          <w:rFonts w:ascii="Arial" w:hAnsi="Arial" w:cs="Arial"/>
          <w:sz w:val="24"/>
          <w:szCs w:val="24"/>
        </w:rPr>
        <w:t>B.</w:t>
      </w:r>
      <w:r w:rsidRPr="00492717">
        <w:rPr>
          <w:rFonts w:ascii="Arial" w:hAnsi="Arial" w:cs="Arial"/>
          <w:sz w:val="24"/>
          <w:szCs w:val="24"/>
        </w:rPr>
        <w:tab/>
        <w:t>A</w:t>
      </w:r>
      <w:r w:rsidR="00492717">
        <w:rPr>
          <w:rFonts w:ascii="Arial" w:hAnsi="Arial" w:cs="Arial"/>
          <w:sz w:val="24"/>
          <w:szCs w:val="24"/>
        </w:rPr>
        <w:t>dministrative Fees and Reimbursements</w:t>
      </w:r>
    </w:p>
    <w:p w14:paraId="5630AD66" w14:textId="77777777" w:rsidR="00BE54C9" w:rsidRPr="00120326" w:rsidRDefault="00BE54C9" w:rsidP="00BE54C9">
      <w:pPr>
        <w:jc w:val="both"/>
        <w:rPr>
          <w:rFonts w:ascii="Arial" w:hAnsi="Arial" w:cs="Arial"/>
          <w:b/>
          <w:sz w:val="24"/>
          <w:szCs w:val="24"/>
        </w:rPr>
      </w:pPr>
    </w:p>
    <w:p w14:paraId="456A4F12" w14:textId="14C74A76" w:rsidR="00222437" w:rsidRDefault="53F98467" w:rsidP="00BE54C9">
      <w:pPr>
        <w:jc w:val="both"/>
        <w:rPr>
          <w:rFonts w:ascii="Arial" w:hAnsi="Arial" w:cs="Arial"/>
          <w:sz w:val="24"/>
          <w:szCs w:val="24"/>
        </w:rPr>
      </w:pPr>
      <w:r w:rsidRPr="31825E15">
        <w:rPr>
          <w:rFonts w:ascii="Arial" w:hAnsi="Arial" w:cs="Arial"/>
          <w:sz w:val="24"/>
          <w:szCs w:val="24"/>
        </w:rPr>
        <w:t>It is anticipated that DOE funds will provide up to</w:t>
      </w:r>
      <w:r w:rsidR="5A601ACB" w:rsidRPr="31825E15">
        <w:rPr>
          <w:rFonts w:ascii="Arial" w:hAnsi="Arial" w:cs="Arial"/>
          <w:sz w:val="24"/>
          <w:szCs w:val="24"/>
        </w:rPr>
        <w:t xml:space="preserve"> </w:t>
      </w:r>
      <w:r w:rsidR="00A87BF7">
        <w:rPr>
          <w:rFonts w:ascii="Arial" w:hAnsi="Arial" w:cs="Arial"/>
          <w:sz w:val="24"/>
          <w:szCs w:val="24"/>
        </w:rPr>
        <w:t>1</w:t>
      </w:r>
      <w:r w:rsidR="008D7F57">
        <w:rPr>
          <w:rFonts w:ascii="Arial" w:hAnsi="Arial" w:cs="Arial"/>
          <w:sz w:val="24"/>
          <w:szCs w:val="24"/>
        </w:rPr>
        <w:t>0</w:t>
      </w:r>
      <w:r w:rsidR="5A601ACB" w:rsidRPr="31825E15">
        <w:rPr>
          <w:rFonts w:ascii="Arial" w:hAnsi="Arial" w:cs="Arial"/>
          <w:sz w:val="24"/>
          <w:szCs w:val="24"/>
        </w:rPr>
        <w:t xml:space="preserve">%, FEAC up to 10% and LIHEAP up to </w:t>
      </w:r>
      <w:r w:rsidR="00862B4A">
        <w:rPr>
          <w:rFonts w:ascii="Arial" w:hAnsi="Arial" w:cs="Arial"/>
          <w:sz w:val="24"/>
          <w:szCs w:val="24"/>
        </w:rPr>
        <w:t>5</w:t>
      </w:r>
      <w:r w:rsidR="0E9ACA91" w:rsidRPr="31825E15">
        <w:rPr>
          <w:rFonts w:ascii="Arial" w:hAnsi="Arial" w:cs="Arial"/>
          <w:sz w:val="24"/>
          <w:szCs w:val="24"/>
        </w:rPr>
        <w:t xml:space="preserve">% </w:t>
      </w:r>
      <w:r w:rsidR="00BE54C9" w:rsidRPr="31825E15">
        <w:rPr>
          <w:rFonts w:ascii="Arial" w:hAnsi="Arial" w:cs="Arial"/>
          <w:sz w:val="24"/>
          <w:szCs w:val="24"/>
        </w:rPr>
        <w:t>of the funds awarded for each service area may be used for administrative costs associated with managing the</w:t>
      </w:r>
      <w:r w:rsidR="00826CAB" w:rsidRPr="31825E15">
        <w:rPr>
          <w:rFonts w:ascii="Arial" w:hAnsi="Arial" w:cs="Arial"/>
          <w:sz w:val="24"/>
          <w:szCs w:val="24"/>
        </w:rPr>
        <w:t xml:space="preserve"> Service Provider’s</w:t>
      </w:r>
      <w:r w:rsidR="00BE54C9" w:rsidRPr="31825E15">
        <w:rPr>
          <w:rFonts w:ascii="Arial" w:hAnsi="Arial" w:cs="Arial"/>
          <w:sz w:val="24"/>
          <w:szCs w:val="24"/>
        </w:rPr>
        <w:t xml:space="preserve"> </w:t>
      </w:r>
      <w:r w:rsidR="00826CAB" w:rsidRPr="31825E15">
        <w:rPr>
          <w:rFonts w:ascii="Arial" w:hAnsi="Arial" w:cs="Arial"/>
          <w:sz w:val="24"/>
          <w:szCs w:val="24"/>
        </w:rPr>
        <w:t>w</w:t>
      </w:r>
      <w:r w:rsidR="00BE54C9" w:rsidRPr="31825E15">
        <w:rPr>
          <w:rFonts w:ascii="Arial" w:hAnsi="Arial" w:cs="Arial"/>
          <w:sz w:val="24"/>
          <w:szCs w:val="24"/>
        </w:rPr>
        <w:t xml:space="preserve">eatherization </w:t>
      </w:r>
      <w:r w:rsidR="00826CAB" w:rsidRPr="31825E15">
        <w:rPr>
          <w:rFonts w:ascii="Arial" w:hAnsi="Arial" w:cs="Arial"/>
          <w:sz w:val="24"/>
          <w:szCs w:val="24"/>
        </w:rPr>
        <w:t>p</w:t>
      </w:r>
      <w:r w:rsidR="00114A59" w:rsidRPr="31825E15">
        <w:rPr>
          <w:rFonts w:ascii="Arial" w:hAnsi="Arial" w:cs="Arial"/>
          <w:sz w:val="24"/>
          <w:szCs w:val="24"/>
        </w:rPr>
        <w:t>rogram. Up to an additional 30</w:t>
      </w:r>
      <w:r w:rsidR="00BE54C9" w:rsidRPr="31825E15">
        <w:rPr>
          <w:rFonts w:ascii="Arial" w:hAnsi="Arial" w:cs="Arial"/>
          <w:sz w:val="24"/>
          <w:szCs w:val="24"/>
        </w:rPr>
        <w:t xml:space="preserve">% of funds allocated </w:t>
      </w:r>
      <w:r w:rsidR="00772094" w:rsidRPr="31825E15">
        <w:rPr>
          <w:rFonts w:ascii="Arial" w:hAnsi="Arial" w:cs="Arial"/>
          <w:sz w:val="24"/>
          <w:szCs w:val="24"/>
        </w:rPr>
        <w:t xml:space="preserve">from DOE, FEAC and LIHEAP in the </w:t>
      </w:r>
      <w:r w:rsidR="00BE54C9" w:rsidRPr="31825E15">
        <w:rPr>
          <w:rFonts w:ascii="Arial" w:hAnsi="Arial" w:cs="Arial"/>
          <w:sz w:val="24"/>
          <w:szCs w:val="24"/>
        </w:rPr>
        <w:t>Program Operations</w:t>
      </w:r>
      <w:r w:rsidR="00772094" w:rsidRPr="31825E15">
        <w:rPr>
          <w:rFonts w:ascii="Arial" w:hAnsi="Arial" w:cs="Arial"/>
          <w:sz w:val="24"/>
          <w:szCs w:val="24"/>
        </w:rPr>
        <w:t xml:space="preserve"> budget categor</w:t>
      </w:r>
      <w:r w:rsidR="00A06D3F" w:rsidRPr="31825E15">
        <w:rPr>
          <w:rFonts w:ascii="Arial" w:hAnsi="Arial" w:cs="Arial"/>
          <w:sz w:val="24"/>
          <w:szCs w:val="24"/>
        </w:rPr>
        <w:t>y</w:t>
      </w:r>
      <w:r w:rsidR="00BE54C9" w:rsidRPr="31825E15">
        <w:rPr>
          <w:rFonts w:ascii="Arial" w:hAnsi="Arial" w:cs="Arial"/>
          <w:sz w:val="24"/>
          <w:szCs w:val="24"/>
        </w:rPr>
        <w:t xml:space="preserve"> may be used by the </w:t>
      </w:r>
      <w:r w:rsidR="00B45AED" w:rsidRPr="31825E15">
        <w:rPr>
          <w:rFonts w:ascii="Arial" w:hAnsi="Arial" w:cs="Arial"/>
          <w:sz w:val="24"/>
          <w:szCs w:val="24"/>
        </w:rPr>
        <w:t>Service Provider</w:t>
      </w:r>
      <w:r w:rsidR="00BE54C9" w:rsidRPr="31825E15">
        <w:rPr>
          <w:rFonts w:ascii="Arial" w:hAnsi="Arial" w:cs="Arial"/>
          <w:sz w:val="24"/>
          <w:szCs w:val="24"/>
        </w:rPr>
        <w:t xml:space="preserve"> for salary and fringe benefits of weatherization staff. Other allowable uses of funds</w:t>
      </w:r>
      <w:r w:rsidR="00772094" w:rsidRPr="31825E15">
        <w:rPr>
          <w:rFonts w:ascii="Arial" w:hAnsi="Arial" w:cs="Arial"/>
          <w:sz w:val="24"/>
          <w:szCs w:val="24"/>
        </w:rPr>
        <w:t xml:space="preserve"> and budget categories</w:t>
      </w:r>
      <w:r w:rsidR="00BE54C9" w:rsidRPr="31825E15">
        <w:rPr>
          <w:rFonts w:ascii="Arial" w:hAnsi="Arial" w:cs="Arial"/>
          <w:sz w:val="24"/>
          <w:szCs w:val="24"/>
        </w:rPr>
        <w:t xml:space="preserve"> </w:t>
      </w:r>
      <w:r w:rsidR="00F050F4" w:rsidRPr="31825E15">
        <w:rPr>
          <w:rFonts w:ascii="Arial" w:hAnsi="Arial" w:cs="Arial"/>
          <w:sz w:val="24"/>
          <w:szCs w:val="24"/>
        </w:rPr>
        <w:t>include</w:t>
      </w:r>
      <w:r w:rsidR="00BE54C9" w:rsidRPr="31825E15">
        <w:rPr>
          <w:rFonts w:ascii="Arial" w:hAnsi="Arial" w:cs="Arial"/>
          <w:sz w:val="24"/>
          <w:szCs w:val="24"/>
        </w:rPr>
        <w:t xml:space="preserve"> training and </w:t>
      </w:r>
      <w:r w:rsidR="00105C0D" w:rsidRPr="31825E15">
        <w:rPr>
          <w:rFonts w:ascii="Arial" w:hAnsi="Arial" w:cs="Arial"/>
          <w:sz w:val="24"/>
          <w:szCs w:val="24"/>
        </w:rPr>
        <w:t>technical assistance activities</w:t>
      </w:r>
      <w:r w:rsidR="00F050F4">
        <w:rPr>
          <w:rFonts w:ascii="Arial" w:hAnsi="Arial" w:cs="Arial"/>
          <w:sz w:val="24"/>
          <w:szCs w:val="24"/>
        </w:rPr>
        <w:t>,</w:t>
      </w:r>
      <w:r w:rsidR="00BE54C9" w:rsidRPr="31825E15">
        <w:rPr>
          <w:rFonts w:ascii="Arial" w:hAnsi="Arial" w:cs="Arial"/>
          <w:sz w:val="24"/>
          <w:szCs w:val="24"/>
        </w:rPr>
        <w:t xml:space="preserve"> liability insur</w:t>
      </w:r>
      <w:r w:rsidR="00105C0D" w:rsidRPr="31825E15">
        <w:rPr>
          <w:rFonts w:ascii="Arial" w:hAnsi="Arial" w:cs="Arial"/>
          <w:sz w:val="24"/>
          <w:szCs w:val="24"/>
        </w:rPr>
        <w:t>ance</w:t>
      </w:r>
      <w:r w:rsidR="00F050F4">
        <w:rPr>
          <w:rFonts w:ascii="Arial" w:hAnsi="Arial" w:cs="Arial"/>
          <w:sz w:val="24"/>
          <w:szCs w:val="24"/>
        </w:rPr>
        <w:t>,</w:t>
      </w:r>
      <w:r w:rsidR="00222437" w:rsidRPr="31825E15">
        <w:rPr>
          <w:rFonts w:ascii="Arial" w:hAnsi="Arial" w:cs="Arial"/>
          <w:sz w:val="24"/>
          <w:szCs w:val="24"/>
        </w:rPr>
        <w:t xml:space="preserve"> health and safety measures</w:t>
      </w:r>
      <w:r w:rsidR="00F050F4">
        <w:rPr>
          <w:rFonts w:ascii="Arial" w:hAnsi="Arial" w:cs="Arial"/>
          <w:sz w:val="24"/>
          <w:szCs w:val="24"/>
        </w:rPr>
        <w:t>,</w:t>
      </w:r>
      <w:r w:rsidR="00BE54C9" w:rsidRPr="31825E15">
        <w:rPr>
          <w:rFonts w:ascii="Arial" w:hAnsi="Arial" w:cs="Arial"/>
          <w:sz w:val="24"/>
          <w:szCs w:val="24"/>
        </w:rPr>
        <w:t xml:space="preserve"> contract services and operational costs. </w:t>
      </w:r>
      <w:r w:rsidR="00222437" w:rsidRPr="31825E15">
        <w:rPr>
          <w:rFonts w:ascii="Arial" w:hAnsi="Arial" w:cs="Arial"/>
          <w:sz w:val="24"/>
          <w:szCs w:val="24"/>
        </w:rPr>
        <w:t xml:space="preserve"> </w:t>
      </w:r>
    </w:p>
    <w:p w14:paraId="61829076" w14:textId="77777777" w:rsidR="00222437" w:rsidRDefault="00222437" w:rsidP="00BE54C9">
      <w:pPr>
        <w:jc w:val="both"/>
        <w:rPr>
          <w:rFonts w:ascii="Arial" w:hAnsi="Arial" w:cs="Arial"/>
          <w:sz w:val="24"/>
          <w:szCs w:val="24"/>
        </w:rPr>
      </w:pPr>
    </w:p>
    <w:p w14:paraId="11B411FD" w14:textId="6245CF63" w:rsidR="00BE54C9" w:rsidRPr="00120326" w:rsidRDefault="00222437" w:rsidP="00BE54C9">
      <w:pPr>
        <w:jc w:val="both"/>
        <w:rPr>
          <w:rFonts w:ascii="Arial" w:hAnsi="Arial" w:cs="Arial"/>
          <w:sz w:val="24"/>
          <w:szCs w:val="24"/>
        </w:rPr>
      </w:pPr>
      <w:r>
        <w:rPr>
          <w:rFonts w:ascii="Arial" w:hAnsi="Arial" w:cs="Arial"/>
          <w:sz w:val="24"/>
          <w:szCs w:val="24"/>
        </w:rPr>
        <w:t>HTF and HEROS funds have limited dollars available for administration and service delivery</w:t>
      </w:r>
      <w:r w:rsidR="00F050F4">
        <w:rPr>
          <w:rFonts w:ascii="Arial" w:hAnsi="Arial" w:cs="Arial"/>
          <w:sz w:val="24"/>
          <w:szCs w:val="24"/>
        </w:rPr>
        <w:t>. Most of the</w:t>
      </w:r>
      <w:r w:rsidR="00C57E84">
        <w:rPr>
          <w:rFonts w:ascii="Arial" w:hAnsi="Arial" w:cs="Arial"/>
          <w:sz w:val="24"/>
          <w:szCs w:val="24"/>
        </w:rPr>
        <w:t xml:space="preserve"> funding</w:t>
      </w:r>
      <w:r w:rsidR="00B209E4">
        <w:rPr>
          <w:rFonts w:ascii="Arial" w:hAnsi="Arial" w:cs="Arial"/>
          <w:sz w:val="24"/>
          <w:szCs w:val="24"/>
        </w:rPr>
        <w:t xml:space="preserve"> </w:t>
      </w:r>
      <w:r w:rsidR="00F050F4">
        <w:rPr>
          <w:rFonts w:ascii="Arial" w:hAnsi="Arial" w:cs="Arial"/>
          <w:sz w:val="24"/>
          <w:szCs w:val="24"/>
        </w:rPr>
        <w:t xml:space="preserve">must be used for </w:t>
      </w:r>
      <w:r w:rsidR="00B209E4">
        <w:rPr>
          <w:rFonts w:ascii="Arial" w:hAnsi="Arial" w:cs="Arial"/>
          <w:sz w:val="24"/>
          <w:szCs w:val="24"/>
        </w:rPr>
        <w:t>actual</w:t>
      </w:r>
      <w:r>
        <w:rPr>
          <w:rFonts w:ascii="Arial" w:hAnsi="Arial" w:cs="Arial"/>
          <w:sz w:val="24"/>
          <w:szCs w:val="24"/>
        </w:rPr>
        <w:t xml:space="preserve"> construction work. These funds work best when leveraged with other grant sources.</w:t>
      </w:r>
    </w:p>
    <w:p w14:paraId="2BA226A1" w14:textId="77777777" w:rsidR="00352D05" w:rsidRPr="00120326" w:rsidRDefault="00352D05" w:rsidP="00BE54C9">
      <w:pPr>
        <w:jc w:val="both"/>
        <w:rPr>
          <w:rFonts w:ascii="Arial" w:hAnsi="Arial" w:cs="Arial"/>
          <w:sz w:val="24"/>
          <w:szCs w:val="24"/>
        </w:rPr>
      </w:pPr>
    </w:p>
    <w:p w14:paraId="1276E369" w14:textId="77777777" w:rsidR="00BE54C9" w:rsidRPr="00120326" w:rsidRDefault="00826CAB" w:rsidP="00BE54C9">
      <w:pPr>
        <w:jc w:val="both"/>
        <w:rPr>
          <w:rFonts w:ascii="Arial" w:hAnsi="Arial" w:cs="Arial"/>
          <w:sz w:val="24"/>
          <w:szCs w:val="24"/>
        </w:rPr>
      </w:pPr>
      <w:r>
        <w:rPr>
          <w:rFonts w:ascii="Arial" w:hAnsi="Arial" w:cs="Arial"/>
          <w:sz w:val="24"/>
          <w:szCs w:val="24"/>
        </w:rPr>
        <w:t>For DOE and FEAC funding, l</w:t>
      </w:r>
      <w:r w:rsidR="00304C75">
        <w:rPr>
          <w:rFonts w:ascii="Arial" w:hAnsi="Arial" w:cs="Arial"/>
          <w:sz w:val="24"/>
          <w:szCs w:val="24"/>
        </w:rPr>
        <w:t>imited advances may</w:t>
      </w:r>
      <w:r w:rsidR="00BE54C9" w:rsidRPr="00120326">
        <w:rPr>
          <w:rFonts w:ascii="Arial" w:hAnsi="Arial" w:cs="Arial"/>
          <w:sz w:val="24"/>
          <w:szCs w:val="24"/>
        </w:rPr>
        <w:t xml:space="preserve"> be allowed based on the review of a monthly cash flow projection, expen</w:t>
      </w:r>
      <w:r w:rsidR="00751589">
        <w:rPr>
          <w:rFonts w:ascii="Arial" w:hAnsi="Arial" w:cs="Arial"/>
          <w:sz w:val="24"/>
          <w:szCs w:val="24"/>
        </w:rPr>
        <w:t>ditures</w:t>
      </w:r>
      <w:r w:rsidR="00B45AED">
        <w:rPr>
          <w:rFonts w:ascii="Arial" w:hAnsi="Arial" w:cs="Arial"/>
          <w:sz w:val="24"/>
          <w:szCs w:val="24"/>
        </w:rPr>
        <w:t>,</w:t>
      </w:r>
      <w:r w:rsidR="00751589">
        <w:rPr>
          <w:rFonts w:ascii="Arial" w:hAnsi="Arial" w:cs="Arial"/>
          <w:sz w:val="24"/>
          <w:szCs w:val="24"/>
        </w:rPr>
        <w:t xml:space="preserve"> and production achieved</w:t>
      </w:r>
      <w:r w:rsidR="00BE54C9" w:rsidRPr="00120326">
        <w:rPr>
          <w:rFonts w:ascii="Arial" w:hAnsi="Arial" w:cs="Arial"/>
          <w:sz w:val="24"/>
          <w:szCs w:val="24"/>
        </w:rPr>
        <w:t xml:space="preserve">. </w:t>
      </w:r>
    </w:p>
    <w:p w14:paraId="17AD93B2" w14:textId="77777777" w:rsidR="00BE54C9" w:rsidRPr="00120326" w:rsidRDefault="00BE54C9" w:rsidP="00BE54C9">
      <w:pPr>
        <w:pStyle w:val="Subtitle"/>
        <w:ind w:left="0"/>
        <w:jc w:val="both"/>
        <w:rPr>
          <w:rFonts w:ascii="Arial" w:hAnsi="Arial" w:cs="Arial"/>
          <w:sz w:val="24"/>
          <w:szCs w:val="24"/>
        </w:rPr>
      </w:pPr>
    </w:p>
    <w:p w14:paraId="05B22C21" w14:textId="77777777" w:rsidR="00BE54C9" w:rsidRPr="00120326" w:rsidRDefault="009E5FD0" w:rsidP="00BE54C9">
      <w:pPr>
        <w:jc w:val="both"/>
        <w:rPr>
          <w:rFonts w:ascii="Arial" w:hAnsi="Arial" w:cs="Arial"/>
          <w:b/>
          <w:sz w:val="24"/>
          <w:szCs w:val="24"/>
        </w:rPr>
      </w:pPr>
      <w:r>
        <w:rPr>
          <w:rFonts w:ascii="Arial" w:hAnsi="Arial" w:cs="Arial"/>
          <w:b/>
          <w:sz w:val="24"/>
          <w:szCs w:val="24"/>
        </w:rPr>
        <w:t>VIII</w:t>
      </w:r>
      <w:r w:rsidR="00444D5C" w:rsidRPr="00120326">
        <w:rPr>
          <w:rFonts w:ascii="Arial" w:hAnsi="Arial" w:cs="Arial"/>
          <w:b/>
          <w:sz w:val="24"/>
          <w:szCs w:val="24"/>
        </w:rPr>
        <w:t>.</w:t>
      </w:r>
      <w:r w:rsidR="00444D5C" w:rsidRPr="00120326">
        <w:rPr>
          <w:rFonts w:ascii="Arial" w:hAnsi="Arial" w:cs="Arial"/>
          <w:b/>
          <w:sz w:val="24"/>
          <w:szCs w:val="24"/>
        </w:rPr>
        <w:tab/>
      </w:r>
      <w:r w:rsidR="00F425F8">
        <w:rPr>
          <w:rFonts w:ascii="Arial" w:hAnsi="Arial" w:cs="Arial"/>
          <w:b/>
          <w:sz w:val="24"/>
          <w:szCs w:val="24"/>
        </w:rPr>
        <w:t>Legal Guidance</w:t>
      </w:r>
    </w:p>
    <w:p w14:paraId="0DE4B5B7" w14:textId="77777777" w:rsidR="00BE54C9" w:rsidRPr="00120326" w:rsidRDefault="00BE54C9" w:rsidP="00BE54C9">
      <w:pPr>
        <w:ind w:left="450"/>
        <w:jc w:val="both"/>
        <w:rPr>
          <w:rFonts w:ascii="Arial" w:hAnsi="Arial" w:cs="Arial"/>
          <w:b/>
          <w:sz w:val="24"/>
          <w:szCs w:val="24"/>
        </w:rPr>
      </w:pPr>
    </w:p>
    <w:p w14:paraId="74254B5F" w14:textId="77777777" w:rsidR="003B3F3C" w:rsidRDefault="00BE54C9" w:rsidP="00BE54C9">
      <w:pPr>
        <w:jc w:val="both"/>
        <w:rPr>
          <w:rFonts w:ascii="Arial" w:hAnsi="Arial" w:cs="Arial"/>
          <w:sz w:val="24"/>
          <w:szCs w:val="24"/>
        </w:rPr>
      </w:pPr>
      <w:r w:rsidRPr="00120326">
        <w:rPr>
          <w:rFonts w:ascii="Arial" w:hAnsi="Arial" w:cs="Arial"/>
          <w:sz w:val="24"/>
          <w:szCs w:val="24"/>
        </w:rPr>
        <w:t>The</w:t>
      </w:r>
      <w:r w:rsidR="00867513">
        <w:rPr>
          <w:rFonts w:ascii="Arial" w:hAnsi="Arial" w:cs="Arial"/>
          <w:sz w:val="24"/>
          <w:szCs w:val="24"/>
        </w:rPr>
        <w:t xml:space="preserve"> Weatherization Assistance Program (WAP)</w:t>
      </w:r>
      <w:r w:rsidR="00EC4185">
        <w:rPr>
          <w:rFonts w:ascii="Arial" w:hAnsi="Arial" w:cs="Arial"/>
          <w:sz w:val="24"/>
          <w:szCs w:val="24"/>
        </w:rPr>
        <w:t xml:space="preserve"> </w:t>
      </w:r>
      <w:r w:rsidRPr="00120326">
        <w:rPr>
          <w:rFonts w:ascii="Arial" w:hAnsi="Arial" w:cs="Arial"/>
          <w:sz w:val="24"/>
          <w:szCs w:val="24"/>
        </w:rPr>
        <w:t>was</w:t>
      </w:r>
      <w:r w:rsidR="00867513">
        <w:rPr>
          <w:rFonts w:ascii="Arial" w:hAnsi="Arial" w:cs="Arial"/>
          <w:sz w:val="24"/>
          <w:szCs w:val="24"/>
        </w:rPr>
        <w:t xml:space="preserve"> established in 1976 by the US</w:t>
      </w:r>
      <w:r w:rsidRPr="00120326">
        <w:rPr>
          <w:rFonts w:ascii="Arial" w:hAnsi="Arial" w:cs="Arial"/>
          <w:sz w:val="24"/>
          <w:szCs w:val="24"/>
        </w:rPr>
        <w:t xml:space="preserve"> Department of Energy under Title IV, Energy Conservation and Production Act.   WAP is administered in accordance with Nevada Revised Statues</w:t>
      </w:r>
      <w:r w:rsidR="00204B05">
        <w:rPr>
          <w:rFonts w:ascii="Arial" w:hAnsi="Arial" w:cs="Arial"/>
          <w:sz w:val="24"/>
          <w:szCs w:val="24"/>
        </w:rPr>
        <w:t xml:space="preserve"> (NRS) and Nevada Administrative Code (NAC)</w:t>
      </w:r>
      <w:r w:rsidR="000F29EC">
        <w:rPr>
          <w:rFonts w:ascii="Arial" w:hAnsi="Arial" w:cs="Arial"/>
          <w:sz w:val="24"/>
          <w:szCs w:val="24"/>
        </w:rPr>
        <w:t xml:space="preserve"> 702; the US Department of Energy (DOE),</w:t>
      </w:r>
      <w:r w:rsidRPr="00120326">
        <w:rPr>
          <w:rFonts w:ascii="Arial" w:hAnsi="Arial" w:cs="Arial"/>
          <w:sz w:val="24"/>
          <w:szCs w:val="24"/>
        </w:rPr>
        <w:t xml:space="preserve"> 10 Code of Federal Regulations (CFR) </w:t>
      </w:r>
      <w:r w:rsidR="00CD2960">
        <w:rPr>
          <w:rFonts w:ascii="Arial" w:hAnsi="Arial" w:cs="Arial"/>
          <w:sz w:val="24"/>
          <w:szCs w:val="24"/>
        </w:rPr>
        <w:t xml:space="preserve">Part </w:t>
      </w:r>
      <w:r w:rsidRPr="00120326">
        <w:rPr>
          <w:rFonts w:ascii="Arial" w:hAnsi="Arial" w:cs="Arial"/>
          <w:sz w:val="24"/>
          <w:szCs w:val="24"/>
        </w:rPr>
        <w:t>440</w:t>
      </w:r>
      <w:r w:rsidR="000F29EC">
        <w:rPr>
          <w:rFonts w:ascii="Arial" w:hAnsi="Arial" w:cs="Arial"/>
          <w:sz w:val="24"/>
          <w:szCs w:val="24"/>
        </w:rPr>
        <w:t>,</w:t>
      </w:r>
      <w:r w:rsidR="00CD2960">
        <w:rPr>
          <w:rFonts w:ascii="Arial" w:hAnsi="Arial" w:cs="Arial"/>
          <w:sz w:val="24"/>
          <w:szCs w:val="24"/>
        </w:rPr>
        <w:t xml:space="preserve"> 2 CFR Part</w:t>
      </w:r>
      <w:r w:rsidRPr="00120326">
        <w:rPr>
          <w:rFonts w:ascii="Arial" w:hAnsi="Arial" w:cs="Arial"/>
          <w:sz w:val="24"/>
          <w:szCs w:val="24"/>
        </w:rPr>
        <w:t xml:space="preserve"> </w:t>
      </w:r>
      <w:r w:rsidR="00CD2960">
        <w:rPr>
          <w:rFonts w:ascii="Arial" w:hAnsi="Arial" w:cs="Arial"/>
          <w:sz w:val="24"/>
          <w:szCs w:val="24"/>
        </w:rPr>
        <w:t>2</w:t>
      </w:r>
      <w:r w:rsidRPr="00120326">
        <w:rPr>
          <w:rFonts w:ascii="Arial" w:hAnsi="Arial" w:cs="Arial"/>
          <w:sz w:val="24"/>
          <w:szCs w:val="24"/>
        </w:rPr>
        <w:t xml:space="preserve">00, and the US DOE State Plan; </w:t>
      </w:r>
      <w:r w:rsidR="00866156">
        <w:rPr>
          <w:rFonts w:ascii="Arial" w:hAnsi="Arial" w:cs="Arial"/>
          <w:sz w:val="24"/>
          <w:szCs w:val="24"/>
        </w:rPr>
        <w:t xml:space="preserve">US </w:t>
      </w:r>
      <w:r w:rsidRPr="00120326">
        <w:rPr>
          <w:rFonts w:ascii="Arial" w:hAnsi="Arial" w:cs="Arial"/>
          <w:sz w:val="24"/>
          <w:szCs w:val="24"/>
        </w:rPr>
        <w:t xml:space="preserve">Department of Health and Human Services 45 CFR Part 96.87 and the Low-Income Home Energy Assistance Program State Plan; and the Nevada Fund for Energy Assistance and Conservation (FEAC) State Plan. </w:t>
      </w:r>
    </w:p>
    <w:p w14:paraId="66204FF1" w14:textId="77777777" w:rsidR="003B3F3C" w:rsidRDefault="003B3F3C" w:rsidP="00BE54C9">
      <w:pPr>
        <w:jc w:val="both"/>
        <w:rPr>
          <w:rFonts w:ascii="Arial" w:hAnsi="Arial" w:cs="Arial"/>
          <w:sz w:val="24"/>
          <w:szCs w:val="24"/>
        </w:rPr>
      </w:pPr>
    </w:p>
    <w:p w14:paraId="3352333A" w14:textId="77777777" w:rsidR="00BE54C9" w:rsidRDefault="00BE54C9" w:rsidP="00BE54C9">
      <w:pPr>
        <w:jc w:val="both"/>
        <w:rPr>
          <w:rFonts w:ascii="Arial" w:hAnsi="Arial" w:cs="Arial"/>
          <w:sz w:val="24"/>
          <w:szCs w:val="24"/>
        </w:rPr>
      </w:pPr>
      <w:r w:rsidRPr="00120326">
        <w:rPr>
          <w:rFonts w:ascii="Arial" w:hAnsi="Arial" w:cs="Arial"/>
          <w:sz w:val="24"/>
          <w:szCs w:val="24"/>
        </w:rPr>
        <w:t>Additional legal guidance</w:t>
      </w:r>
      <w:r w:rsidR="00FA2B8F">
        <w:rPr>
          <w:rFonts w:ascii="Arial" w:hAnsi="Arial" w:cs="Arial"/>
          <w:sz w:val="24"/>
          <w:szCs w:val="24"/>
        </w:rPr>
        <w:t xml:space="preserve"> in</w:t>
      </w:r>
      <w:r w:rsidR="00B45AED">
        <w:rPr>
          <w:rFonts w:ascii="Arial" w:hAnsi="Arial" w:cs="Arial"/>
          <w:sz w:val="24"/>
          <w:szCs w:val="24"/>
        </w:rPr>
        <w:t xml:space="preserve"> NRS 645D requires the licensing</w:t>
      </w:r>
      <w:r w:rsidR="00FA2B8F">
        <w:rPr>
          <w:rFonts w:ascii="Arial" w:hAnsi="Arial" w:cs="Arial"/>
          <w:sz w:val="24"/>
          <w:szCs w:val="24"/>
        </w:rPr>
        <w:t xml:space="preserve"> of energy auditors by the Real Estate Divis</w:t>
      </w:r>
      <w:r w:rsidR="00FE36F2">
        <w:rPr>
          <w:rFonts w:ascii="Arial" w:hAnsi="Arial" w:cs="Arial"/>
          <w:sz w:val="24"/>
          <w:szCs w:val="24"/>
        </w:rPr>
        <w:t>i</w:t>
      </w:r>
      <w:r w:rsidR="00FA2B8F">
        <w:rPr>
          <w:rFonts w:ascii="Arial" w:hAnsi="Arial" w:cs="Arial"/>
          <w:sz w:val="24"/>
          <w:szCs w:val="24"/>
        </w:rPr>
        <w:t>on</w:t>
      </w:r>
      <w:r w:rsidRPr="00120326">
        <w:rPr>
          <w:rFonts w:ascii="Arial" w:hAnsi="Arial" w:cs="Arial"/>
          <w:sz w:val="24"/>
          <w:szCs w:val="24"/>
        </w:rPr>
        <w:t>.  Program administration is guided by the funders and includes the requirement for conformance to NHD standards</w:t>
      </w:r>
      <w:r w:rsidR="00826CAB">
        <w:rPr>
          <w:rFonts w:ascii="Arial" w:hAnsi="Arial" w:cs="Arial"/>
          <w:sz w:val="24"/>
          <w:szCs w:val="24"/>
        </w:rPr>
        <w:t xml:space="preserve"> detailed in each award agreement</w:t>
      </w:r>
      <w:r w:rsidRPr="00120326">
        <w:rPr>
          <w:rFonts w:ascii="Arial" w:hAnsi="Arial" w:cs="Arial"/>
          <w:sz w:val="24"/>
          <w:szCs w:val="24"/>
        </w:rPr>
        <w:t>.</w:t>
      </w:r>
    </w:p>
    <w:p w14:paraId="2DBF0D7D" w14:textId="77777777" w:rsidR="003B3F3C" w:rsidRDefault="003B3F3C" w:rsidP="00BE54C9">
      <w:pPr>
        <w:jc w:val="both"/>
        <w:rPr>
          <w:rFonts w:ascii="Arial" w:hAnsi="Arial" w:cs="Arial"/>
          <w:sz w:val="24"/>
          <w:szCs w:val="24"/>
        </w:rPr>
      </w:pPr>
    </w:p>
    <w:p w14:paraId="6B62F1B3" w14:textId="77777777" w:rsidR="00EA6D73" w:rsidRPr="00D247AA" w:rsidRDefault="00EA6D73" w:rsidP="00BE54C9">
      <w:pPr>
        <w:jc w:val="both"/>
        <w:rPr>
          <w:rFonts w:ascii="Arial" w:hAnsi="Arial" w:cs="Arial"/>
          <w:sz w:val="24"/>
          <w:szCs w:val="24"/>
        </w:rPr>
      </w:pPr>
    </w:p>
    <w:p w14:paraId="5F798E63" w14:textId="77777777" w:rsidR="007C2AB6" w:rsidRDefault="009E5FD0" w:rsidP="00120326">
      <w:pPr>
        <w:pStyle w:val="NormalWeb"/>
        <w:spacing w:before="0" w:beforeAutospacing="0" w:after="0" w:afterAutospacing="0"/>
        <w:jc w:val="both"/>
        <w:rPr>
          <w:rFonts w:ascii="Arial" w:hAnsi="Arial" w:cs="Arial"/>
          <w:b/>
        </w:rPr>
      </w:pPr>
      <w:r>
        <w:rPr>
          <w:rFonts w:ascii="Arial" w:hAnsi="Arial" w:cs="Arial"/>
          <w:b/>
        </w:rPr>
        <w:t>I</w:t>
      </w:r>
      <w:r w:rsidR="00EA6D73" w:rsidRPr="00120326">
        <w:rPr>
          <w:rFonts w:ascii="Arial" w:hAnsi="Arial" w:cs="Arial"/>
          <w:b/>
        </w:rPr>
        <w:t>X.</w:t>
      </w:r>
      <w:r w:rsidR="00EA6D73" w:rsidRPr="00120326">
        <w:rPr>
          <w:rFonts w:ascii="Arial" w:hAnsi="Arial" w:cs="Arial"/>
          <w:b/>
        </w:rPr>
        <w:tab/>
        <w:t>S</w:t>
      </w:r>
      <w:r w:rsidR="00F425F8">
        <w:rPr>
          <w:rFonts w:ascii="Arial" w:hAnsi="Arial" w:cs="Arial"/>
          <w:b/>
        </w:rPr>
        <w:t>ervice Areas and Funding Allocations</w:t>
      </w:r>
    </w:p>
    <w:p w14:paraId="02F2C34E" w14:textId="77777777" w:rsidR="007C2AB6" w:rsidRDefault="007C2AB6" w:rsidP="00120326">
      <w:pPr>
        <w:pStyle w:val="NormalWeb"/>
        <w:spacing w:before="0" w:beforeAutospacing="0" w:after="0" w:afterAutospacing="0"/>
        <w:jc w:val="both"/>
        <w:rPr>
          <w:rFonts w:ascii="Arial" w:hAnsi="Arial" w:cs="Arial"/>
          <w:b/>
        </w:rPr>
      </w:pPr>
    </w:p>
    <w:p w14:paraId="08FDF0A1" w14:textId="338713BD" w:rsidR="00DA667F" w:rsidRDefault="00EA6D73" w:rsidP="00BE54C9">
      <w:pPr>
        <w:jc w:val="both"/>
        <w:rPr>
          <w:rFonts w:ascii="Arial" w:hAnsi="Arial" w:cs="Arial"/>
          <w:sz w:val="24"/>
          <w:szCs w:val="24"/>
        </w:rPr>
      </w:pPr>
      <w:r w:rsidRPr="31825E15">
        <w:rPr>
          <w:rFonts w:ascii="Arial" w:hAnsi="Arial" w:cs="Arial"/>
          <w:sz w:val="24"/>
          <w:szCs w:val="24"/>
        </w:rPr>
        <w:t>The pr</w:t>
      </w:r>
      <w:r w:rsidR="00030843" w:rsidRPr="31825E15">
        <w:rPr>
          <w:rFonts w:ascii="Arial" w:hAnsi="Arial" w:cs="Arial"/>
          <w:sz w:val="24"/>
          <w:szCs w:val="24"/>
        </w:rPr>
        <w:t>o</w:t>
      </w:r>
      <w:r w:rsidR="001F3951" w:rsidRPr="31825E15">
        <w:rPr>
          <w:rFonts w:ascii="Arial" w:hAnsi="Arial" w:cs="Arial"/>
          <w:sz w:val="24"/>
          <w:szCs w:val="24"/>
        </w:rPr>
        <w:t>posed service areas for SFY 202</w:t>
      </w:r>
      <w:r w:rsidR="003E451D">
        <w:rPr>
          <w:rFonts w:ascii="Arial" w:hAnsi="Arial" w:cs="Arial"/>
          <w:sz w:val="24"/>
          <w:szCs w:val="24"/>
        </w:rPr>
        <w:t>5</w:t>
      </w:r>
      <w:r w:rsidRPr="31825E15">
        <w:rPr>
          <w:rFonts w:ascii="Arial" w:hAnsi="Arial" w:cs="Arial"/>
          <w:sz w:val="24"/>
          <w:szCs w:val="24"/>
        </w:rPr>
        <w:t xml:space="preserve"> are as follows: (1) The City of</w:t>
      </w:r>
      <w:r w:rsidR="00B97E1A" w:rsidRPr="31825E15">
        <w:rPr>
          <w:rFonts w:ascii="Arial" w:hAnsi="Arial" w:cs="Arial"/>
          <w:sz w:val="24"/>
          <w:szCs w:val="24"/>
        </w:rPr>
        <w:t xml:space="preserve"> North </w:t>
      </w:r>
      <w:r w:rsidRPr="31825E15">
        <w:rPr>
          <w:rFonts w:ascii="Arial" w:hAnsi="Arial" w:cs="Arial"/>
          <w:sz w:val="24"/>
          <w:szCs w:val="24"/>
        </w:rPr>
        <w:t xml:space="preserve">Las Vegas </w:t>
      </w:r>
      <w:r w:rsidR="00B97E1A" w:rsidRPr="31825E15">
        <w:rPr>
          <w:rFonts w:ascii="Arial" w:hAnsi="Arial" w:cs="Arial"/>
          <w:sz w:val="24"/>
          <w:szCs w:val="24"/>
        </w:rPr>
        <w:t xml:space="preserve">plus northern </w:t>
      </w:r>
      <w:r w:rsidRPr="31825E15">
        <w:rPr>
          <w:rFonts w:ascii="Arial" w:hAnsi="Arial" w:cs="Arial"/>
          <w:sz w:val="24"/>
          <w:szCs w:val="24"/>
        </w:rPr>
        <w:t>rural</w:t>
      </w:r>
      <w:r w:rsidR="00B97E1A" w:rsidRPr="31825E15">
        <w:rPr>
          <w:rFonts w:ascii="Arial" w:hAnsi="Arial" w:cs="Arial"/>
          <w:sz w:val="24"/>
          <w:szCs w:val="24"/>
        </w:rPr>
        <w:t xml:space="preserve"> </w:t>
      </w:r>
      <w:r w:rsidR="00712F68" w:rsidRPr="31825E15">
        <w:rPr>
          <w:rFonts w:ascii="Arial" w:hAnsi="Arial" w:cs="Arial"/>
          <w:sz w:val="24"/>
          <w:szCs w:val="24"/>
        </w:rPr>
        <w:t>Clark County;</w:t>
      </w:r>
      <w:r w:rsidR="00867513" w:rsidRPr="31825E15">
        <w:rPr>
          <w:rFonts w:ascii="Arial" w:hAnsi="Arial" w:cs="Arial"/>
          <w:sz w:val="24"/>
          <w:szCs w:val="24"/>
        </w:rPr>
        <w:t xml:space="preserve"> (2) The c</w:t>
      </w:r>
      <w:r w:rsidRPr="31825E15">
        <w:rPr>
          <w:rFonts w:ascii="Arial" w:hAnsi="Arial" w:cs="Arial"/>
          <w:sz w:val="24"/>
          <w:szCs w:val="24"/>
        </w:rPr>
        <w:t>it</w:t>
      </w:r>
      <w:r w:rsidR="00CD2960" w:rsidRPr="31825E15">
        <w:rPr>
          <w:rFonts w:ascii="Arial" w:hAnsi="Arial" w:cs="Arial"/>
          <w:sz w:val="24"/>
          <w:szCs w:val="24"/>
        </w:rPr>
        <w:t>ies</w:t>
      </w:r>
      <w:r w:rsidR="00A21626" w:rsidRPr="31825E15">
        <w:rPr>
          <w:rFonts w:ascii="Arial" w:hAnsi="Arial" w:cs="Arial"/>
          <w:sz w:val="24"/>
          <w:szCs w:val="24"/>
        </w:rPr>
        <w:t xml:space="preserve"> </w:t>
      </w:r>
      <w:r w:rsidRPr="31825E15">
        <w:rPr>
          <w:rFonts w:ascii="Arial" w:hAnsi="Arial" w:cs="Arial"/>
          <w:sz w:val="24"/>
          <w:szCs w:val="24"/>
        </w:rPr>
        <w:t>of Las Vegas</w:t>
      </w:r>
      <w:r w:rsidR="00CD2960" w:rsidRPr="31825E15">
        <w:rPr>
          <w:rFonts w:ascii="Arial" w:hAnsi="Arial" w:cs="Arial"/>
          <w:sz w:val="24"/>
          <w:szCs w:val="24"/>
        </w:rPr>
        <w:t xml:space="preserve"> and Henderson</w:t>
      </w:r>
      <w:r w:rsidRPr="31825E15">
        <w:rPr>
          <w:rFonts w:ascii="Arial" w:hAnsi="Arial" w:cs="Arial"/>
          <w:sz w:val="24"/>
          <w:szCs w:val="24"/>
        </w:rPr>
        <w:t xml:space="preserve"> plus </w:t>
      </w:r>
      <w:r w:rsidR="00B97E1A" w:rsidRPr="31825E15">
        <w:rPr>
          <w:rFonts w:ascii="Arial" w:hAnsi="Arial" w:cs="Arial"/>
          <w:sz w:val="24"/>
          <w:szCs w:val="24"/>
        </w:rPr>
        <w:t>southern</w:t>
      </w:r>
      <w:r w:rsidRPr="31825E15">
        <w:rPr>
          <w:rFonts w:ascii="Arial" w:hAnsi="Arial" w:cs="Arial"/>
          <w:sz w:val="24"/>
          <w:szCs w:val="24"/>
        </w:rPr>
        <w:t xml:space="preserve"> rural Clark </w:t>
      </w:r>
      <w:r w:rsidR="00AF2A44" w:rsidRPr="31825E15">
        <w:rPr>
          <w:rFonts w:ascii="Arial" w:hAnsi="Arial" w:cs="Arial"/>
          <w:sz w:val="24"/>
          <w:szCs w:val="24"/>
        </w:rPr>
        <w:t>County</w:t>
      </w:r>
      <w:r w:rsidR="00712F68" w:rsidRPr="31825E15">
        <w:rPr>
          <w:rFonts w:ascii="Arial" w:hAnsi="Arial" w:cs="Arial"/>
          <w:sz w:val="24"/>
          <w:szCs w:val="24"/>
        </w:rPr>
        <w:t>;</w:t>
      </w:r>
      <w:r w:rsidR="00B964ED">
        <w:rPr>
          <w:rFonts w:ascii="Arial" w:hAnsi="Arial" w:cs="Arial"/>
          <w:sz w:val="24"/>
          <w:szCs w:val="24"/>
        </w:rPr>
        <w:t xml:space="preserve"> </w:t>
      </w:r>
      <w:r w:rsidRPr="31825E15">
        <w:rPr>
          <w:rFonts w:ascii="Arial" w:hAnsi="Arial" w:cs="Arial"/>
          <w:sz w:val="24"/>
          <w:szCs w:val="24"/>
        </w:rPr>
        <w:t>(</w:t>
      </w:r>
      <w:r w:rsidR="00CD2960" w:rsidRPr="31825E15">
        <w:rPr>
          <w:rFonts w:ascii="Arial" w:hAnsi="Arial" w:cs="Arial"/>
          <w:sz w:val="24"/>
          <w:szCs w:val="24"/>
        </w:rPr>
        <w:t>3</w:t>
      </w:r>
      <w:r w:rsidRPr="31825E15">
        <w:rPr>
          <w:rFonts w:ascii="Arial" w:hAnsi="Arial" w:cs="Arial"/>
          <w:sz w:val="24"/>
          <w:szCs w:val="24"/>
        </w:rPr>
        <w:t>)</w:t>
      </w:r>
      <w:r w:rsidR="002C57A0" w:rsidRPr="31825E15">
        <w:rPr>
          <w:rFonts w:ascii="Arial" w:hAnsi="Arial" w:cs="Arial"/>
          <w:sz w:val="24"/>
          <w:szCs w:val="24"/>
        </w:rPr>
        <w:t xml:space="preserve"> </w:t>
      </w:r>
      <w:r w:rsidR="00712F68" w:rsidRPr="31825E15">
        <w:rPr>
          <w:rFonts w:ascii="Arial" w:hAnsi="Arial" w:cs="Arial"/>
          <w:sz w:val="24"/>
          <w:szCs w:val="24"/>
        </w:rPr>
        <w:t>Washoe County;</w:t>
      </w:r>
      <w:r w:rsidRPr="31825E15">
        <w:rPr>
          <w:rFonts w:ascii="Arial" w:hAnsi="Arial" w:cs="Arial"/>
          <w:sz w:val="24"/>
          <w:szCs w:val="24"/>
        </w:rPr>
        <w:t xml:space="preserve"> (</w:t>
      </w:r>
      <w:r w:rsidR="00CD2960" w:rsidRPr="31825E15">
        <w:rPr>
          <w:rFonts w:ascii="Arial" w:hAnsi="Arial" w:cs="Arial"/>
          <w:sz w:val="24"/>
          <w:szCs w:val="24"/>
        </w:rPr>
        <w:t>4</w:t>
      </w:r>
      <w:r w:rsidRPr="31825E15">
        <w:rPr>
          <w:rFonts w:ascii="Arial" w:hAnsi="Arial" w:cs="Arial"/>
          <w:sz w:val="24"/>
          <w:szCs w:val="24"/>
        </w:rPr>
        <w:t>) Eastern Rural Nevada</w:t>
      </w:r>
      <w:r w:rsidR="00712F68" w:rsidRPr="31825E15">
        <w:rPr>
          <w:rFonts w:ascii="Arial" w:hAnsi="Arial" w:cs="Arial"/>
          <w:sz w:val="24"/>
          <w:szCs w:val="24"/>
        </w:rPr>
        <w:t>;</w:t>
      </w:r>
      <w:r w:rsidRPr="31825E15">
        <w:rPr>
          <w:rFonts w:ascii="Arial" w:hAnsi="Arial" w:cs="Arial"/>
          <w:sz w:val="24"/>
          <w:szCs w:val="24"/>
        </w:rPr>
        <w:t xml:space="preserve"> and (</w:t>
      </w:r>
      <w:r w:rsidR="00CD2960" w:rsidRPr="31825E15">
        <w:rPr>
          <w:rFonts w:ascii="Arial" w:hAnsi="Arial" w:cs="Arial"/>
          <w:sz w:val="24"/>
          <w:szCs w:val="24"/>
        </w:rPr>
        <w:t>5</w:t>
      </w:r>
      <w:r w:rsidRPr="31825E15">
        <w:rPr>
          <w:rFonts w:ascii="Arial" w:hAnsi="Arial" w:cs="Arial"/>
          <w:sz w:val="24"/>
          <w:szCs w:val="24"/>
        </w:rPr>
        <w:t>) Western Rural Nevada</w:t>
      </w:r>
      <w:r w:rsidR="00A575FA" w:rsidRPr="31825E15">
        <w:rPr>
          <w:rFonts w:ascii="Arial" w:hAnsi="Arial" w:cs="Arial"/>
          <w:sz w:val="24"/>
          <w:szCs w:val="24"/>
        </w:rPr>
        <w:t>.</w:t>
      </w:r>
      <w:r w:rsidR="00951904" w:rsidRPr="31825E15">
        <w:rPr>
          <w:rFonts w:ascii="Arial" w:hAnsi="Arial" w:cs="Arial"/>
          <w:sz w:val="24"/>
          <w:szCs w:val="24"/>
        </w:rPr>
        <w:t xml:space="preserve"> (Please see Appendix A.)</w:t>
      </w:r>
    </w:p>
    <w:p w14:paraId="680A4E5D" w14:textId="77777777" w:rsidR="00DA667F" w:rsidRPr="00120326" w:rsidRDefault="00DA667F" w:rsidP="00BE54C9">
      <w:pPr>
        <w:jc w:val="both"/>
        <w:rPr>
          <w:rFonts w:ascii="Arial" w:hAnsi="Arial" w:cs="Arial"/>
          <w:sz w:val="24"/>
          <w:szCs w:val="24"/>
        </w:rPr>
      </w:pPr>
    </w:p>
    <w:p w14:paraId="2B90BD29" w14:textId="6E71013E" w:rsidR="00F57AA1" w:rsidRPr="00716A00" w:rsidRDefault="00EA6D73" w:rsidP="00BE54C9">
      <w:pPr>
        <w:jc w:val="both"/>
        <w:rPr>
          <w:rFonts w:ascii="Arial" w:hAnsi="Arial" w:cs="Arial"/>
          <w:sz w:val="24"/>
          <w:szCs w:val="24"/>
        </w:rPr>
      </w:pPr>
      <w:r w:rsidRPr="00500F48">
        <w:rPr>
          <w:rFonts w:ascii="Arial" w:hAnsi="Arial" w:cs="Arial"/>
          <w:color w:val="000000"/>
          <w:sz w:val="24"/>
          <w:szCs w:val="24"/>
        </w:rPr>
        <w:lastRenderedPageBreak/>
        <w:t>The projected funding levels and corresponding production levels listed below reflect the amount of funds anticipa</w:t>
      </w:r>
      <w:r w:rsidR="00995D7D">
        <w:rPr>
          <w:rFonts w:ascii="Arial" w:hAnsi="Arial" w:cs="Arial"/>
          <w:color w:val="000000"/>
          <w:sz w:val="24"/>
          <w:szCs w:val="24"/>
        </w:rPr>
        <w:t xml:space="preserve">ted to be received from </w:t>
      </w:r>
      <w:r w:rsidR="004265BA" w:rsidRPr="00500F48">
        <w:rPr>
          <w:rFonts w:ascii="Arial" w:hAnsi="Arial" w:cs="Arial"/>
          <w:color w:val="000000"/>
          <w:sz w:val="24"/>
          <w:szCs w:val="24"/>
        </w:rPr>
        <w:t xml:space="preserve">DOE, </w:t>
      </w:r>
      <w:r w:rsidR="00DE7560">
        <w:rPr>
          <w:rFonts w:ascii="Arial" w:hAnsi="Arial" w:cs="Arial"/>
          <w:color w:val="000000"/>
          <w:sz w:val="24"/>
          <w:szCs w:val="24"/>
        </w:rPr>
        <w:t>BIL</w:t>
      </w:r>
      <w:r w:rsidR="00862B4A">
        <w:rPr>
          <w:rFonts w:ascii="Arial" w:hAnsi="Arial" w:cs="Arial"/>
          <w:color w:val="000000"/>
          <w:sz w:val="24"/>
          <w:szCs w:val="24"/>
        </w:rPr>
        <w:t xml:space="preserve">, </w:t>
      </w:r>
      <w:r w:rsidR="00995D7D">
        <w:rPr>
          <w:rFonts w:ascii="Arial" w:hAnsi="Arial" w:cs="Arial"/>
          <w:color w:val="000000"/>
          <w:sz w:val="24"/>
          <w:szCs w:val="24"/>
        </w:rPr>
        <w:t>FEAC</w:t>
      </w:r>
      <w:r w:rsidR="00B43148">
        <w:rPr>
          <w:rFonts w:ascii="Arial" w:hAnsi="Arial" w:cs="Arial"/>
          <w:color w:val="000000"/>
          <w:sz w:val="24"/>
          <w:szCs w:val="24"/>
        </w:rPr>
        <w:t xml:space="preserve">, </w:t>
      </w:r>
      <w:r w:rsidR="00746048" w:rsidRPr="00500F48">
        <w:rPr>
          <w:rFonts w:ascii="Arial" w:hAnsi="Arial" w:cs="Arial"/>
          <w:color w:val="000000"/>
          <w:sz w:val="24"/>
          <w:szCs w:val="24"/>
        </w:rPr>
        <w:t>LIHEAP</w:t>
      </w:r>
      <w:r w:rsidR="00746048">
        <w:rPr>
          <w:rFonts w:ascii="Arial" w:hAnsi="Arial" w:cs="Arial"/>
          <w:color w:val="000000"/>
          <w:sz w:val="24"/>
          <w:szCs w:val="24"/>
        </w:rPr>
        <w:t xml:space="preserve">, </w:t>
      </w:r>
      <w:r w:rsidR="00B43148">
        <w:rPr>
          <w:rFonts w:ascii="Arial" w:hAnsi="Arial" w:cs="Arial"/>
          <w:color w:val="000000"/>
          <w:sz w:val="24"/>
          <w:szCs w:val="24"/>
        </w:rPr>
        <w:t>HTF</w:t>
      </w:r>
      <w:r w:rsidR="00F57AA1">
        <w:rPr>
          <w:rFonts w:ascii="Arial" w:hAnsi="Arial" w:cs="Arial"/>
          <w:color w:val="000000"/>
          <w:sz w:val="24"/>
          <w:szCs w:val="24"/>
        </w:rPr>
        <w:t xml:space="preserve"> </w:t>
      </w:r>
      <w:r w:rsidR="00CD2960">
        <w:rPr>
          <w:rFonts w:ascii="Arial" w:hAnsi="Arial" w:cs="Arial"/>
          <w:color w:val="000000"/>
          <w:sz w:val="24"/>
          <w:szCs w:val="24"/>
        </w:rPr>
        <w:t xml:space="preserve">and </w:t>
      </w:r>
      <w:r w:rsidR="00995D7D">
        <w:rPr>
          <w:rFonts w:ascii="Arial" w:hAnsi="Arial" w:cs="Arial"/>
          <w:color w:val="000000"/>
          <w:sz w:val="24"/>
          <w:szCs w:val="24"/>
        </w:rPr>
        <w:t>HEROS programs</w:t>
      </w:r>
      <w:r w:rsidR="00712F68" w:rsidRPr="00500F48">
        <w:rPr>
          <w:rFonts w:ascii="Arial" w:hAnsi="Arial" w:cs="Arial"/>
          <w:color w:val="000000"/>
          <w:sz w:val="24"/>
          <w:szCs w:val="24"/>
        </w:rPr>
        <w:t xml:space="preserve">. </w:t>
      </w:r>
      <w:r w:rsidR="00D75720">
        <w:rPr>
          <w:rFonts w:ascii="Arial" w:hAnsi="Arial" w:cs="Arial"/>
          <w:color w:val="000000"/>
          <w:sz w:val="24"/>
          <w:szCs w:val="24"/>
        </w:rPr>
        <w:t xml:space="preserve"> </w:t>
      </w:r>
      <w:r w:rsidR="00712F68" w:rsidRPr="00500F48">
        <w:rPr>
          <w:rFonts w:ascii="Arial" w:hAnsi="Arial" w:cs="Arial"/>
          <w:color w:val="000000"/>
          <w:sz w:val="24"/>
          <w:szCs w:val="24"/>
        </w:rPr>
        <w:t xml:space="preserve">The </w:t>
      </w:r>
      <w:r w:rsidR="009D08DF" w:rsidRPr="00500F48">
        <w:rPr>
          <w:rFonts w:ascii="Arial" w:hAnsi="Arial" w:cs="Arial"/>
          <w:color w:val="000000"/>
          <w:sz w:val="24"/>
          <w:szCs w:val="24"/>
        </w:rPr>
        <w:t>following projections</w:t>
      </w:r>
      <w:r w:rsidR="004265BA" w:rsidRPr="00500F48">
        <w:rPr>
          <w:rFonts w:ascii="Arial" w:hAnsi="Arial" w:cs="Arial"/>
          <w:color w:val="000000"/>
          <w:sz w:val="24"/>
          <w:szCs w:val="24"/>
        </w:rPr>
        <w:t xml:space="preserve"> are subject to change</w:t>
      </w:r>
      <w:r w:rsidR="00500F48" w:rsidRPr="00500F48">
        <w:rPr>
          <w:rFonts w:ascii="Arial" w:hAnsi="Arial" w:cs="Arial"/>
          <w:color w:val="000000"/>
          <w:sz w:val="24"/>
          <w:szCs w:val="24"/>
        </w:rPr>
        <w:t xml:space="preserve"> based on actual funds received through the various funding agencies. </w:t>
      </w:r>
      <w:r w:rsidR="00756F11" w:rsidRPr="00500F48">
        <w:rPr>
          <w:rFonts w:ascii="Arial" w:hAnsi="Arial" w:cs="Arial"/>
          <w:color w:val="000000"/>
          <w:sz w:val="24"/>
          <w:szCs w:val="24"/>
        </w:rPr>
        <w:t xml:space="preserve"> NHD reserves the right to allocate funds in a way wh</w:t>
      </w:r>
      <w:r w:rsidR="00A94438" w:rsidRPr="00500F48">
        <w:rPr>
          <w:rFonts w:ascii="Arial" w:hAnsi="Arial" w:cs="Arial"/>
          <w:color w:val="000000"/>
          <w:sz w:val="24"/>
          <w:szCs w:val="24"/>
        </w:rPr>
        <w:t xml:space="preserve">ich maximizes </w:t>
      </w:r>
      <w:r w:rsidR="00712F68" w:rsidRPr="00500F48">
        <w:rPr>
          <w:rFonts w:ascii="Arial" w:hAnsi="Arial" w:cs="Arial"/>
          <w:color w:val="000000"/>
          <w:sz w:val="24"/>
          <w:szCs w:val="24"/>
        </w:rPr>
        <w:t xml:space="preserve">program </w:t>
      </w:r>
      <w:r w:rsidR="00A94438" w:rsidRPr="00500F48">
        <w:rPr>
          <w:rFonts w:ascii="Arial" w:hAnsi="Arial" w:cs="Arial"/>
          <w:color w:val="000000"/>
          <w:sz w:val="24"/>
          <w:szCs w:val="24"/>
        </w:rPr>
        <w:t xml:space="preserve">efficiency. </w:t>
      </w:r>
      <w:r w:rsidR="00D75720">
        <w:rPr>
          <w:rFonts w:ascii="Arial" w:hAnsi="Arial" w:cs="Arial"/>
          <w:color w:val="000000"/>
          <w:sz w:val="24"/>
          <w:szCs w:val="24"/>
        </w:rPr>
        <w:t xml:space="preserve"> </w:t>
      </w:r>
      <w:r w:rsidR="00756F11" w:rsidRPr="00500F48">
        <w:rPr>
          <w:rFonts w:ascii="Arial" w:hAnsi="Arial" w:cs="Arial"/>
          <w:color w:val="000000"/>
          <w:sz w:val="24"/>
          <w:szCs w:val="24"/>
        </w:rPr>
        <w:t xml:space="preserve">Therefore, </w:t>
      </w:r>
      <w:r w:rsidR="0024175A">
        <w:rPr>
          <w:rFonts w:ascii="Arial" w:hAnsi="Arial" w:cs="Arial"/>
          <w:color w:val="000000"/>
          <w:sz w:val="24"/>
          <w:szCs w:val="24"/>
        </w:rPr>
        <w:t>Service Providers</w:t>
      </w:r>
      <w:r w:rsidR="00756F11" w:rsidRPr="00500F48">
        <w:rPr>
          <w:rFonts w:ascii="Arial" w:hAnsi="Arial" w:cs="Arial"/>
          <w:color w:val="000000"/>
          <w:sz w:val="24"/>
          <w:szCs w:val="24"/>
        </w:rPr>
        <w:t xml:space="preserve"> may be awarded a disproportionate amount of one funding source</w:t>
      </w:r>
      <w:r w:rsidR="00756F11" w:rsidRPr="00D75720">
        <w:rPr>
          <w:rFonts w:ascii="Arial" w:hAnsi="Arial" w:cs="Arial"/>
          <w:sz w:val="24"/>
          <w:szCs w:val="24"/>
        </w:rPr>
        <w:t xml:space="preserve">.  </w:t>
      </w:r>
      <w:r w:rsidR="00336606" w:rsidRPr="00716A00">
        <w:rPr>
          <w:rFonts w:ascii="Arial" w:hAnsi="Arial" w:cs="Arial"/>
          <w:sz w:val="24"/>
          <w:szCs w:val="24"/>
        </w:rPr>
        <w:t>F</w:t>
      </w:r>
      <w:r w:rsidR="00756F11" w:rsidRPr="00716A00">
        <w:rPr>
          <w:rFonts w:ascii="Arial" w:hAnsi="Arial" w:cs="Arial"/>
          <w:sz w:val="24"/>
          <w:szCs w:val="24"/>
        </w:rPr>
        <w:t xml:space="preserve">unding estimated to be awarded for each service area is based on </w:t>
      </w:r>
      <w:r w:rsidR="00074FB2">
        <w:rPr>
          <w:rFonts w:ascii="Arial" w:hAnsi="Arial" w:cs="Arial"/>
          <w:sz w:val="24"/>
          <w:szCs w:val="24"/>
        </w:rPr>
        <w:t xml:space="preserve">the </w:t>
      </w:r>
      <w:r w:rsidR="00756F11" w:rsidRPr="00716A00">
        <w:rPr>
          <w:rFonts w:ascii="Arial" w:hAnsi="Arial" w:cs="Arial"/>
          <w:sz w:val="24"/>
          <w:szCs w:val="24"/>
        </w:rPr>
        <w:t xml:space="preserve">percent of population </w:t>
      </w:r>
      <w:r w:rsidR="00712F68" w:rsidRPr="00716A00">
        <w:rPr>
          <w:rFonts w:ascii="Arial" w:hAnsi="Arial" w:cs="Arial"/>
          <w:sz w:val="24"/>
          <w:szCs w:val="24"/>
        </w:rPr>
        <w:t xml:space="preserve">in poverty, </w:t>
      </w:r>
      <w:r w:rsidR="00756F11" w:rsidRPr="00716A00">
        <w:rPr>
          <w:rFonts w:ascii="Arial" w:hAnsi="Arial" w:cs="Arial"/>
          <w:sz w:val="24"/>
          <w:szCs w:val="24"/>
        </w:rPr>
        <w:t>information provided by the State of Nevada Demographer’s Website</w:t>
      </w:r>
      <w:r w:rsidR="00712F68" w:rsidRPr="00716A00">
        <w:rPr>
          <w:rFonts w:ascii="Arial" w:hAnsi="Arial" w:cs="Arial"/>
          <w:sz w:val="24"/>
          <w:szCs w:val="24"/>
        </w:rPr>
        <w:t>,</w:t>
      </w:r>
      <w:r w:rsidR="00756F11" w:rsidRPr="00716A00">
        <w:rPr>
          <w:rFonts w:ascii="Arial" w:hAnsi="Arial" w:cs="Arial"/>
          <w:sz w:val="24"/>
          <w:szCs w:val="24"/>
        </w:rPr>
        <w:t xml:space="preserve"> and </w:t>
      </w:r>
      <w:r w:rsidR="00867513">
        <w:rPr>
          <w:rFonts w:ascii="Arial" w:hAnsi="Arial" w:cs="Arial"/>
          <w:sz w:val="24"/>
          <w:szCs w:val="24"/>
        </w:rPr>
        <w:t>data from the US</w:t>
      </w:r>
      <w:r w:rsidR="00712F68" w:rsidRPr="00716A00">
        <w:rPr>
          <w:rFonts w:ascii="Arial" w:hAnsi="Arial" w:cs="Arial"/>
          <w:sz w:val="24"/>
          <w:szCs w:val="24"/>
        </w:rPr>
        <w:t xml:space="preserve"> Census Bureau</w:t>
      </w:r>
      <w:r w:rsidR="00336606" w:rsidRPr="00716A00">
        <w:rPr>
          <w:rFonts w:ascii="Arial" w:hAnsi="Arial" w:cs="Arial"/>
          <w:sz w:val="24"/>
          <w:szCs w:val="24"/>
        </w:rPr>
        <w:t xml:space="preserve"> except in </w:t>
      </w:r>
      <w:r w:rsidR="00C0128E" w:rsidRPr="00716A00">
        <w:rPr>
          <w:rFonts w:ascii="Arial" w:hAnsi="Arial" w:cs="Arial"/>
          <w:sz w:val="24"/>
          <w:szCs w:val="24"/>
        </w:rPr>
        <w:t>the rural</w:t>
      </w:r>
      <w:r w:rsidR="00336606" w:rsidRPr="00716A00">
        <w:rPr>
          <w:rFonts w:ascii="Arial" w:hAnsi="Arial" w:cs="Arial"/>
          <w:sz w:val="24"/>
          <w:szCs w:val="24"/>
        </w:rPr>
        <w:t xml:space="preserve"> areas </w:t>
      </w:r>
      <w:r w:rsidR="00C0128E" w:rsidRPr="00716A00">
        <w:rPr>
          <w:rFonts w:ascii="Arial" w:hAnsi="Arial" w:cs="Arial"/>
          <w:sz w:val="24"/>
          <w:szCs w:val="24"/>
        </w:rPr>
        <w:t>which contain a</w:t>
      </w:r>
      <w:r w:rsidR="00336606" w:rsidRPr="00716A00">
        <w:rPr>
          <w:rFonts w:ascii="Arial" w:hAnsi="Arial" w:cs="Arial"/>
          <w:sz w:val="24"/>
          <w:szCs w:val="24"/>
        </w:rPr>
        <w:t xml:space="preserve"> small population base and large coverage area.  In this case</w:t>
      </w:r>
      <w:r w:rsidR="00AC29BA">
        <w:rPr>
          <w:rFonts w:ascii="Arial" w:hAnsi="Arial" w:cs="Arial"/>
          <w:sz w:val="24"/>
          <w:szCs w:val="24"/>
        </w:rPr>
        <w:t>,</w:t>
      </w:r>
      <w:r w:rsidR="00336606" w:rsidRPr="00716A00">
        <w:rPr>
          <w:rFonts w:ascii="Arial" w:hAnsi="Arial" w:cs="Arial"/>
          <w:sz w:val="24"/>
          <w:szCs w:val="24"/>
        </w:rPr>
        <w:t xml:space="preserve"> these service areas may receive a minimum </w:t>
      </w:r>
      <w:r w:rsidR="00C0128E" w:rsidRPr="00716A00">
        <w:rPr>
          <w:rFonts w:ascii="Arial" w:hAnsi="Arial" w:cs="Arial"/>
          <w:sz w:val="24"/>
          <w:szCs w:val="24"/>
        </w:rPr>
        <w:t xml:space="preserve">distribution that accounts for the increased costs associated with doing business.  The decision to award additional funds will be at </w:t>
      </w:r>
      <w:r w:rsidR="00995D7D">
        <w:rPr>
          <w:rFonts w:ascii="Arial" w:hAnsi="Arial" w:cs="Arial"/>
          <w:sz w:val="24"/>
          <w:szCs w:val="24"/>
        </w:rPr>
        <w:t>NHD</w:t>
      </w:r>
      <w:r w:rsidR="00336606" w:rsidRPr="00716A00">
        <w:rPr>
          <w:rFonts w:ascii="Arial" w:hAnsi="Arial" w:cs="Arial"/>
          <w:sz w:val="24"/>
          <w:szCs w:val="24"/>
        </w:rPr>
        <w:t>’s discretion.</w:t>
      </w:r>
    </w:p>
    <w:p w14:paraId="19219836" w14:textId="77777777" w:rsidR="00C0128E" w:rsidRDefault="00C0128E" w:rsidP="00BE54C9">
      <w:pPr>
        <w:jc w:val="both"/>
        <w:rPr>
          <w:rFonts w:ascii="Arial" w:hAnsi="Arial" w:cs="Arial"/>
          <w:color w:val="000000"/>
          <w:sz w:val="24"/>
          <w:szCs w:val="24"/>
        </w:rPr>
      </w:pPr>
    </w:p>
    <w:p w14:paraId="2414EBB1" w14:textId="612A7399" w:rsidR="00756F11" w:rsidRDefault="00BD7E7F" w:rsidP="00BE54C9">
      <w:pPr>
        <w:jc w:val="both"/>
        <w:rPr>
          <w:rFonts w:ascii="Arial" w:hAnsi="Arial" w:cs="Arial"/>
          <w:color w:val="000000"/>
          <w:sz w:val="24"/>
          <w:szCs w:val="24"/>
        </w:rPr>
      </w:pPr>
      <w:r>
        <w:rPr>
          <w:rFonts w:ascii="Arial" w:hAnsi="Arial" w:cs="Arial"/>
          <w:color w:val="000000"/>
          <w:sz w:val="24"/>
          <w:szCs w:val="24"/>
        </w:rPr>
        <w:t>Funding proj</w:t>
      </w:r>
      <w:r w:rsidR="00995D7D">
        <w:rPr>
          <w:rFonts w:ascii="Arial" w:hAnsi="Arial" w:cs="Arial"/>
          <w:color w:val="000000"/>
          <w:sz w:val="24"/>
          <w:szCs w:val="24"/>
        </w:rPr>
        <w:t>ections below include DOE,</w:t>
      </w:r>
      <w:r>
        <w:rPr>
          <w:rFonts w:ascii="Arial" w:hAnsi="Arial" w:cs="Arial"/>
          <w:color w:val="000000"/>
          <w:sz w:val="24"/>
          <w:szCs w:val="24"/>
        </w:rPr>
        <w:t xml:space="preserve"> </w:t>
      </w:r>
      <w:r w:rsidR="00DE7560">
        <w:rPr>
          <w:rFonts w:ascii="Arial" w:hAnsi="Arial" w:cs="Arial"/>
          <w:color w:val="000000"/>
          <w:sz w:val="24"/>
          <w:szCs w:val="24"/>
        </w:rPr>
        <w:t>BIL</w:t>
      </w:r>
      <w:r w:rsidR="00862B4A">
        <w:rPr>
          <w:rFonts w:ascii="Arial" w:hAnsi="Arial" w:cs="Arial"/>
          <w:color w:val="000000"/>
          <w:sz w:val="24"/>
          <w:szCs w:val="24"/>
        </w:rPr>
        <w:t xml:space="preserve">, </w:t>
      </w:r>
      <w:r w:rsidR="00995D7D">
        <w:rPr>
          <w:rFonts w:ascii="Arial" w:hAnsi="Arial" w:cs="Arial"/>
          <w:color w:val="000000"/>
          <w:sz w:val="24"/>
          <w:szCs w:val="24"/>
        </w:rPr>
        <w:t>FEAC</w:t>
      </w:r>
      <w:r w:rsidR="00B43148">
        <w:rPr>
          <w:rFonts w:ascii="Arial" w:hAnsi="Arial" w:cs="Arial"/>
          <w:color w:val="000000"/>
          <w:sz w:val="24"/>
          <w:szCs w:val="24"/>
        </w:rPr>
        <w:t xml:space="preserve">, </w:t>
      </w:r>
      <w:r w:rsidR="000B58E7">
        <w:rPr>
          <w:rFonts w:ascii="Arial" w:hAnsi="Arial" w:cs="Arial"/>
          <w:color w:val="000000"/>
          <w:sz w:val="24"/>
          <w:szCs w:val="24"/>
        </w:rPr>
        <w:t xml:space="preserve">LIHEAP, </w:t>
      </w:r>
      <w:r w:rsidR="00B43148">
        <w:rPr>
          <w:rFonts w:ascii="Arial" w:hAnsi="Arial" w:cs="Arial"/>
          <w:color w:val="000000"/>
          <w:sz w:val="24"/>
          <w:szCs w:val="24"/>
        </w:rPr>
        <w:t>HTF</w:t>
      </w:r>
      <w:r w:rsidR="00995D7D">
        <w:rPr>
          <w:rFonts w:ascii="Arial" w:hAnsi="Arial" w:cs="Arial"/>
          <w:color w:val="000000"/>
          <w:sz w:val="24"/>
          <w:szCs w:val="24"/>
        </w:rPr>
        <w:t xml:space="preserve"> </w:t>
      </w:r>
      <w:r w:rsidR="00C0128E">
        <w:rPr>
          <w:rFonts w:ascii="Arial" w:hAnsi="Arial" w:cs="Arial"/>
          <w:color w:val="000000"/>
          <w:sz w:val="24"/>
          <w:szCs w:val="24"/>
        </w:rPr>
        <w:t xml:space="preserve">and </w:t>
      </w:r>
      <w:r w:rsidR="00F57AA1">
        <w:rPr>
          <w:rFonts w:ascii="Arial" w:hAnsi="Arial" w:cs="Arial"/>
          <w:color w:val="000000"/>
          <w:sz w:val="24"/>
          <w:szCs w:val="24"/>
        </w:rPr>
        <w:t>HEROS</w:t>
      </w:r>
      <w:r w:rsidR="001F3951">
        <w:rPr>
          <w:rFonts w:ascii="Arial" w:hAnsi="Arial" w:cs="Arial"/>
          <w:color w:val="000000"/>
          <w:sz w:val="24"/>
          <w:szCs w:val="24"/>
        </w:rPr>
        <w:t xml:space="preserve">. </w:t>
      </w:r>
      <w:r w:rsidR="00503259">
        <w:rPr>
          <w:rFonts w:ascii="Arial" w:hAnsi="Arial" w:cs="Arial"/>
          <w:color w:val="000000"/>
          <w:sz w:val="24"/>
          <w:szCs w:val="24"/>
        </w:rPr>
        <w:t xml:space="preserve">Funding statewide </w:t>
      </w:r>
      <w:r w:rsidR="00C0128E">
        <w:rPr>
          <w:rFonts w:ascii="Arial" w:hAnsi="Arial" w:cs="Arial"/>
          <w:color w:val="000000"/>
          <w:sz w:val="24"/>
          <w:szCs w:val="24"/>
        </w:rPr>
        <w:t xml:space="preserve">may be </w:t>
      </w:r>
      <w:r w:rsidR="00503259">
        <w:rPr>
          <w:rFonts w:ascii="Arial" w:hAnsi="Arial" w:cs="Arial"/>
          <w:color w:val="000000"/>
          <w:sz w:val="24"/>
          <w:szCs w:val="24"/>
        </w:rPr>
        <w:t xml:space="preserve">adjusted downward should one or more funding source become </w:t>
      </w:r>
      <w:r w:rsidR="00503259" w:rsidRPr="00A21626">
        <w:rPr>
          <w:rFonts w:ascii="Arial" w:hAnsi="Arial" w:cs="Arial"/>
          <w:sz w:val="24"/>
          <w:szCs w:val="24"/>
        </w:rPr>
        <w:t>unavailable prior to awards being made</w:t>
      </w:r>
      <w:r w:rsidR="00C0128E" w:rsidRPr="00A21626">
        <w:rPr>
          <w:rFonts w:ascii="Arial" w:hAnsi="Arial" w:cs="Arial"/>
          <w:sz w:val="24"/>
          <w:szCs w:val="24"/>
        </w:rPr>
        <w:t xml:space="preserve"> or anytime during the fiscal year</w:t>
      </w:r>
      <w:r w:rsidR="00503259" w:rsidRPr="00A21626">
        <w:rPr>
          <w:rFonts w:ascii="Arial" w:hAnsi="Arial" w:cs="Arial"/>
          <w:sz w:val="24"/>
          <w:szCs w:val="24"/>
        </w:rPr>
        <w:t>.</w:t>
      </w:r>
      <w:r w:rsidR="00503259">
        <w:rPr>
          <w:rFonts w:ascii="Arial" w:hAnsi="Arial" w:cs="Arial"/>
          <w:color w:val="000000"/>
          <w:sz w:val="24"/>
          <w:szCs w:val="24"/>
        </w:rPr>
        <w:t xml:space="preserve"> </w:t>
      </w:r>
      <w:r w:rsidR="00AD4CBD">
        <w:rPr>
          <w:rFonts w:ascii="Arial" w:hAnsi="Arial" w:cs="Arial"/>
          <w:color w:val="000000"/>
          <w:sz w:val="24"/>
          <w:szCs w:val="24"/>
        </w:rPr>
        <w:t xml:space="preserve"> </w:t>
      </w:r>
      <w:r w:rsidR="00660807">
        <w:rPr>
          <w:rFonts w:ascii="Arial" w:hAnsi="Arial" w:cs="Arial"/>
          <w:color w:val="000000"/>
          <w:sz w:val="24"/>
          <w:szCs w:val="24"/>
        </w:rPr>
        <w:t xml:space="preserve">The </w:t>
      </w:r>
      <w:r w:rsidR="00A579B5">
        <w:rPr>
          <w:rFonts w:ascii="Arial" w:hAnsi="Arial" w:cs="Arial"/>
          <w:color w:val="000000"/>
          <w:sz w:val="24"/>
          <w:szCs w:val="24"/>
        </w:rPr>
        <w:t>number of households weatherized is</w:t>
      </w:r>
      <w:r w:rsidR="00995D7D">
        <w:rPr>
          <w:rFonts w:ascii="Arial" w:hAnsi="Arial" w:cs="Arial"/>
          <w:color w:val="000000"/>
          <w:sz w:val="24"/>
          <w:szCs w:val="24"/>
        </w:rPr>
        <w:t xml:space="preserve"> based on a </w:t>
      </w:r>
      <w:r w:rsidR="00715863" w:rsidRPr="00715863">
        <w:rPr>
          <w:rFonts w:ascii="Arial" w:hAnsi="Arial" w:cs="Arial"/>
          <w:color w:val="000000"/>
          <w:sz w:val="24"/>
          <w:szCs w:val="24"/>
        </w:rPr>
        <w:t>$</w:t>
      </w:r>
      <w:r w:rsidR="002920D6">
        <w:rPr>
          <w:rFonts w:ascii="Arial" w:hAnsi="Arial" w:cs="Arial"/>
          <w:color w:val="000000"/>
          <w:sz w:val="24"/>
          <w:szCs w:val="24"/>
        </w:rPr>
        <w:t>8,</w:t>
      </w:r>
      <w:r w:rsidR="00443349">
        <w:rPr>
          <w:rFonts w:ascii="Arial" w:hAnsi="Arial" w:cs="Arial"/>
          <w:color w:val="000000"/>
          <w:sz w:val="24"/>
          <w:szCs w:val="24"/>
        </w:rPr>
        <w:t>49</w:t>
      </w:r>
      <w:r w:rsidR="008D7F57">
        <w:rPr>
          <w:rFonts w:ascii="Arial" w:hAnsi="Arial" w:cs="Arial"/>
          <w:color w:val="000000"/>
          <w:sz w:val="24"/>
          <w:szCs w:val="24"/>
        </w:rPr>
        <w:t>7.00</w:t>
      </w:r>
      <w:r w:rsidR="00660807">
        <w:rPr>
          <w:rFonts w:ascii="Arial" w:hAnsi="Arial" w:cs="Arial"/>
          <w:color w:val="000000"/>
          <w:sz w:val="24"/>
          <w:szCs w:val="24"/>
        </w:rPr>
        <w:t xml:space="preserve"> average cost per unit</w:t>
      </w:r>
      <w:r w:rsidR="00C805BA">
        <w:rPr>
          <w:rFonts w:ascii="Arial" w:hAnsi="Arial" w:cs="Arial"/>
          <w:color w:val="000000"/>
          <w:sz w:val="24"/>
          <w:szCs w:val="24"/>
        </w:rPr>
        <w:t xml:space="preserve"> excluding </w:t>
      </w:r>
      <w:r w:rsidR="006542E8">
        <w:rPr>
          <w:rFonts w:ascii="Arial" w:hAnsi="Arial" w:cs="Arial"/>
          <w:color w:val="000000"/>
          <w:sz w:val="24"/>
          <w:szCs w:val="24"/>
        </w:rPr>
        <w:t>Administrative and Training and Technical Assistance costs</w:t>
      </w:r>
      <w:r w:rsidR="00B404FC">
        <w:rPr>
          <w:rFonts w:ascii="Arial" w:hAnsi="Arial" w:cs="Arial"/>
          <w:color w:val="000000"/>
          <w:sz w:val="24"/>
          <w:szCs w:val="24"/>
        </w:rPr>
        <w:t>.</w:t>
      </w:r>
    </w:p>
    <w:p w14:paraId="296FEF7D" w14:textId="77777777" w:rsidR="004265BA" w:rsidRPr="00B404FC" w:rsidRDefault="004265BA" w:rsidP="00BE54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24"/>
        <w:gridCol w:w="3124"/>
      </w:tblGrid>
      <w:tr w:rsidR="004265BA" w:rsidRPr="002B2C8D" w14:paraId="36A86019" w14:textId="77777777" w:rsidTr="009F2C3B">
        <w:tc>
          <w:tcPr>
            <w:tcW w:w="3192" w:type="dxa"/>
            <w:shd w:val="clear" w:color="auto" w:fill="EEECE1"/>
          </w:tcPr>
          <w:p w14:paraId="416BFEB9" w14:textId="77777777" w:rsidR="004265BA" w:rsidRPr="002B2C8D" w:rsidRDefault="004265BA" w:rsidP="0045598C">
            <w:pPr>
              <w:jc w:val="center"/>
              <w:rPr>
                <w:rFonts w:ascii="Arial" w:eastAsia="Calibri" w:hAnsi="Arial" w:cs="Arial"/>
                <w:b/>
              </w:rPr>
            </w:pPr>
            <w:r w:rsidRPr="002B2C8D">
              <w:rPr>
                <w:rFonts w:ascii="Arial" w:eastAsia="Calibri" w:hAnsi="Arial" w:cs="Arial"/>
                <w:b/>
              </w:rPr>
              <w:t>SERVICE AREA</w:t>
            </w:r>
            <w:r w:rsidR="00712F68" w:rsidRPr="002B2C8D">
              <w:rPr>
                <w:rFonts w:ascii="Arial" w:eastAsia="Calibri" w:hAnsi="Arial" w:cs="Arial"/>
                <w:b/>
              </w:rPr>
              <w:t>S</w:t>
            </w:r>
          </w:p>
        </w:tc>
        <w:tc>
          <w:tcPr>
            <w:tcW w:w="3192" w:type="dxa"/>
            <w:shd w:val="clear" w:color="auto" w:fill="EEECE1"/>
          </w:tcPr>
          <w:p w14:paraId="2E7DB64E" w14:textId="77777777" w:rsidR="004265BA" w:rsidRPr="002B2C8D" w:rsidRDefault="004265BA" w:rsidP="0045598C">
            <w:pPr>
              <w:jc w:val="center"/>
              <w:rPr>
                <w:rFonts w:ascii="Arial" w:eastAsia="Calibri" w:hAnsi="Arial" w:cs="Arial"/>
                <w:b/>
              </w:rPr>
            </w:pPr>
            <w:r w:rsidRPr="002B2C8D">
              <w:rPr>
                <w:rFonts w:ascii="Arial" w:eastAsia="Calibri" w:hAnsi="Arial" w:cs="Arial"/>
                <w:b/>
              </w:rPr>
              <w:t>APPROXIMATE FUNDING</w:t>
            </w:r>
          </w:p>
        </w:tc>
        <w:tc>
          <w:tcPr>
            <w:tcW w:w="3192" w:type="dxa"/>
            <w:shd w:val="clear" w:color="auto" w:fill="EEECE1"/>
          </w:tcPr>
          <w:p w14:paraId="273DF652" w14:textId="77777777" w:rsidR="004265BA" w:rsidRPr="002B2C8D" w:rsidRDefault="004265BA" w:rsidP="0045598C">
            <w:pPr>
              <w:jc w:val="center"/>
              <w:rPr>
                <w:rFonts w:ascii="Arial" w:eastAsia="Calibri" w:hAnsi="Arial" w:cs="Arial"/>
                <w:b/>
              </w:rPr>
            </w:pPr>
            <w:r w:rsidRPr="002B2C8D">
              <w:rPr>
                <w:rFonts w:ascii="Arial" w:eastAsia="Calibri" w:hAnsi="Arial" w:cs="Arial"/>
                <w:b/>
              </w:rPr>
              <w:t># OF HOUSEHOLDS TO BE WEATHERIZED</w:t>
            </w:r>
          </w:p>
        </w:tc>
      </w:tr>
      <w:tr w:rsidR="004265BA" w:rsidRPr="002B2C8D" w14:paraId="42FA3FD8" w14:textId="77777777" w:rsidTr="009F2C3B">
        <w:tc>
          <w:tcPr>
            <w:tcW w:w="3192" w:type="dxa"/>
          </w:tcPr>
          <w:p w14:paraId="091B79EE" w14:textId="77777777" w:rsidR="004265BA" w:rsidRPr="00AD4CBD" w:rsidRDefault="002B14CF" w:rsidP="00C0128E">
            <w:pPr>
              <w:rPr>
                <w:rFonts w:ascii="Arial" w:eastAsia="Calibri" w:hAnsi="Arial" w:cs="Arial"/>
              </w:rPr>
            </w:pPr>
            <w:r w:rsidRPr="00AD4CBD">
              <w:rPr>
                <w:rFonts w:ascii="Arial" w:eastAsia="Calibri" w:hAnsi="Arial" w:cs="Arial"/>
              </w:rPr>
              <w:t>1.</w:t>
            </w:r>
            <w:r w:rsidR="00C0128E" w:rsidRPr="00AD4CBD">
              <w:rPr>
                <w:rFonts w:ascii="Arial" w:eastAsia="Calibri" w:hAnsi="Arial" w:cs="Arial"/>
              </w:rPr>
              <w:t>City</w:t>
            </w:r>
            <w:r w:rsidR="00E00484" w:rsidRPr="00AD4CBD">
              <w:rPr>
                <w:rFonts w:ascii="Arial" w:eastAsia="Calibri" w:hAnsi="Arial" w:cs="Arial"/>
              </w:rPr>
              <w:t xml:space="preserve"> of </w:t>
            </w:r>
            <w:r w:rsidR="006D129C" w:rsidRPr="00AD4CBD">
              <w:rPr>
                <w:rFonts w:ascii="Arial" w:eastAsia="Calibri" w:hAnsi="Arial" w:cs="Arial"/>
              </w:rPr>
              <w:t>N</w:t>
            </w:r>
            <w:r w:rsidR="00712F68" w:rsidRPr="00AD4CBD">
              <w:rPr>
                <w:rFonts w:ascii="Arial" w:eastAsia="Calibri" w:hAnsi="Arial" w:cs="Arial"/>
              </w:rPr>
              <w:t xml:space="preserve">orth </w:t>
            </w:r>
            <w:r w:rsidRPr="00AD4CBD">
              <w:rPr>
                <w:rFonts w:ascii="Arial" w:eastAsia="Calibri" w:hAnsi="Arial" w:cs="Arial"/>
              </w:rPr>
              <w:t>L</w:t>
            </w:r>
            <w:r w:rsidR="00712F68" w:rsidRPr="00AD4CBD">
              <w:rPr>
                <w:rFonts w:ascii="Arial" w:eastAsia="Calibri" w:hAnsi="Arial" w:cs="Arial"/>
              </w:rPr>
              <w:t xml:space="preserve">as </w:t>
            </w:r>
            <w:r w:rsidRPr="00AD4CBD">
              <w:rPr>
                <w:rFonts w:ascii="Arial" w:eastAsia="Calibri" w:hAnsi="Arial" w:cs="Arial"/>
              </w:rPr>
              <w:t>V</w:t>
            </w:r>
            <w:r w:rsidR="00712F68" w:rsidRPr="00AD4CBD">
              <w:rPr>
                <w:rFonts w:ascii="Arial" w:eastAsia="Calibri" w:hAnsi="Arial" w:cs="Arial"/>
              </w:rPr>
              <w:t>egas</w:t>
            </w:r>
            <w:r w:rsidR="00951904">
              <w:rPr>
                <w:rFonts w:ascii="Arial" w:eastAsia="Calibri" w:hAnsi="Arial" w:cs="Arial"/>
              </w:rPr>
              <w:t xml:space="preserve"> &amp;</w:t>
            </w:r>
            <w:r w:rsidRPr="00AD4CBD">
              <w:rPr>
                <w:rFonts w:ascii="Arial" w:eastAsia="Calibri" w:hAnsi="Arial" w:cs="Arial"/>
              </w:rPr>
              <w:t xml:space="preserve"> </w:t>
            </w:r>
            <w:r w:rsidR="001C5287" w:rsidRPr="00AD4CBD">
              <w:rPr>
                <w:rFonts w:ascii="Arial" w:eastAsia="Calibri" w:hAnsi="Arial" w:cs="Arial"/>
              </w:rPr>
              <w:t xml:space="preserve">Northern </w:t>
            </w:r>
            <w:r w:rsidRPr="00AD4CBD">
              <w:rPr>
                <w:rFonts w:ascii="Arial" w:eastAsia="Calibri" w:hAnsi="Arial" w:cs="Arial"/>
              </w:rPr>
              <w:t>R</w:t>
            </w:r>
            <w:r w:rsidR="00E00484" w:rsidRPr="00AD4CBD">
              <w:rPr>
                <w:rFonts w:ascii="Arial" w:eastAsia="Calibri" w:hAnsi="Arial" w:cs="Arial"/>
              </w:rPr>
              <w:t>ural Clark</w:t>
            </w:r>
            <w:r w:rsidRPr="00AD4CBD">
              <w:rPr>
                <w:rFonts w:ascii="Arial" w:eastAsia="Calibri" w:hAnsi="Arial" w:cs="Arial"/>
              </w:rPr>
              <w:t xml:space="preserve"> County</w:t>
            </w:r>
          </w:p>
        </w:tc>
        <w:tc>
          <w:tcPr>
            <w:tcW w:w="3192" w:type="dxa"/>
          </w:tcPr>
          <w:p w14:paraId="55F891C6" w14:textId="2BE2A662" w:rsidR="004265BA" w:rsidRPr="00715863" w:rsidRDefault="00761020" w:rsidP="007C5807">
            <w:pPr>
              <w:jc w:val="center"/>
              <w:rPr>
                <w:rFonts w:ascii="Arial" w:eastAsia="Calibri" w:hAnsi="Arial" w:cs="Arial"/>
              </w:rPr>
            </w:pPr>
            <w:r>
              <w:rPr>
                <w:rFonts w:ascii="Arial" w:eastAsia="Calibri" w:hAnsi="Arial" w:cs="Arial"/>
              </w:rPr>
              <w:t>$</w:t>
            </w:r>
            <w:r w:rsidR="00DC3F1C">
              <w:rPr>
                <w:rFonts w:ascii="Arial" w:eastAsia="Calibri" w:hAnsi="Arial" w:cs="Arial"/>
              </w:rPr>
              <w:t>2,322,000</w:t>
            </w:r>
          </w:p>
        </w:tc>
        <w:tc>
          <w:tcPr>
            <w:tcW w:w="3192" w:type="dxa"/>
          </w:tcPr>
          <w:p w14:paraId="4ED9A635" w14:textId="5CB59B79" w:rsidR="004265BA" w:rsidRPr="00FF627B" w:rsidRDefault="00DC3F1C" w:rsidP="00DC3F1C">
            <w:pPr>
              <w:rPr>
                <w:rFonts w:ascii="Arial" w:eastAsia="Calibri" w:hAnsi="Arial" w:cs="Arial"/>
              </w:rPr>
            </w:pPr>
            <w:r>
              <w:rPr>
                <w:rFonts w:ascii="Arial" w:eastAsia="Calibri" w:hAnsi="Arial" w:cs="Arial"/>
              </w:rPr>
              <w:t xml:space="preserve">                      </w:t>
            </w:r>
            <w:r w:rsidR="007B0121" w:rsidRPr="00FF627B">
              <w:rPr>
                <w:rFonts w:ascii="Arial" w:eastAsia="Calibri" w:hAnsi="Arial" w:cs="Arial"/>
              </w:rPr>
              <w:t xml:space="preserve"> </w:t>
            </w:r>
            <w:r>
              <w:rPr>
                <w:rFonts w:ascii="Arial" w:eastAsia="Calibri" w:hAnsi="Arial" w:cs="Arial"/>
              </w:rPr>
              <w:t>156</w:t>
            </w:r>
          </w:p>
        </w:tc>
      </w:tr>
      <w:tr w:rsidR="004265BA" w:rsidRPr="002B2C8D" w14:paraId="73FE56E4" w14:textId="77777777" w:rsidTr="009F2C3B">
        <w:tc>
          <w:tcPr>
            <w:tcW w:w="3192" w:type="dxa"/>
          </w:tcPr>
          <w:p w14:paraId="4669A723" w14:textId="77777777" w:rsidR="004265BA" w:rsidRPr="00AD4CBD" w:rsidRDefault="002B14CF" w:rsidP="00C0128E">
            <w:pPr>
              <w:rPr>
                <w:rFonts w:ascii="Arial" w:eastAsia="Calibri" w:hAnsi="Arial" w:cs="Arial"/>
              </w:rPr>
            </w:pPr>
            <w:r w:rsidRPr="00AD4CBD">
              <w:rPr>
                <w:rFonts w:ascii="Arial" w:eastAsia="Calibri" w:hAnsi="Arial" w:cs="Arial"/>
              </w:rPr>
              <w:t xml:space="preserve">2. </w:t>
            </w:r>
            <w:r w:rsidR="00C0128E" w:rsidRPr="00AD4CBD">
              <w:rPr>
                <w:rFonts w:ascii="Arial" w:eastAsia="Calibri" w:hAnsi="Arial" w:cs="Arial"/>
              </w:rPr>
              <w:t>Cities of</w:t>
            </w:r>
            <w:r w:rsidR="00712F68" w:rsidRPr="00AD4CBD">
              <w:rPr>
                <w:rFonts w:ascii="Arial" w:eastAsia="Calibri" w:hAnsi="Arial" w:cs="Arial"/>
              </w:rPr>
              <w:t xml:space="preserve"> </w:t>
            </w:r>
            <w:r w:rsidR="00E00484" w:rsidRPr="00AD4CBD">
              <w:rPr>
                <w:rFonts w:ascii="Arial" w:eastAsia="Calibri" w:hAnsi="Arial" w:cs="Arial"/>
              </w:rPr>
              <w:t>L</w:t>
            </w:r>
            <w:r w:rsidR="00712F68" w:rsidRPr="00AD4CBD">
              <w:rPr>
                <w:rFonts w:ascii="Arial" w:eastAsia="Calibri" w:hAnsi="Arial" w:cs="Arial"/>
              </w:rPr>
              <w:t>as Vegas</w:t>
            </w:r>
            <w:r w:rsidR="00951904">
              <w:rPr>
                <w:rFonts w:ascii="Arial" w:eastAsia="Calibri" w:hAnsi="Arial" w:cs="Arial"/>
              </w:rPr>
              <w:t xml:space="preserve"> and</w:t>
            </w:r>
            <w:r w:rsidR="00C0128E" w:rsidRPr="00AD4CBD">
              <w:rPr>
                <w:rFonts w:ascii="Arial" w:eastAsia="Calibri" w:hAnsi="Arial" w:cs="Arial"/>
              </w:rPr>
              <w:t xml:space="preserve"> Henderson </w:t>
            </w:r>
            <w:r w:rsidR="00951904">
              <w:rPr>
                <w:rFonts w:ascii="Arial" w:eastAsia="Calibri" w:hAnsi="Arial" w:cs="Arial"/>
              </w:rPr>
              <w:t>&amp;</w:t>
            </w:r>
            <w:r w:rsidR="00E00484" w:rsidRPr="00AD4CBD">
              <w:rPr>
                <w:rFonts w:ascii="Arial" w:eastAsia="Calibri" w:hAnsi="Arial" w:cs="Arial"/>
              </w:rPr>
              <w:t xml:space="preserve"> </w:t>
            </w:r>
            <w:r w:rsidR="001C5287" w:rsidRPr="00AD4CBD">
              <w:rPr>
                <w:rFonts w:ascii="Arial" w:eastAsia="Calibri" w:hAnsi="Arial" w:cs="Arial"/>
              </w:rPr>
              <w:t>Southern</w:t>
            </w:r>
            <w:r w:rsidR="00A53A2B" w:rsidRPr="00AD4CBD">
              <w:rPr>
                <w:rFonts w:ascii="Arial" w:eastAsia="Calibri" w:hAnsi="Arial" w:cs="Arial"/>
              </w:rPr>
              <w:t xml:space="preserve"> </w:t>
            </w:r>
            <w:r w:rsidRPr="00AD4CBD">
              <w:rPr>
                <w:rFonts w:ascii="Arial" w:eastAsia="Calibri" w:hAnsi="Arial" w:cs="Arial"/>
              </w:rPr>
              <w:t>R</w:t>
            </w:r>
            <w:r w:rsidR="00E00484" w:rsidRPr="00AD4CBD">
              <w:rPr>
                <w:rFonts w:ascii="Arial" w:eastAsia="Calibri" w:hAnsi="Arial" w:cs="Arial"/>
              </w:rPr>
              <w:t>ural Clark</w:t>
            </w:r>
            <w:r w:rsidR="00712F68" w:rsidRPr="00AD4CBD">
              <w:rPr>
                <w:rFonts w:ascii="Arial" w:eastAsia="Calibri" w:hAnsi="Arial" w:cs="Arial"/>
              </w:rPr>
              <w:t xml:space="preserve"> County</w:t>
            </w:r>
          </w:p>
        </w:tc>
        <w:tc>
          <w:tcPr>
            <w:tcW w:w="3192" w:type="dxa"/>
          </w:tcPr>
          <w:p w14:paraId="1410965D" w14:textId="567AFCC4" w:rsidR="004265BA" w:rsidRPr="00715863" w:rsidRDefault="00761020" w:rsidP="007C5807">
            <w:pPr>
              <w:jc w:val="center"/>
              <w:rPr>
                <w:rFonts w:ascii="Arial" w:eastAsia="Calibri" w:hAnsi="Arial" w:cs="Arial"/>
              </w:rPr>
            </w:pPr>
            <w:r>
              <w:rPr>
                <w:rFonts w:ascii="Arial" w:eastAsia="Calibri" w:hAnsi="Arial" w:cs="Arial"/>
              </w:rPr>
              <w:t>$</w:t>
            </w:r>
            <w:r w:rsidR="00DC3F1C">
              <w:rPr>
                <w:rFonts w:ascii="Arial" w:eastAsia="Calibri" w:hAnsi="Arial" w:cs="Arial"/>
              </w:rPr>
              <w:t>5,314,000</w:t>
            </w:r>
          </w:p>
        </w:tc>
        <w:tc>
          <w:tcPr>
            <w:tcW w:w="3192" w:type="dxa"/>
          </w:tcPr>
          <w:p w14:paraId="61297EE0" w14:textId="219816AE" w:rsidR="004265BA" w:rsidRPr="00FF627B" w:rsidRDefault="00DC3F1C" w:rsidP="0045598C">
            <w:pPr>
              <w:jc w:val="center"/>
              <w:rPr>
                <w:rFonts w:ascii="Arial" w:eastAsia="Calibri" w:hAnsi="Arial" w:cs="Arial"/>
              </w:rPr>
            </w:pPr>
            <w:r>
              <w:rPr>
                <w:rFonts w:ascii="Arial" w:eastAsia="Calibri" w:hAnsi="Arial" w:cs="Arial"/>
              </w:rPr>
              <w:t>501</w:t>
            </w:r>
          </w:p>
        </w:tc>
      </w:tr>
      <w:tr w:rsidR="004265BA" w:rsidRPr="002B2C8D" w14:paraId="6586A346" w14:textId="77777777" w:rsidTr="009F2C3B">
        <w:tc>
          <w:tcPr>
            <w:tcW w:w="3192" w:type="dxa"/>
          </w:tcPr>
          <w:p w14:paraId="374F0D28" w14:textId="77777777" w:rsidR="004265BA" w:rsidRPr="00AD4CBD" w:rsidRDefault="00A21626" w:rsidP="002B14CF">
            <w:pPr>
              <w:rPr>
                <w:rFonts w:ascii="Arial" w:eastAsia="Calibri" w:hAnsi="Arial" w:cs="Arial"/>
              </w:rPr>
            </w:pPr>
            <w:r w:rsidRPr="00AD4CBD">
              <w:rPr>
                <w:rFonts w:ascii="Arial" w:eastAsia="Calibri" w:hAnsi="Arial" w:cs="Arial"/>
              </w:rPr>
              <w:t>3</w:t>
            </w:r>
            <w:r w:rsidR="002B14CF" w:rsidRPr="00AD4CBD">
              <w:rPr>
                <w:rFonts w:ascii="Arial" w:eastAsia="Calibri" w:hAnsi="Arial" w:cs="Arial"/>
              </w:rPr>
              <w:t xml:space="preserve">. </w:t>
            </w:r>
            <w:r w:rsidR="00DB2BFE" w:rsidRPr="00AD4CBD">
              <w:rPr>
                <w:rFonts w:ascii="Arial" w:eastAsia="Calibri" w:hAnsi="Arial" w:cs="Arial"/>
              </w:rPr>
              <w:t xml:space="preserve"> </w:t>
            </w:r>
            <w:r w:rsidR="002C57A0" w:rsidRPr="00AD4CBD">
              <w:rPr>
                <w:rFonts w:ascii="Arial" w:eastAsia="Calibri" w:hAnsi="Arial" w:cs="Arial"/>
              </w:rPr>
              <w:t>Washoe County</w:t>
            </w:r>
          </w:p>
        </w:tc>
        <w:tc>
          <w:tcPr>
            <w:tcW w:w="3192" w:type="dxa"/>
          </w:tcPr>
          <w:p w14:paraId="18D1BDF6" w14:textId="0EC9530F" w:rsidR="004265BA" w:rsidRPr="00715863" w:rsidRDefault="00761020" w:rsidP="007C5807">
            <w:pPr>
              <w:jc w:val="center"/>
              <w:rPr>
                <w:rFonts w:ascii="Arial" w:eastAsia="Calibri" w:hAnsi="Arial" w:cs="Arial"/>
              </w:rPr>
            </w:pPr>
            <w:r>
              <w:rPr>
                <w:rFonts w:ascii="Arial" w:eastAsia="Calibri" w:hAnsi="Arial" w:cs="Arial"/>
              </w:rPr>
              <w:t xml:space="preserve">   $</w:t>
            </w:r>
            <w:r w:rsidR="007470E9">
              <w:rPr>
                <w:rFonts w:ascii="Arial" w:eastAsia="Calibri" w:hAnsi="Arial" w:cs="Arial"/>
              </w:rPr>
              <w:t>1,</w:t>
            </w:r>
            <w:r w:rsidR="00DC3F1C">
              <w:rPr>
                <w:rFonts w:ascii="Arial" w:eastAsia="Calibri" w:hAnsi="Arial" w:cs="Arial"/>
              </w:rPr>
              <w:t>750</w:t>
            </w:r>
            <w:r w:rsidR="007470E9">
              <w:rPr>
                <w:rFonts w:ascii="Arial" w:eastAsia="Calibri" w:hAnsi="Arial" w:cs="Arial"/>
              </w:rPr>
              <w:t>,000</w:t>
            </w:r>
          </w:p>
        </w:tc>
        <w:tc>
          <w:tcPr>
            <w:tcW w:w="3192" w:type="dxa"/>
          </w:tcPr>
          <w:p w14:paraId="5EE7E4A5" w14:textId="03D956BF" w:rsidR="004265BA" w:rsidRPr="00FF627B" w:rsidRDefault="00576B19" w:rsidP="00576B19">
            <w:pPr>
              <w:rPr>
                <w:rFonts w:ascii="Arial" w:eastAsia="Calibri" w:hAnsi="Arial" w:cs="Arial"/>
              </w:rPr>
            </w:pPr>
            <w:r>
              <w:rPr>
                <w:rFonts w:ascii="Arial" w:eastAsia="Calibri" w:hAnsi="Arial" w:cs="Arial"/>
              </w:rPr>
              <w:t xml:space="preserve">                     </w:t>
            </w:r>
            <w:r w:rsidR="007B0121" w:rsidRPr="00FF627B">
              <w:rPr>
                <w:rFonts w:ascii="Arial" w:eastAsia="Calibri" w:hAnsi="Arial" w:cs="Arial"/>
              </w:rPr>
              <w:t xml:space="preserve">  </w:t>
            </w:r>
            <w:r w:rsidR="00046E63">
              <w:rPr>
                <w:rFonts w:ascii="Arial" w:eastAsia="Calibri" w:hAnsi="Arial" w:cs="Arial"/>
              </w:rPr>
              <w:t>1</w:t>
            </w:r>
            <w:r w:rsidR="00DC3F1C">
              <w:rPr>
                <w:rFonts w:ascii="Arial" w:eastAsia="Calibri" w:hAnsi="Arial" w:cs="Arial"/>
              </w:rPr>
              <w:t>62</w:t>
            </w:r>
          </w:p>
        </w:tc>
      </w:tr>
      <w:tr w:rsidR="004265BA" w:rsidRPr="002B2C8D" w14:paraId="6F7378AA" w14:textId="77777777" w:rsidTr="009F2C3B">
        <w:tc>
          <w:tcPr>
            <w:tcW w:w="3192" w:type="dxa"/>
          </w:tcPr>
          <w:p w14:paraId="4A0F52B5" w14:textId="77777777" w:rsidR="004265BA" w:rsidRPr="00AD4CBD" w:rsidRDefault="00A21626" w:rsidP="002B14CF">
            <w:pPr>
              <w:rPr>
                <w:rFonts w:ascii="Arial" w:eastAsia="Calibri" w:hAnsi="Arial" w:cs="Arial"/>
              </w:rPr>
            </w:pPr>
            <w:r w:rsidRPr="00AD4CBD">
              <w:rPr>
                <w:rFonts w:ascii="Arial" w:eastAsia="Calibri" w:hAnsi="Arial" w:cs="Arial"/>
              </w:rPr>
              <w:t>4</w:t>
            </w:r>
            <w:r w:rsidR="002B14CF" w:rsidRPr="00AD4CBD">
              <w:rPr>
                <w:rFonts w:ascii="Arial" w:eastAsia="Calibri" w:hAnsi="Arial" w:cs="Arial"/>
              </w:rPr>
              <w:t xml:space="preserve">. </w:t>
            </w:r>
            <w:r w:rsidR="00DB2BFE" w:rsidRPr="00AD4CBD">
              <w:rPr>
                <w:rFonts w:ascii="Arial" w:eastAsia="Calibri" w:hAnsi="Arial" w:cs="Arial"/>
              </w:rPr>
              <w:t xml:space="preserve"> </w:t>
            </w:r>
            <w:r w:rsidR="002C57A0" w:rsidRPr="00AD4CBD">
              <w:rPr>
                <w:rFonts w:ascii="Arial" w:eastAsia="Calibri" w:hAnsi="Arial" w:cs="Arial"/>
              </w:rPr>
              <w:t>Eastern Rural</w:t>
            </w:r>
          </w:p>
        </w:tc>
        <w:tc>
          <w:tcPr>
            <w:tcW w:w="3192" w:type="dxa"/>
          </w:tcPr>
          <w:p w14:paraId="02E30E7A" w14:textId="6761E134" w:rsidR="004265BA" w:rsidRPr="00715863" w:rsidRDefault="00761020" w:rsidP="0026730D">
            <w:pPr>
              <w:jc w:val="center"/>
              <w:rPr>
                <w:rFonts w:ascii="Arial" w:eastAsia="Calibri" w:hAnsi="Arial" w:cs="Arial"/>
              </w:rPr>
            </w:pPr>
            <w:r>
              <w:rPr>
                <w:rFonts w:ascii="Arial" w:eastAsia="Calibri" w:hAnsi="Arial" w:cs="Arial"/>
              </w:rPr>
              <w:t xml:space="preserve">   $</w:t>
            </w:r>
            <w:r w:rsidR="00DC3F1C">
              <w:rPr>
                <w:rFonts w:ascii="Arial" w:eastAsia="Calibri" w:hAnsi="Arial" w:cs="Arial"/>
              </w:rPr>
              <w:t>1,003,000</w:t>
            </w:r>
          </w:p>
        </w:tc>
        <w:tc>
          <w:tcPr>
            <w:tcW w:w="3192" w:type="dxa"/>
          </w:tcPr>
          <w:p w14:paraId="35FBD7D8" w14:textId="3E3D4E71" w:rsidR="004265BA" w:rsidRPr="00FF627B" w:rsidRDefault="007B0121" w:rsidP="0045598C">
            <w:pPr>
              <w:jc w:val="center"/>
              <w:rPr>
                <w:rFonts w:ascii="Arial" w:eastAsia="Calibri" w:hAnsi="Arial" w:cs="Arial"/>
              </w:rPr>
            </w:pPr>
            <w:r w:rsidRPr="00FF627B">
              <w:rPr>
                <w:rFonts w:ascii="Arial" w:eastAsia="Calibri" w:hAnsi="Arial" w:cs="Arial"/>
              </w:rPr>
              <w:t xml:space="preserve">  </w:t>
            </w:r>
            <w:r w:rsidR="00046E63">
              <w:rPr>
                <w:rFonts w:ascii="Arial" w:eastAsia="Calibri" w:hAnsi="Arial" w:cs="Arial"/>
              </w:rPr>
              <w:t>8</w:t>
            </w:r>
            <w:r w:rsidR="00DC3F1C">
              <w:rPr>
                <w:rFonts w:ascii="Arial" w:eastAsia="Calibri" w:hAnsi="Arial" w:cs="Arial"/>
              </w:rPr>
              <w:t>7</w:t>
            </w:r>
          </w:p>
        </w:tc>
      </w:tr>
      <w:tr w:rsidR="004265BA" w:rsidRPr="002B2C8D" w14:paraId="042131CE" w14:textId="77777777" w:rsidTr="009F2C3B">
        <w:tc>
          <w:tcPr>
            <w:tcW w:w="3192" w:type="dxa"/>
          </w:tcPr>
          <w:p w14:paraId="1944E0BC" w14:textId="77777777" w:rsidR="004265BA" w:rsidRPr="00AD4CBD" w:rsidRDefault="00A21626" w:rsidP="002B14CF">
            <w:pPr>
              <w:rPr>
                <w:rFonts w:ascii="Arial" w:eastAsia="Calibri" w:hAnsi="Arial" w:cs="Arial"/>
              </w:rPr>
            </w:pPr>
            <w:r w:rsidRPr="00AD4CBD">
              <w:rPr>
                <w:rFonts w:ascii="Arial" w:eastAsia="Calibri" w:hAnsi="Arial" w:cs="Arial"/>
              </w:rPr>
              <w:t>5</w:t>
            </w:r>
            <w:r w:rsidR="002B14CF" w:rsidRPr="00AD4CBD">
              <w:rPr>
                <w:rFonts w:ascii="Arial" w:eastAsia="Calibri" w:hAnsi="Arial" w:cs="Arial"/>
              </w:rPr>
              <w:t xml:space="preserve">. </w:t>
            </w:r>
            <w:r w:rsidR="00DB2BFE" w:rsidRPr="00AD4CBD">
              <w:rPr>
                <w:rFonts w:ascii="Arial" w:eastAsia="Calibri" w:hAnsi="Arial" w:cs="Arial"/>
              </w:rPr>
              <w:t xml:space="preserve"> </w:t>
            </w:r>
            <w:r w:rsidR="002C57A0" w:rsidRPr="00AD4CBD">
              <w:rPr>
                <w:rFonts w:ascii="Arial" w:eastAsia="Calibri" w:hAnsi="Arial" w:cs="Arial"/>
              </w:rPr>
              <w:t>Western Rural</w:t>
            </w:r>
          </w:p>
        </w:tc>
        <w:tc>
          <w:tcPr>
            <w:tcW w:w="3192" w:type="dxa"/>
          </w:tcPr>
          <w:p w14:paraId="35ACE951" w14:textId="37C7FE2E" w:rsidR="0069596A" w:rsidRPr="00715863" w:rsidRDefault="00761020" w:rsidP="0069596A">
            <w:pPr>
              <w:jc w:val="center"/>
              <w:rPr>
                <w:rFonts w:ascii="Arial" w:eastAsia="Calibri" w:hAnsi="Arial" w:cs="Arial"/>
              </w:rPr>
            </w:pPr>
            <w:r>
              <w:rPr>
                <w:rFonts w:ascii="Arial" w:eastAsia="Calibri" w:hAnsi="Arial" w:cs="Arial"/>
              </w:rPr>
              <w:t xml:space="preserve">   $</w:t>
            </w:r>
            <w:r w:rsidR="00DC3F1C">
              <w:rPr>
                <w:rFonts w:ascii="Arial" w:eastAsia="Calibri" w:hAnsi="Arial" w:cs="Arial"/>
              </w:rPr>
              <w:t>903,000</w:t>
            </w:r>
          </w:p>
        </w:tc>
        <w:tc>
          <w:tcPr>
            <w:tcW w:w="3192" w:type="dxa"/>
          </w:tcPr>
          <w:p w14:paraId="774DED1A" w14:textId="420A1815" w:rsidR="004265BA" w:rsidRPr="00FF627B" w:rsidRDefault="007B0121" w:rsidP="0045598C">
            <w:pPr>
              <w:jc w:val="center"/>
              <w:rPr>
                <w:rFonts w:ascii="Arial" w:eastAsia="Calibri" w:hAnsi="Arial" w:cs="Arial"/>
              </w:rPr>
            </w:pPr>
            <w:r w:rsidRPr="00FF627B">
              <w:rPr>
                <w:rFonts w:ascii="Arial" w:eastAsia="Calibri" w:hAnsi="Arial" w:cs="Arial"/>
              </w:rPr>
              <w:t xml:space="preserve">  </w:t>
            </w:r>
            <w:r w:rsidR="00DC3F1C">
              <w:rPr>
                <w:rFonts w:ascii="Arial" w:eastAsia="Calibri" w:hAnsi="Arial" w:cs="Arial"/>
              </w:rPr>
              <w:t>56</w:t>
            </w:r>
          </w:p>
        </w:tc>
      </w:tr>
      <w:tr w:rsidR="002C57A0" w:rsidRPr="002B2C8D" w14:paraId="73540F72" w14:textId="77777777" w:rsidTr="009F2C3B">
        <w:tc>
          <w:tcPr>
            <w:tcW w:w="3192" w:type="dxa"/>
          </w:tcPr>
          <w:p w14:paraId="46FE0C09" w14:textId="77777777" w:rsidR="002C57A0" w:rsidRPr="00AD4CBD" w:rsidRDefault="002C57A0" w:rsidP="002B14CF">
            <w:pPr>
              <w:rPr>
                <w:rFonts w:ascii="Arial" w:eastAsia="Calibri" w:hAnsi="Arial" w:cs="Arial"/>
                <w:b/>
              </w:rPr>
            </w:pPr>
            <w:r w:rsidRPr="00AD4CBD">
              <w:rPr>
                <w:rFonts w:ascii="Arial" w:eastAsia="Calibri" w:hAnsi="Arial" w:cs="Arial"/>
                <w:b/>
              </w:rPr>
              <w:t>Total</w:t>
            </w:r>
          </w:p>
        </w:tc>
        <w:tc>
          <w:tcPr>
            <w:tcW w:w="3192" w:type="dxa"/>
          </w:tcPr>
          <w:p w14:paraId="54A5915F" w14:textId="659380A6" w:rsidR="00493793" w:rsidRPr="00715863" w:rsidRDefault="00761020" w:rsidP="00493793">
            <w:pPr>
              <w:jc w:val="center"/>
              <w:rPr>
                <w:rFonts w:ascii="Arial" w:eastAsia="Calibri" w:hAnsi="Arial" w:cs="Arial"/>
                <w:b/>
              </w:rPr>
            </w:pPr>
            <w:r>
              <w:rPr>
                <w:rFonts w:ascii="Arial" w:eastAsia="Calibri" w:hAnsi="Arial" w:cs="Arial"/>
                <w:b/>
              </w:rPr>
              <w:t>$</w:t>
            </w:r>
            <w:r w:rsidR="00DC3F1C">
              <w:rPr>
                <w:rFonts w:ascii="Arial" w:eastAsia="Calibri" w:hAnsi="Arial" w:cs="Arial"/>
                <w:b/>
              </w:rPr>
              <w:t>11,292,000</w:t>
            </w:r>
          </w:p>
        </w:tc>
        <w:tc>
          <w:tcPr>
            <w:tcW w:w="3192" w:type="dxa"/>
          </w:tcPr>
          <w:p w14:paraId="6E495068" w14:textId="255AD358" w:rsidR="00BE5C86" w:rsidRPr="00FF627B" w:rsidRDefault="00DC3F1C" w:rsidP="00BE5C86">
            <w:pPr>
              <w:jc w:val="center"/>
              <w:rPr>
                <w:rFonts w:ascii="Arial" w:eastAsia="Calibri" w:hAnsi="Arial" w:cs="Arial"/>
                <w:b/>
              </w:rPr>
            </w:pPr>
            <w:r>
              <w:rPr>
                <w:rFonts w:ascii="Arial" w:eastAsia="Calibri" w:hAnsi="Arial" w:cs="Arial"/>
                <w:b/>
              </w:rPr>
              <w:t>962</w:t>
            </w:r>
          </w:p>
        </w:tc>
      </w:tr>
    </w:tbl>
    <w:p w14:paraId="7194DBDC" w14:textId="77777777" w:rsidR="004D25D9" w:rsidRDefault="004D25D9" w:rsidP="00BE54C9">
      <w:pPr>
        <w:jc w:val="both"/>
        <w:rPr>
          <w:rFonts w:ascii="Arial" w:hAnsi="Arial" w:cs="Arial"/>
          <w:sz w:val="24"/>
          <w:szCs w:val="24"/>
        </w:rPr>
      </w:pPr>
    </w:p>
    <w:p w14:paraId="6ACE9DC1" w14:textId="77777777" w:rsidR="00BE54C9" w:rsidRPr="002B2C8D" w:rsidRDefault="00444D5C" w:rsidP="004D25D9">
      <w:pPr>
        <w:jc w:val="both"/>
        <w:rPr>
          <w:rFonts w:ascii="Arial" w:hAnsi="Arial" w:cs="Arial"/>
          <w:sz w:val="24"/>
          <w:szCs w:val="24"/>
        </w:rPr>
      </w:pPr>
      <w:r w:rsidRPr="002B2C8D">
        <w:rPr>
          <w:rFonts w:ascii="Arial" w:hAnsi="Arial" w:cs="Arial"/>
          <w:b/>
          <w:sz w:val="24"/>
          <w:szCs w:val="24"/>
        </w:rPr>
        <w:t>X.</w:t>
      </w:r>
      <w:r w:rsidRPr="002B2C8D">
        <w:rPr>
          <w:rFonts w:ascii="Arial" w:hAnsi="Arial" w:cs="Arial"/>
          <w:b/>
          <w:sz w:val="24"/>
          <w:szCs w:val="24"/>
        </w:rPr>
        <w:tab/>
      </w:r>
      <w:r w:rsidR="0024175A">
        <w:rPr>
          <w:rFonts w:ascii="Arial" w:hAnsi="Arial" w:cs="Arial"/>
          <w:b/>
          <w:sz w:val="24"/>
          <w:szCs w:val="24"/>
        </w:rPr>
        <w:t>S</w:t>
      </w:r>
      <w:r w:rsidR="00255B9A">
        <w:rPr>
          <w:rFonts w:ascii="Arial" w:hAnsi="Arial" w:cs="Arial"/>
          <w:b/>
          <w:sz w:val="24"/>
          <w:szCs w:val="24"/>
        </w:rPr>
        <w:t>ervice</w:t>
      </w:r>
      <w:r w:rsidR="0024175A">
        <w:rPr>
          <w:rFonts w:ascii="Arial" w:hAnsi="Arial" w:cs="Arial"/>
          <w:b/>
          <w:sz w:val="24"/>
          <w:szCs w:val="24"/>
        </w:rPr>
        <w:t xml:space="preserve"> P</w:t>
      </w:r>
      <w:r w:rsidR="00255B9A">
        <w:rPr>
          <w:rFonts w:ascii="Arial" w:hAnsi="Arial" w:cs="Arial"/>
          <w:b/>
          <w:sz w:val="24"/>
          <w:szCs w:val="24"/>
        </w:rPr>
        <w:t>roviders</w:t>
      </w:r>
      <w:r w:rsidR="00BE54C9" w:rsidRPr="002B2C8D">
        <w:rPr>
          <w:rFonts w:ascii="Arial" w:hAnsi="Arial" w:cs="Arial"/>
          <w:b/>
          <w:sz w:val="24"/>
          <w:szCs w:val="24"/>
        </w:rPr>
        <w:t xml:space="preserve"> R</w:t>
      </w:r>
      <w:r w:rsidR="00335205">
        <w:rPr>
          <w:rFonts w:ascii="Arial" w:hAnsi="Arial" w:cs="Arial"/>
          <w:b/>
          <w:sz w:val="24"/>
          <w:szCs w:val="24"/>
        </w:rPr>
        <w:t>esponsibilit</w:t>
      </w:r>
      <w:r w:rsidR="00E80BB2">
        <w:rPr>
          <w:rFonts w:ascii="Arial" w:hAnsi="Arial" w:cs="Arial"/>
          <w:b/>
          <w:sz w:val="24"/>
          <w:szCs w:val="24"/>
        </w:rPr>
        <w:t>ies</w:t>
      </w:r>
    </w:p>
    <w:p w14:paraId="769D0D3C" w14:textId="77777777" w:rsidR="00BE54C9" w:rsidRPr="002B2C8D" w:rsidRDefault="00BE54C9" w:rsidP="00BE54C9">
      <w:pPr>
        <w:rPr>
          <w:rFonts w:ascii="Arial" w:hAnsi="Arial" w:cs="Arial"/>
          <w:b/>
          <w:sz w:val="24"/>
          <w:szCs w:val="24"/>
        </w:rPr>
      </w:pPr>
    </w:p>
    <w:p w14:paraId="5DF8ED88" w14:textId="78274D95" w:rsidR="00BE54C9" w:rsidRPr="002B2C8D" w:rsidRDefault="0024175A" w:rsidP="00BE54C9">
      <w:pPr>
        <w:jc w:val="both"/>
        <w:rPr>
          <w:rFonts w:ascii="Arial" w:hAnsi="Arial" w:cs="Arial"/>
          <w:sz w:val="24"/>
          <w:szCs w:val="24"/>
        </w:rPr>
      </w:pPr>
      <w:r w:rsidRPr="31825E15">
        <w:rPr>
          <w:rFonts w:ascii="Arial" w:hAnsi="Arial" w:cs="Arial"/>
          <w:sz w:val="24"/>
          <w:szCs w:val="24"/>
        </w:rPr>
        <w:t>Service Providers</w:t>
      </w:r>
      <w:r w:rsidR="00BE54C9" w:rsidRPr="31825E15">
        <w:rPr>
          <w:rFonts w:ascii="Arial" w:hAnsi="Arial" w:cs="Arial"/>
          <w:sz w:val="24"/>
          <w:szCs w:val="24"/>
        </w:rPr>
        <w:t xml:space="preserve"> must acknowledge on a quarterly basis the capacity to manage and direct the completion of the number of projects consistent with the </w:t>
      </w:r>
      <w:r w:rsidR="00BE54C9" w:rsidRPr="31825E15">
        <w:rPr>
          <w:rFonts w:ascii="Arial" w:hAnsi="Arial" w:cs="Arial"/>
          <w:b/>
          <w:bCs/>
          <w:sz w:val="24"/>
          <w:szCs w:val="24"/>
        </w:rPr>
        <w:t>benchmarks</w:t>
      </w:r>
      <w:r w:rsidR="00AD1224" w:rsidRPr="31825E15">
        <w:rPr>
          <w:rFonts w:ascii="Arial" w:hAnsi="Arial" w:cs="Arial"/>
          <w:sz w:val="24"/>
          <w:szCs w:val="24"/>
        </w:rPr>
        <w:t xml:space="preserve"> below for</w:t>
      </w:r>
      <w:r w:rsidR="001F3951" w:rsidRPr="31825E15">
        <w:rPr>
          <w:rFonts w:ascii="Arial" w:hAnsi="Arial" w:cs="Arial"/>
          <w:sz w:val="24"/>
          <w:szCs w:val="24"/>
        </w:rPr>
        <w:t xml:space="preserve"> July 1, 202</w:t>
      </w:r>
      <w:r w:rsidR="00A06150">
        <w:rPr>
          <w:rFonts w:ascii="Arial" w:hAnsi="Arial" w:cs="Arial"/>
          <w:sz w:val="24"/>
          <w:szCs w:val="24"/>
        </w:rPr>
        <w:t xml:space="preserve">4, </w:t>
      </w:r>
      <w:r w:rsidR="001F3951" w:rsidRPr="31825E15">
        <w:rPr>
          <w:rFonts w:ascii="Arial" w:hAnsi="Arial" w:cs="Arial"/>
          <w:sz w:val="24"/>
          <w:szCs w:val="24"/>
        </w:rPr>
        <w:t>through June 30, 202</w:t>
      </w:r>
      <w:r w:rsidR="00A06150">
        <w:rPr>
          <w:rFonts w:ascii="Arial" w:hAnsi="Arial" w:cs="Arial"/>
          <w:sz w:val="24"/>
          <w:szCs w:val="24"/>
        </w:rPr>
        <w:t>5</w:t>
      </w:r>
      <w:r w:rsidR="00BE54C9" w:rsidRPr="31825E15">
        <w:rPr>
          <w:rFonts w:ascii="Arial" w:hAnsi="Arial" w:cs="Arial"/>
          <w:sz w:val="24"/>
          <w:szCs w:val="24"/>
        </w:rPr>
        <w:t>:</w:t>
      </w:r>
    </w:p>
    <w:p w14:paraId="54CD245A" w14:textId="77777777" w:rsidR="00A94438" w:rsidRPr="002B2C8D" w:rsidRDefault="00A94438" w:rsidP="00BE54C9">
      <w:pPr>
        <w:jc w:val="both"/>
        <w:rPr>
          <w:rFonts w:ascii="Arial" w:hAnsi="Arial" w:cs="Arial"/>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4"/>
        <w:gridCol w:w="2400"/>
        <w:gridCol w:w="3181"/>
      </w:tblGrid>
      <w:tr w:rsidR="004953C8" w:rsidRPr="002B2C8D" w14:paraId="7D14D7CB" w14:textId="77777777" w:rsidTr="00C369FF">
        <w:trPr>
          <w:trHeight w:val="20"/>
        </w:trPr>
        <w:tc>
          <w:tcPr>
            <w:tcW w:w="3864" w:type="dxa"/>
            <w:shd w:val="clear" w:color="auto" w:fill="EEECE1"/>
            <w:hideMark/>
          </w:tcPr>
          <w:p w14:paraId="4452E836" w14:textId="77777777" w:rsidR="004953C8" w:rsidRPr="00254744" w:rsidRDefault="001C05A0" w:rsidP="00DD7D36">
            <w:pPr>
              <w:jc w:val="center"/>
              <w:rPr>
                <w:rFonts w:ascii="Arial" w:hAnsi="Arial" w:cs="Arial"/>
                <w:b/>
              </w:rPr>
            </w:pPr>
            <w:r w:rsidRPr="00254744">
              <w:rPr>
                <w:rFonts w:ascii="Arial" w:hAnsi="Arial" w:cs="Arial"/>
                <w:b/>
              </w:rPr>
              <w:t>SERVICE AREAS</w:t>
            </w:r>
          </w:p>
          <w:p w14:paraId="1231BE67" w14:textId="77777777" w:rsidR="004953C8" w:rsidRPr="00254744" w:rsidRDefault="004953C8" w:rsidP="0041258A">
            <w:pPr>
              <w:rPr>
                <w:rFonts w:ascii="Arial" w:hAnsi="Arial" w:cs="Arial"/>
                <w:b/>
                <w:bCs/>
              </w:rPr>
            </w:pPr>
          </w:p>
        </w:tc>
        <w:tc>
          <w:tcPr>
            <w:tcW w:w="2400" w:type="dxa"/>
            <w:shd w:val="clear" w:color="auto" w:fill="EEECE1"/>
            <w:hideMark/>
          </w:tcPr>
          <w:p w14:paraId="3537184C" w14:textId="77777777" w:rsidR="004953C8" w:rsidRPr="00254744" w:rsidRDefault="00751589" w:rsidP="00DD7D36">
            <w:pPr>
              <w:jc w:val="center"/>
              <w:rPr>
                <w:rFonts w:ascii="Arial" w:hAnsi="Arial" w:cs="Arial"/>
                <w:b/>
              </w:rPr>
            </w:pPr>
            <w:r w:rsidRPr="00254744">
              <w:rPr>
                <w:rFonts w:ascii="Arial" w:hAnsi="Arial" w:cs="Arial"/>
                <w:b/>
              </w:rPr>
              <w:t xml:space="preserve">Total </w:t>
            </w:r>
            <w:r w:rsidR="004953C8" w:rsidRPr="00254744">
              <w:rPr>
                <w:rFonts w:ascii="Arial" w:hAnsi="Arial" w:cs="Arial"/>
                <w:b/>
              </w:rPr>
              <w:t>Number of Households</w:t>
            </w:r>
          </w:p>
          <w:p w14:paraId="6B265161" w14:textId="77777777" w:rsidR="004953C8" w:rsidRPr="00254744" w:rsidRDefault="004953C8" w:rsidP="00DD7D36">
            <w:pPr>
              <w:jc w:val="center"/>
              <w:rPr>
                <w:rFonts w:ascii="Arial" w:hAnsi="Arial" w:cs="Arial"/>
                <w:b/>
              </w:rPr>
            </w:pPr>
            <w:r w:rsidRPr="00254744">
              <w:rPr>
                <w:rFonts w:ascii="Arial" w:hAnsi="Arial" w:cs="Arial"/>
                <w:b/>
              </w:rPr>
              <w:t>to Complete</w:t>
            </w:r>
          </w:p>
          <w:p w14:paraId="58C2F4B4" w14:textId="10F68E52" w:rsidR="004953C8" w:rsidRPr="00254744" w:rsidRDefault="2110A36A" w:rsidP="004D25D9">
            <w:pPr>
              <w:jc w:val="center"/>
              <w:rPr>
                <w:rFonts w:ascii="Arial" w:hAnsi="Arial" w:cs="Arial"/>
                <w:b/>
                <w:bCs/>
              </w:rPr>
            </w:pPr>
            <w:r w:rsidRPr="31825E15">
              <w:rPr>
                <w:rFonts w:ascii="Arial" w:hAnsi="Arial" w:cs="Arial"/>
                <w:b/>
                <w:bCs/>
              </w:rPr>
              <w:t>SFY 20</w:t>
            </w:r>
            <w:r w:rsidR="423217AE" w:rsidRPr="31825E15">
              <w:rPr>
                <w:rFonts w:ascii="Arial" w:hAnsi="Arial" w:cs="Arial"/>
                <w:b/>
                <w:bCs/>
              </w:rPr>
              <w:t>2</w:t>
            </w:r>
            <w:r w:rsidR="00DC3F1C">
              <w:rPr>
                <w:rFonts w:ascii="Arial" w:hAnsi="Arial" w:cs="Arial"/>
                <w:b/>
                <w:bCs/>
              </w:rPr>
              <w:t>5</w:t>
            </w:r>
          </w:p>
        </w:tc>
        <w:tc>
          <w:tcPr>
            <w:tcW w:w="3181" w:type="dxa"/>
            <w:tcBorders>
              <w:bottom w:val="single" w:sz="4" w:space="0" w:color="auto"/>
            </w:tcBorders>
            <w:shd w:val="clear" w:color="auto" w:fill="EEECE1"/>
          </w:tcPr>
          <w:p w14:paraId="108B9D0D" w14:textId="77777777" w:rsidR="004953C8" w:rsidRPr="00254744" w:rsidRDefault="004953C8" w:rsidP="00211947">
            <w:pPr>
              <w:jc w:val="center"/>
              <w:rPr>
                <w:rFonts w:ascii="Arial" w:hAnsi="Arial" w:cs="Arial"/>
                <w:b/>
              </w:rPr>
            </w:pPr>
            <w:r w:rsidRPr="00254744">
              <w:rPr>
                <w:rFonts w:ascii="Arial" w:hAnsi="Arial" w:cs="Arial"/>
                <w:b/>
              </w:rPr>
              <w:t xml:space="preserve">Number of </w:t>
            </w:r>
          </w:p>
          <w:p w14:paraId="5C363750" w14:textId="77777777" w:rsidR="00751589" w:rsidRPr="00254744" w:rsidRDefault="004953C8" w:rsidP="00211947">
            <w:pPr>
              <w:jc w:val="center"/>
              <w:rPr>
                <w:rFonts w:ascii="Arial" w:hAnsi="Arial" w:cs="Arial"/>
                <w:b/>
              </w:rPr>
            </w:pPr>
            <w:r w:rsidRPr="00254744">
              <w:rPr>
                <w:rFonts w:ascii="Arial" w:hAnsi="Arial" w:cs="Arial"/>
                <w:b/>
              </w:rPr>
              <w:t xml:space="preserve">Households to Complete </w:t>
            </w:r>
          </w:p>
          <w:p w14:paraId="339F2E58" w14:textId="77777777" w:rsidR="004953C8" w:rsidRPr="00254744" w:rsidRDefault="004953C8" w:rsidP="00211947">
            <w:pPr>
              <w:jc w:val="center"/>
              <w:rPr>
                <w:rFonts w:ascii="Arial" w:hAnsi="Arial" w:cs="Arial"/>
                <w:b/>
              </w:rPr>
            </w:pPr>
            <w:r w:rsidRPr="00254744">
              <w:rPr>
                <w:rFonts w:ascii="Arial" w:hAnsi="Arial" w:cs="Arial"/>
                <w:b/>
              </w:rPr>
              <w:t>Per Quarter</w:t>
            </w:r>
          </w:p>
          <w:p w14:paraId="62C9712E" w14:textId="4F8CD707" w:rsidR="004953C8" w:rsidRPr="00254744" w:rsidRDefault="004953C8" w:rsidP="00211947">
            <w:pPr>
              <w:rPr>
                <w:rFonts w:ascii="Arial" w:hAnsi="Arial" w:cs="Arial"/>
                <w:b/>
              </w:rPr>
            </w:pPr>
            <w:r w:rsidRPr="00254744">
              <w:rPr>
                <w:rFonts w:ascii="Arial" w:hAnsi="Arial" w:cs="Arial"/>
                <w:b/>
              </w:rPr>
              <w:t xml:space="preserve">  </w:t>
            </w:r>
          </w:p>
        </w:tc>
      </w:tr>
      <w:tr w:rsidR="004953C8" w:rsidRPr="002B2C8D" w14:paraId="649C7BFF" w14:textId="77777777" w:rsidTr="00985A5C">
        <w:trPr>
          <w:trHeight w:val="404"/>
        </w:trPr>
        <w:tc>
          <w:tcPr>
            <w:tcW w:w="3864" w:type="dxa"/>
            <w:hideMark/>
          </w:tcPr>
          <w:p w14:paraId="6351FD4E" w14:textId="77777777" w:rsidR="004953C8" w:rsidRPr="00254744" w:rsidRDefault="001C05A0" w:rsidP="006D129C">
            <w:pPr>
              <w:rPr>
                <w:rFonts w:ascii="Arial" w:hAnsi="Arial" w:cs="Arial"/>
                <w:b/>
                <w:bCs/>
              </w:rPr>
            </w:pPr>
            <w:r w:rsidRPr="00254744">
              <w:rPr>
                <w:rFonts w:ascii="Arial" w:eastAsia="Calibri" w:hAnsi="Arial" w:cs="Arial"/>
              </w:rPr>
              <w:t>1.</w:t>
            </w:r>
            <w:r w:rsidRPr="00AD4CBD">
              <w:rPr>
                <w:rFonts w:ascii="Arial" w:eastAsia="Calibri" w:hAnsi="Arial" w:cs="Arial"/>
              </w:rPr>
              <w:t xml:space="preserve">City of </w:t>
            </w:r>
            <w:r w:rsidR="006D129C" w:rsidRPr="00AD4CBD">
              <w:rPr>
                <w:rFonts w:ascii="Arial" w:eastAsia="Calibri" w:hAnsi="Arial" w:cs="Arial"/>
              </w:rPr>
              <w:t>N</w:t>
            </w:r>
            <w:r w:rsidR="00951904">
              <w:rPr>
                <w:rFonts w:ascii="Arial" w:eastAsia="Calibri" w:hAnsi="Arial" w:cs="Arial"/>
              </w:rPr>
              <w:t>orth Las Vegas &amp;</w:t>
            </w:r>
            <w:r w:rsidRPr="00AD4CBD">
              <w:rPr>
                <w:rFonts w:ascii="Arial" w:eastAsia="Calibri" w:hAnsi="Arial" w:cs="Arial"/>
              </w:rPr>
              <w:t xml:space="preserve"> Northern Rural Clark County</w:t>
            </w:r>
          </w:p>
        </w:tc>
        <w:tc>
          <w:tcPr>
            <w:tcW w:w="2400" w:type="dxa"/>
            <w:vAlign w:val="center"/>
            <w:hideMark/>
          </w:tcPr>
          <w:p w14:paraId="67C8F922" w14:textId="22EBC41E" w:rsidR="004953C8" w:rsidRPr="00761020" w:rsidRDefault="00DC3F1C" w:rsidP="00985A5C">
            <w:pPr>
              <w:jc w:val="center"/>
              <w:rPr>
                <w:rFonts w:ascii="Arial" w:hAnsi="Arial" w:cs="Arial"/>
              </w:rPr>
            </w:pPr>
            <w:r>
              <w:rPr>
                <w:rFonts w:ascii="Arial" w:hAnsi="Arial" w:cs="Arial"/>
              </w:rPr>
              <w:t>156</w:t>
            </w:r>
          </w:p>
        </w:tc>
        <w:tc>
          <w:tcPr>
            <w:tcW w:w="3181" w:type="dxa"/>
            <w:tcBorders>
              <w:bottom w:val="single" w:sz="4" w:space="0" w:color="auto"/>
            </w:tcBorders>
            <w:vAlign w:val="center"/>
          </w:tcPr>
          <w:p w14:paraId="36FEB5B0" w14:textId="1BF50045" w:rsidR="004953C8" w:rsidRPr="00761020" w:rsidRDefault="00DC3F1C" w:rsidP="00985A5C">
            <w:pPr>
              <w:jc w:val="center"/>
              <w:rPr>
                <w:rFonts w:ascii="Arial" w:hAnsi="Arial" w:cs="Arial"/>
              </w:rPr>
            </w:pPr>
            <w:r>
              <w:rPr>
                <w:rFonts w:ascii="Arial" w:hAnsi="Arial" w:cs="Arial"/>
              </w:rPr>
              <w:t>39</w:t>
            </w:r>
          </w:p>
        </w:tc>
      </w:tr>
      <w:tr w:rsidR="004953C8" w:rsidRPr="002B2C8D" w14:paraId="7ED87A65" w14:textId="77777777" w:rsidTr="00985A5C">
        <w:trPr>
          <w:trHeight w:val="20"/>
        </w:trPr>
        <w:tc>
          <w:tcPr>
            <w:tcW w:w="3864" w:type="dxa"/>
            <w:hideMark/>
          </w:tcPr>
          <w:p w14:paraId="2EFC0454" w14:textId="77777777" w:rsidR="004953C8" w:rsidRPr="00254744" w:rsidRDefault="001C05A0" w:rsidP="004D25D9">
            <w:pPr>
              <w:rPr>
                <w:rFonts w:ascii="Arial" w:hAnsi="Arial" w:cs="Arial"/>
                <w:b/>
                <w:bCs/>
              </w:rPr>
            </w:pPr>
            <w:r w:rsidRPr="00254744">
              <w:rPr>
                <w:rFonts w:ascii="Arial" w:eastAsia="Calibri" w:hAnsi="Arial" w:cs="Arial"/>
              </w:rPr>
              <w:t xml:space="preserve">2. </w:t>
            </w:r>
            <w:r w:rsidR="004D25D9" w:rsidRPr="00254744">
              <w:rPr>
                <w:rFonts w:ascii="Arial" w:eastAsia="Calibri" w:hAnsi="Arial" w:cs="Arial"/>
              </w:rPr>
              <w:t xml:space="preserve">Cities </w:t>
            </w:r>
            <w:r w:rsidRPr="00254744">
              <w:rPr>
                <w:rFonts w:ascii="Arial" w:eastAsia="Calibri" w:hAnsi="Arial" w:cs="Arial"/>
              </w:rPr>
              <w:t>of Las Vegas</w:t>
            </w:r>
            <w:r w:rsidR="00951904">
              <w:rPr>
                <w:rFonts w:ascii="Arial" w:eastAsia="Calibri" w:hAnsi="Arial" w:cs="Arial"/>
              </w:rPr>
              <w:t xml:space="preserve"> and </w:t>
            </w:r>
            <w:r w:rsidR="004D25D9" w:rsidRPr="00254744">
              <w:rPr>
                <w:rFonts w:ascii="Arial" w:eastAsia="Calibri" w:hAnsi="Arial" w:cs="Arial"/>
              </w:rPr>
              <w:t>Henderson</w:t>
            </w:r>
            <w:r w:rsidR="00951904">
              <w:rPr>
                <w:rFonts w:ascii="Arial" w:eastAsia="Calibri" w:hAnsi="Arial" w:cs="Arial"/>
              </w:rPr>
              <w:t xml:space="preserve"> &amp;</w:t>
            </w:r>
            <w:r w:rsidRPr="00254744">
              <w:rPr>
                <w:rFonts w:ascii="Arial" w:eastAsia="Calibri" w:hAnsi="Arial" w:cs="Arial"/>
              </w:rPr>
              <w:t xml:space="preserve"> Southern Rural Clark County</w:t>
            </w:r>
          </w:p>
        </w:tc>
        <w:tc>
          <w:tcPr>
            <w:tcW w:w="2400" w:type="dxa"/>
            <w:vAlign w:val="center"/>
            <w:hideMark/>
          </w:tcPr>
          <w:p w14:paraId="4CBC315F" w14:textId="2D0CD2E6" w:rsidR="004953C8" w:rsidRPr="00761020" w:rsidRDefault="00DC3F1C" w:rsidP="00985A5C">
            <w:pPr>
              <w:jc w:val="center"/>
              <w:rPr>
                <w:rFonts w:ascii="Arial" w:hAnsi="Arial" w:cs="Arial"/>
              </w:rPr>
            </w:pPr>
            <w:r>
              <w:rPr>
                <w:rFonts w:ascii="Arial" w:hAnsi="Arial" w:cs="Arial"/>
              </w:rPr>
              <w:t>501</w:t>
            </w:r>
          </w:p>
        </w:tc>
        <w:tc>
          <w:tcPr>
            <w:tcW w:w="3181" w:type="dxa"/>
            <w:tcBorders>
              <w:top w:val="single" w:sz="4" w:space="0" w:color="auto"/>
              <w:bottom w:val="single" w:sz="4" w:space="0" w:color="auto"/>
            </w:tcBorders>
            <w:vAlign w:val="center"/>
          </w:tcPr>
          <w:p w14:paraId="30D7AA69" w14:textId="24F9A042" w:rsidR="004953C8" w:rsidRPr="00761020" w:rsidRDefault="00576B19" w:rsidP="00985A5C">
            <w:pPr>
              <w:jc w:val="center"/>
              <w:rPr>
                <w:rFonts w:ascii="Arial" w:hAnsi="Arial" w:cs="Arial"/>
              </w:rPr>
            </w:pPr>
            <w:r>
              <w:rPr>
                <w:rFonts w:ascii="Arial" w:hAnsi="Arial" w:cs="Arial"/>
              </w:rPr>
              <w:t>1</w:t>
            </w:r>
            <w:r w:rsidR="00DC3F1C">
              <w:rPr>
                <w:rFonts w:ascii="Arial" w:hAnsi="Arial" w:cs="Arial"/>
              </w:rPr>
              <w:t>25</w:t>
            </w:r>
          </w:p>
        </w:tc>
      </w:tr>
      <w:tr w:rsidR="004953C8" w:rsidRPr="002B2C8D" w14:paraId="3A880CD2" w14:textId="77777777" w:rsidTr="00C369FF">
        <w:trPr>
          <w:trHeight w:val="20"/>
        </w:trPr>
        <w:tc>
          <w:tcPr>
            <w:tcW w:w="3864" w:type="dxa"/>
            <w:hideMark/>
          </w:tcPr>
          <w:p w14:paraId="0EC8A652" w14:textId="0C5D0BF5" w:rsidR="004953C8" w:rsidRPr="00254744" w:rsidRDefault="00576B19" w:rsidP="00352D05">
            <w:pPr>
              <w:rPr>
                <w:rFonts w:ascii="Arial" w:hAnsi="Arial" w:cs="Arial"/>
                <w:b/>
                <w:bCs/>
              </w:rPr>
            </w:pPr>
            <w:r>
              <w:rPr>
                <w:rFonts w:ascii="Arial" w:eastAsia="Calibri" w:hAnsi="Arial" w:cs="Arial"/>
              </w:rPr>
              <w:t>3</w:t>
            </w:r>
            <w:r w:rsidR="001C05A0" w:rsidRPr="00254744">
              <w:rPr>
                <w:rFonts w:ascii="Arial" w:eastAsia="Calibri" w:hAnsi="Arial" w:cs="Arial"/>
              </w:rPr>
              <w:t>.  Washoe County</w:t>
            </w:r>
          </w:p>
        </w:tc>
        <w:tc>
          <w:tcPr>
            <w:tcW w:w="2400" w:type="dxa"/>
            <w:hideMark/>
          </w:tcPr>
          <w:p w14:paraId="520C9BBE" w14:textId="47998E93" w:rsidR="004953C8" w:rsidRPr="00761020" w:rsidRDefault="00761020" w:rsidP="00F01BFC">
            <w:pPr>
              <w:jc w:val="center"/>
              <w:rPr>
                <w:rFonts w:ascii="Arial" w:hAnsi="Arial" w:cs="Arial"/>
              </w:rPr>
            </w:pPr>
            <w:r>
              <w:rPr>
                <w:rFonts w:ascii="Arial" w:hAnsi="Arial" w:cs="Arial"/>
              </w:rPr>
              <w:t xml:space="preserve"> </w:t>
            </w:r>
            <w:r w:rsidR="00576B19">
              <w:rPr>
                <w:rFonts w:ascii="Arial" w:hAnsi="Arial" w:cs="Arial"/>
              </w:rPr>
              <w:t>1</w:t>
            </w:r>
            <w:r w:rsidR="00DC3F1C">
              <w:rPr>
                <w:rFonts w:ascii="Arial" w:hAnsi="Arial" w:cs="Arial"/>
              </w:rPr>
              <w:t>62</w:t>
            </w:r>
          </w:p>
        </w:tc>
        <w:tc>
          <w:tcPr>
            <w:tcW w:w="3181" w:type="dxa"/>
            <w:tcBorders>
              <w:top w:val="single" w:sz="4" w:space="0" w:color="auto"/>
              <w:bottom w:val="single" w:sz="4" w:space="0" w:color="auto"/>
            </w:tcBorders>
          </w:tcPr>
          <w:p w14:paraId="7196D064" w14:textId="27CCC7E8" w:rsidR="004953C8" w:rsidRPr="00761020" w:rsidRDefault="00DC3F1C" w:rsidP="005C172A">
            <w:pPr>
              <w:ind w:right="-20"/>
              <w:jc w:val="center"/>
              <w:rPr>
                <w:rFonts w:ascii="Arial" w:hAnsi="Arial" w:cs="Arial"/>
              </w:rPr>
            </w:pPr>
            <w:r>
              <w:rPr>
                <w:rFonts w:ascii="Arial" w:hAnsi="Arial" w:cs="Arial"/>
              </w:rPr>
              <w:t>41</w:t>
            </w:r>
          </w:p>
        </w:tc>
      </w:tr>
      <w:tr w:rsidR="004953C8" w:rsidRPr="002B2C8D" w14:paraId="3634E55F" w14:textId="77777777" w:rsidTr="00C369FF">
        <w:trPr>
          <w:trHeight w:val="20"/>
        </w:trPr>
        <w:tc>
          <w:tcPr>
            <w:tcW w:w="3864" w:type="dxa"/>
            <w:hideMark/>
          </w:tcPr>
          <w:p w14:paraId="744B8C88" w14:textId="6C6E8BB1" w:rsidR="004953C8" w:rsidRPr="00254744" w:rsidRDefault="00576B19" w:rsidP="00352D05">
            <w:pPr>
              <w:rPr>
                <w:rFonts w:ascii="Arial" w:hAnsi="Arial" w:cs="Arial"/>
                <w:b/>
                <w:bCs/>
              </w:rPr>
            </w:pPr>
            <w:r>
              <w:rPr>
                <w:rFonts w:ascii="Arial" w:eastAsia="Calibri" w:hAnsi="Arial" w:cs="Arial"/>
              </w:rPr>
              <w:t>4</w:t>
            </w:r>
            <w:r w:rsidR="001C05A0" w:rsidRPr="00254744">
              <w:rPr>
                <w:rFonts w:ascii="Arial" w:eastAsia="Calibri" w:hAnsi="Arial" w:cs="Arial"/>
              </w:rPr>
              <w:t>.  Eastern Rural</w:t>
            </w:r>
          </w:p>
        </w:tc>
        <w:tc>
          <w:tcPr>
            <w:tcW w:w="2400" w:type="dxa"/>
            <w:hideMark/>
          </w:tcPr>
          <w:p w14:paraId="72AD1C3C" w14:textId="6FFEB00D" w:rsidR="004953C8" w:rsidRPr="00761020" w:rsidRDefault="00470F88" w:rsidP="00DD7D36">
            <w:pPr>
              <w:jc w:val="center"/>
              <w:rPr>
                <w:rFonts w:ascii="Arial" w:hAnsi="Arial" w:cs="Arial"/>
              </w:rPr>
            </w:pPr>
            <w:r w:rsidRPr="00761020">
              <w:rPr>
                <w:rFonts w:ascii="Arial" w:hAnsi="Arial" w:cs="Arial"/>
              </w:rPr>
              <w:t xml:space="preserve">  </w:t>
            </w:r>
            <w:r w:rsidR="00576B19">
              <w:rPr>
                <w:rFonts w:ascii="Arial" w:hAnsi="Arial" w:cs="Arial"/>
              </w:rPr>
              <w:t>8</w:t>
            </w:r>
            <w:r w:rsidR="00DC3F1C">
              <w:rPr>
                <w:rFonts w:ascii="Arial" w:hAnsi="Arial" w:cs="Arial"/>
              </w:rPr>
              <w:t>7</w:t>
            </w:r>
          </w:p>
        </w:tc>
        <w:tc>
          <w:tcPr>
            <w:tcW w:w="3181" w:type="dxa"/>
            <w:tcBorders>
              <w:top w:val="single" w:sz="4" w:space="0" w:color="auto"/>
              <w:bottom w:val="single" w:sz="4" w:space="0" w:color="auto"/>
            </w:tcBorders>
          </w:tcPr>
          <w:p w14:paraId="34FF1C98" w14:textId="6A509F6F" w:rsidR="004953C8" w:rsidRPr="00761020" w:rsidRDefault="00576B19" w:rsidP="00576B19">
            <w:pPr>
              <w:ind w:right="-110"/>
              <w:rPr>
                <w:rFonts w:ascii="Arial" w:hAnsi="Arial" w:cs="Arial"/>
              </w:rPr>
            </w:pPr>
            <w:r>
              <w:rPr>
                <w:rFonts w:ascii="Arial" w:hAnsi="Arial" w:cs="Arial"/>
              </w:rPr>
              <w:t xml:space="preserve">                         </w:t>
            </w:r>
            <w:r w:rsidR="00E62D8C">
              <w:rPr>
                <w:rFonts w:ascii="Arial" w:hAnsi="Arial" w:cs="Arial"/>
              </w:rPr>
              <w:t>2</w:t>
            </w:r>
            <w:r w:rsidR="00DC3F1C">
              <w:rPr>
                <w:rFonts w:ascii="Arial" w:hAnsi="Arial" w:cs="Arial"/>
              </w:rPr>
              <w:t>2</w:t>
            </w:r>
          </w:p>
        </w:tc>
      </w:tr>
      <w:tr w:rsidR="004953C8" w:rsidRPr="002B2C8D" w14:paraId="24CB37AC" w14:textId="77777777" w:rsidTr="00C369FF">
        <w:trPr>
          <w:trHeight w:val="20"/>
        </w:trPr>
        <w:tc>
          <w:tcPr>
            <w:tcW w:w="3864" w:type="dxa"/>
            <w:hideMark/>
          </w:tcPr>
          <w:p w14:paraId="177B58F8" w14:textId="467D0911" w:rsidR="004953C8" w:rsidRPr="00254744" w:rsidRDefault="00576B19" w:rsidP="00352D05">
            <w:pPr>
              <w:rPr>
                <w:rFonts w:ascii="Arial" w:hAnsi="Arial" w:cs="Arial"/>
                <w:b/>
                <w:bCs/>
              </w:rPr>
            </w:pPr>
            <w:r>
              <w:rPr>
                <w:rFonts w:ascii="Arial" w:eastAsia="Calibri" w:hAnsi="Arial" w:cs="Arial"/>
              </w:rPr>
              <w:t>5</w:t>
            </w:r>
            <w:r w:rsidR="001C05A0" w:rsidRPr="00254744">
              <w:rPr>
                <w:rFonts w:ascii="Arial" w:eastAsia="Calibri" w:hAnsi="Arial" w:cs="Arial"/>
              </w:rPr>
              <w:t>.  Western Rural</w:t>
            </w:r>
          </w:p>
        </w:tc>
        <w:tc>
          <w:tcPr>
            <w:tcW w:w="2400" w:type="dxa"/>
            <w:hideMark/>
          </w:tcPr>
          <w:p w14:paraId="7AD35C54" w14:textId="712EC036" w:rsidR="004953C8" w:rsidRPr="00761020" w:rsidRDefault="00470F88" w:rsidP="00F01BFC">
            <w:pPr>
              <w:jc w:val="center"/>
              <w:rPr>
                <w:rFonts w:ascii="Arial" w:hAnsi="Arial" w:cs="Arial"/>
              </w:rPr>
            </w:pPr>
            <w:r w:rsidRPr="00761020">
              <w:rPr>
                <w:rFonts w:ascii="Arial" w:hAnsi="Arial" w:cs="Arial"/>
              </w:rPr>
              <w:t xml:space="preserve">  </w:t>
            </w:r>
            <w:r w:rsidR="00DC3F1C">
              <w:rPr>
                <w:rFonts w:ascii="Arial" w:hAnsi="Arial" w:cs="Arial"/>
              </w:rPr>
              <w:t>56</w:t>
            </w:r>
          </w:p>
        </w:tc>
        <w:tc>
          <w:tcPr>
            <w:tcW w:w="3181" w:type="dxa"/>
            <w:tcBorders>
              <w:top w:val="single" w:sz="4" w:space="0" w:color="auto"/>
              <w:bottom w:val="single" w:sz="4" w:space="0" w:color="auto"/>
            </w:tcBorders>
          </w:tcPr>
          <w:p w14:paraId="6D072C0D" w14:textId="32DA1A73" w:rsidR="004953C8" w:rsidRPr="00761020" w:rsidRDefault="00576B19" w:rsidP="00576B19">
            <w:pPr>
              <w:ind w:right="-110"/>
              <w:rPr>
                <w:rFonts w:ascii="Arial" w:hAnsi="Arial" w:cs="Arial"/>
              </w:rPr>
            </w:pPr>
            <w:r>
              <w:rPr>
                <w:rFonts w:ascii="Arial" w:hAnsi="Arial" w:cs="Arial"/>
              </w:rPr>
              <w:t xml:space="preserve">                         </w:t>
            </w:r>
            <w:r w:rsidR="00E62D8C">
              <w:rPr>
                <w:rFonts w:ascii="Arial" w:hAnsi="Arial" w:cs="Arial"/>
              </w:rPr>
              <w:t>1</w:t>
            </w:r>
            <w:r w:rsidR="00DC3F1C">
              <w:rPr>
                <w:rFonts w:ascii="Arial" w:hAnsi="Arial" w:cs="Arial"/>
              </w:rPr>
              <w:t>4</w:t>
            </w:r>
          </w:p>
        </w:tc>
      </w:tr>
      <w:tr w:rsidR="004953C8" w:rsidRPr="002B2C8D" w14:paraId="07316891" w14:textId="77777777" w:rsidTr="00C369FF">
        <w:trPr>
          <w:trHeight w:val="20"/>
        </w:trPr>
        <w:tc>
          <w:tcPr>
            <w:tcW w:w="3864" w:type="dxa"/>
            <w:hideMark/>
          </w:tcPr>
          <w:p w14:paraId="51E8FDB7" w14:textId="77777777" w:rsidR="004953C8" w:rsidRPr="00254744" w:rsidRDefault="004953C8" w:rsidP="00DD7D36">
            <w:pPr>
              <w:rPr>
                <w:rFonts w:ascii="Arial" w:hAnsi="Arial" w:cs="Arial"/>
                <w:b/>
                <w:bCs/>
              </w:rPr>
            </w:pPr>
            <w:r w:rsidRPr="00254744">
              <w:rPr>
                <w:rFonts w:ascii="Arial" w:hAnsi="Arial" w:cs="Arial"/>
                <w:b/>
              </w:rPr>
              <w:t>Total</w:t>
            </w:r>
          </w:p>
        </w:tc>
        <w:tc>
          <w:tcPr>
            <w:tcW w:w="2400" w:type="dxa"/>
            <w:hideMark/>
          </w:tcPr>
          <w:p w14:paraId="5DA0C8A5" w14:textId="1D096978" w:rsidR="00FB0E44" w:rsidRPr="00761020" w:rsidRDefault="00DC3F1C" w:rsidP="00FB0E44">
            <w:pPr>
              <w:jc w:val="center"/>
              <w:rPr>
                <w:rFonts w:ascii="Arial" w:hAnsi="Arial" w:cs="Arial"/>
                <w:b/>
              </w:rPr>
            </w:pPr>
            <w:r>
              <w:rPr>
                <w:rFonts w:ascii="Arial" w:hAnsi="Arial" w:cs="Arial"/>
                <w:b/>
              </w:rPr>
              <w:t>962</w:t>
            </w:r>
          </w:p>
        </w:tc>
        <w:tc>
          <w:tcPr>
            <w:tcW w:w="3181" w:type="dxa"/>
            <w:tcBorders>
              <w:top w:val="single" w:sz="4" w:space="0" w:color="auto"/>
            </w:tcBorders>
          </w:tcPr>
          <w:p w14:paraId="48A21919" w14:textId="6294812B" w:rsidR="004953C8" w:rsidRPr="008F3F90" w:rsidRDefault="00A0198E" w:rsidP="00211947">
            <w:pPr>
              <w:jc w:val="center"/>
              <w:rPr>
                <w:rFonts w:ascii="Arial" w:hAnsi="Arial" w:cs="Arial"/>
                <w:b/>
              </w:rPr>
            </w:pPr>
            <w:r>
              <w:rPr>
                <w:rFonts w:ascii="Arial" w:hAnsi="Arial" w:cs="Arial"/>
                <w:b/>
              </w:rPr>
              <w:t>241</w:t>
            </w:r>
          </w:p>
        </w:tc>
      </w:tr>
    </w:tbl>
    <w:p w14:paraId="6BD18F9B" w14:textId="77777777" w:rsidR="004D25D9" w:rsidRDefault="004D25D9" w:rsidP="00BE54C9">
      <w:pPr>
        <w:jc w:val="both"/>
        <w:rPr>
          <w:rFonts w:ascii="Arial" w:hAnsi="Arial" w:cs="Arial"/>
          <w:sz w:val="24"/>
          <w:szCs w:val="24"/>
        </w:rPr>
      </w:pPr>
    </w:p>
    <w:p w14:paraId="2D1DB421" w14:textId="6E6F00D8" w:rsidR="00BE54C9" w:rsidRPr="00120326" w:rsidRDefault="00BE54C9" w:rsidP="00BE54C9">
      <w:pPr>
        <w:jc w:val="both"/>
        <w:rPr>
          <w:rFonts w:ascii="Arial" w:hAnsi="Arial" w:cs="Arial"/>
          <w:sz w:val="24"/>
          <w:szCs w:val="24"/>
        </w:rPr>
      </w:pPr>
      <w:r w:rsidRPr="00120326">
        <w:rPr>
          <w:rFonts w:ascii="Arial" w:hAnsi="Arial" w:cs="Arial"/>
          <w:sz w:val="24"/>
          <w:szCs w:val="24"/>
        </w:rPr>
        <w:lastRenderedPageBreak/>
        <w:t xml:space="preserve">The primary responsibility of a </w:t>
      </w:r>
      <w:r w:rsidR="0024175A">
        <w:rPr>
          <w:rFonts w:ascii="Arial" w:hAnsi="Arial" w:cs="Arial"/>
          <w:sz w:val="24"/>
          <w:szCs w:val="24"/>
        </w:rPr>
        <w:t>Service Provider</w:t>
      </w:r>
      <w:r w:rsidRPr="00120326">
        <w:rPr>
          <w:rFonts w:ascii="Arial" w:hAnsi="Arial" w:cs="Arial"/>
          <w:sz w:val="24"/>
          <w:szCs w:val="24"/>
        </w:rPr>
        <w:t xml:space="preserve"> is to provide an efficient, cost</w:t>
      </w:r>
      <w:r w:rsidR="002920D6">
        <w:rPr>
          <w:rFonts w:ascii="Arial" w:hAnsi="Arial" w:cs="Arial"/>
          <w:sz w:val="24"/>
          <w:szCs w:val="24"/>
        </w:rPr>
        <w:t>-</w:t>
      </w:r>
      <w:r w:rsidRPr="00120326">
        <w:rPr>
          <w:rFonts w:ascii="Arial" w:hAnsi="Arial" w:cs="Arial"/>
          <w:sz w:val="24"/>
          <w:szCs w:val="24"/>
        </w:rPr>
        <w:t>effective program in compliance with the NHD</w:t>
      </w:r>
      <w:r w:rsidR="00120326">
        <w:rPr>
          <w:rFonts w:ascii="Arial" w:hAnsi="Arial" w:cs="Arial"/>
          <w:sz w:val="24"/>
          <w:szCs w:val="24"/>
        </w:rPr>
        <w:t>’s</w:t>
      </w:r>
      <w:r w:rsidRPr="00120326">
        <w:rPr>
          <w:rFonts w:ascii="Arial" w:hAnsi="Arial" w:cs="Arial"/>
          <w:sz w:val="24"/>
          <w:szCs w:val="24"/>
        </w:rPr>
        <w:t xml:space="preserve"> established program policies</w:t>
      </w:r>
      <w:r w:rsidR="00CD135A">
        <w:rPr>
          <w:rFonts w:ascii="Arial" w:hAnsi="Arial" w:cs="Arial"/>
          <w:sz w:val="24"/>
          <w:szCs w:val="24"/>
        </w:rPr>
        <w:t>,</w:t>
      </w:r>
      <w:r w:rsidRPr="00120326">
        <w:rPr>
          <w:rFonts w:ascii="Arial" w:hAnsi="Arial" w:cs="Arial"/>
          <w:sz w:val="24"/>
          <w:szCs w:val="24"/>
        </w:rPr>
        <w:t xml:space="preserve"> procedures, </w:t>
      </w:r>
      <w:r w:rsidR="00751589">
        <w:rPr>
          <w:rFonts w:ascii="Arial" w:hAnsi="Arial" w:cs="Arial"/>
          <w:sz w:val="24"/>
          <w:szCs w:val="24"/>
        </w:rPr>
        <w:t xml:space="preserve">laws, </w:t>
      </w:r>
      <w:r w:rsidRPr="00120326">
        <w:rPr>
          <w:rFonts w:ascii="Arial" w:hAnsi="Arial" w:cs="Arial"/>
          <w:sz w:val="24"/>
          <w:szCs w:val="24"/>
        </w:rPr>
        <w:t>rules</w:t>
      </w:r>
      <w:r w:rsidR="002920D6">
        <w:rPr>
          <w:rFonts w:ascii="Arial" w:hAnsi="Arial" w:cs="Arial"/>
          <w:sz w:val="24"/>
          <w:szCs w:val="24"/>
        </w:rPr>
        <w:t>,</w:t>
      </w:r>
      <w:r w:rsidR="008127EF">
        <w:rPr>
          <w:rFonts w:ascii="Arial" w:hAnsi="Arial" w:cs="Arial"/>
          <w:sz w:val="24"/>
          <w:szCs w:val="24"/>
        </w:rPr>
        <w:t xml:space="preserve"> and F</w:t>
      </w:r>
      <w:r w:rsidR="00321B14">
        <w:rPr>
          <w:rFonts w:ascii="Arial" w:hAnsi="Arial" w:cs="Arial"/>
          <w:sz w:val="24"/>
          <w:szCs w:val="24"/>
        </w:rPr>
        <w:t xml:space="preserve">ederal and </w:t>
      </w:r>
      <w:r w:rsidR="008127EF">
        <w:rPr>
          <w:rFonts w:ascii="Arial" w:hAnsi="Arial" w:cs="Arial"/>
          <w:sz w:val="24"/>
          <w:szCs w:val="24"/>
        </w:rPr>
        <w:t>S</w:t>
      </w:r>
      <w:r w:rsidR="00321B14">
        <w:rPr>
          <w:rFonts w:ascii="Arial" w:hAnsi="Arial" w:cs="Arial"/>
          <w:sz w:val="24"/>
          <w:szCs w:val="24"/>
        </w:rPr>
        <w:t>tate</w:t>
      </w:r>
      <w:r w:rsidR="0050326D">
        <w:rPr>
          <w:rFonts w:ascii="Arial" w:hAnsi="Arial" w:cs="Arial"/>
          <w:sz w:val="24"/>
          <w:szCs w:val="24"/>
        </w:rPr>
        <w:t xml:space="preserve"> regulations.</w:t>
      </w:r>
    </w:p>
    <w:p w14:paraId="238601FE" w14:textId="77777777" w:rsidR="00BE54C9" w:rsidRPr="00120326" w:rsidRDefault="00BE54C9" w:rsidP="00BE54C9">
      <w:pPr>
        <w:jc w:val="both"/>
        <w:rPr>
          <w:rFonts w:ascii="Arial" w:hAnsi="Arial" w:cs="Arial"/>
          <w:sz w:val="24"/>
          <w:szCs w:val="24"/>
        </w:rPr>
      </w:pPr>
    </w:p>
    <w:p w14:paraId="2C23ECCD" w14:textId="77777777" w:rsidR="00751589" w:rsidRDefault="0024175A" w:rsidP="00751589">
      <w:pPr>
        <w:pStyle w:val="Subtitle"/>
        <w:ind w:left="0"/>
        <w:jc w:val="both"/>
        <w:rPr>
          <w:rFonts w:ascii="Arial" w:hAnsi="Arial" w:cs="Arial"/>
          <w:sz w:val="24"/>
          <w:szCs w:val="24"/>
        </w:rPr>
      </w:pPr>
      <w:r>
        <w:rPr>
          <w:rFonts w:ascii="Arial" w:hAnsi="Arial" w:cs="Arial"/>
          <w:sz w:val="24"/>
          <w:szCs w:val="24"/>
        </w:rPr>
        <w:t>Service Provider</w:t>
      </w:r>
      <w:r w:rsidR="00255B9A">
        <w:rPr>
          <w:rFonts w:ascii="Arial" w:hAnsi="Arial" w:cs="Arial"/>
          <w:sz w:val="24"/>
          <w:szCs w:val="24"/>
          <w:lang w:val="en-US"/>
        </w:rPr>
        <w:t>’</w:t>
      </w:r>
      <w:r>
        <w:rPr>
          <w:rFonts w:ascii="Arial" w:hAnsi="Arial" w:cs="Arial"/>
          <w:sz w:val="24"/>
          <w:szCs w:val="24"/>
        </w:rPr>
        <w:t>s</w:t>
      </w:r>
      <w:r w:rsidR="00BE54C9" w:rsidRPr="00120326">
        <w:rPr>
          <w:rFonts w:ascii="Arial" w:hAnsi="Arial" w:cs="Arial"/>
          <w:sz w:val="24"/>
          <w:szCs w:val="24"/>
        </w:rPr>
        <w:t xml:space="preserve"> </w:t>
      </w:r>
      <w:r w:rsidR="0071053E">
        <w:rPr>
          <w:rFonts w:ascii="Arial" w:hAnsi="Arial" w:cs="Arial"/>
          <w:sz w:val="24"/>
          <w:szCs w:val="24"/>
        </w:rPr>
        <w:t xml:space="preserve">performance </w:t>
      </w:r>
      <w:r w:rsidR="00BE54C9" w:rsidRPr="00120326">
        <w:rPr>
          <w:rFonts w:ascii="Arial" w:hAnsi="Arial" w:cs="Arial"/>
          <w:sz w:val="24"/>
          <w:szCs w:val="24"/>
        </w:rPr>
        <w:t>will be evaluated on a monthly and quarterly basis</w:t>
      </w:r>
      <w:r w:rsidR="00AF2A44">
        <w:rPr>
          <w:rFonts w:ascii="Arial" w:hAnsi="Arial" w:cs="Arial"/>
          <w:sz w:val="24"/>
          <w:szCs w:val="24"/>
        </w:rPr>
        <w:t xml:space="preserve"> and </w:t>
      </w:r>
      <w:r w:rsidR="00492717">
        <w:rPr>
          <w:rFonts w:ascii="Arial" w:hAnsi="Arial" w:cs="Arial"/>
          <w:sz w:val="24"/>
          <w:szCs w:val="24"/>
        </w:rPr>
        <w:t xml:space="preserve">each </w:t>
      </w:r>
      <w:r>
        <w:rPr>
          <w:rFonts w:ascii="Arial" w:hAnsi="Arial" w:cs="Arial"/>
          <w:sz w:val="24"/>
          <w:szCs w:val="24"/>
        </w:rPr>
        <w:t>Service Provider</w:t>
      </w:r>
      <w:r w:rsidR="00492717">
        <w:rPr>
          <w:rFonts w:ascii="Arial" w:hAnsi="Arial" w:cs="Arial"/>
          <w:sz w:val="24"/>
          <w:szCs w:val="24"/>
        </w:rPr>
        <w:t xml:space="preserve"> is</w:t>
      </w:r>
      <w:r w:rsidR="00BE54C9" w:rsidRPr="00120326">
        <w:rPr>
          <w:rFonts w:ascii="Arial" w:hAnsi="Arial" w:cs="Arial"/>
          <w:sz w:val="24"/>
          <w:szCs w:val="24"/>
        </w:rPr>
        <w:t xml:space="preserve"> expected to complete projects on a consistent basis</w:t>
      </w:r>
      <w:r w:rsidR="0087709E" w:rsidRPr="00120326">
        <w:rPr>
          <w:rFonts w:ascii="Arial" w:hAnsi="Arial" w:cs="Arial"/>
          <w:sz w:val="24"/>
          <w:szCs w:val="24"/>
        </w:rPr>
        <w:t>.</w:t>
      </w:r>
      <w:r w:rsidR="00BE54C9" w:rsidRPr="00120326">
        <w:rPr>
          <w:rFonts w:ascii="Arial" w:hAnsi="Arial" w:cs="Arial"/>
          <w:sz w:val="24"/>
          <w:szCs w:val="24"/>
        </w:rPr>
        <w:t xml:space="preserve"> Failure to demonstrate consistent performance may result in the redistribution of funds awarded the </w:t>
      </w:r>
      <w:r>
        <w:rPr>
          <w:rFonts w:ascii="Arial" w:hAnsi="Arial" w:cs="Arial"/>
          <w:sz w:val="24"/>
          <w:szCs w:val="24"/>
        </w:rPr>
        <w:t>Service Provider</w:t>
      </w:r>
      <w:r w:rsidR="00BE54C9" w:rsidRPr="00120326">
        <w:rPr>
          <w:rFonts w:ascii="Arial" w:hAnsi="Arial" w:cs="Arial"/>
          <w:sz w:val="24"/>
          <w:szCs w:val="24"/>
        </w:rPr>
        <w:t xml:space="preserve"> or the termination of the remaining grant award amounts. </w:t>
      </w:r>
      <w:r w:rsidR="0050326D">
        <w:rPr>
          <w:rFonts w:ascii="Arial" w:hAnsi="Arial" w:cs="Arial"/>
          <w:sz w:val="24"/>
          <w:szCs w:val="24"/>
          <w:lang w:val="en-US"/>
        </w:rPr>
        <w:t xml:space="preserve"> </w:t>
      </w:r>
      <w:r w:rsidR="00BE54C9" w:rsidRPr="00120326">
        <w:rPr>
          <w:rFonts w:ascii="Arial" w:hAnsi="Arial" w:cs="Arial"/>
          <w:sz w:val="24"/>
          <w:szCs w:val="24"/>
        </w:rPr>
        <w:t xml:space="preserve">In either case, the </w:t>
      </w:r>
      <w:r>
        <w:rPr>
          <w:rFonts w:ascii="Arial" w:hAnsi="Arial" w:cs="Arial"/>
          <w:sz w:val="24"/>
          <w:szCs w:val="24"/>
        </w:rPr>
        <w:t>Service Provider</w:t>
      </w:r>
      <w:r w:rsidR="00BE54C9" w:rsidRPr="00120326">
        <w:rPr>
          <w:rFonts w:ascii="Arial" w:hAnsi="Arial" w:cs="Arial"/>
          <w:sz w:val="24"/>
          <w:szCs w:val="24"/>
        </w:rPr>
        <w:t xml:space="preserve"> will be provided appropriate notice of NHD’s reasons for re-distribution or termination and the </w:t>
      </w:r>
      <w:r>
        <w:rPr>
          <w:rFonts w:ascii="Arial" w:hAnsi="Arial" w:cs="Arial"/>
          <w:sz w:val="24"/>
          <w:szCs w:val="24"/>
        </w:rPr>
        <w:t>Service Provider</w:t>
      </w:r>
      <w:r w:rsidR="00BE54C9" w:rsidRPr="00120326">
        <w:rPr>
          <w:rFonts w:ascii="Arial" w:hAnsi="Arial" w:cs="Arial"/>
          <w:sz w:val="24"/>
          <w:szCs w:val="24"/>
        </w:rPr>
        <w:t xml:space="preserve"> will also have an adequate opportunity</w:t>
      </w:r>
      <w:r w:rsidR="001F1AFD">
        <w:rPr>
          <w:rFonts w:ascii="Arial" w:hAnsi="Arial" w:cs="Arial"/>
          <w:sz w:val="24"/>
          <w:szCs w:val="24"/>
        </w:rPr>
        <w:t xml:space="preserve"> to respond</w:t>
      </w:r>
      <w:r w:rsidR="00BE54C9" w:rsidRPr="00120326">
        <w:rPr>
          <w:rFonts w:ascii="Arial" w:hAnsi="Arial" w:cs="Arial"/>
          <w:sz w:val="24"/>
          <w:szCs w:val="24"/>
        </w:rPr>
        <w:t>.</w:t>
      </w:r>
    </w:p>
    <w:p w14:paraId="0F3CABC7" w14:textId="77777777" w:rsidR="001C5287" w:rsidRPr="00120326" w:rsidRDefault="001C5287" w:rsidP="00751589">
      <w:pPr>
        <w:pStyle w:val="Subtitle"/>
        <w:ind w:left="0"/>
        <w:jc w:val="both"/>
        <w:rPr>
          <w:rFonts w:ascii="Arial" w:hAnsi="Arial" w:cs="Arial"/>
          <w:sz w:val="24"/>
          <w:szCs w:val="24"/>
        </w:rPr>
      </w:pPr>
    </w:p>
    <w:p w14:paraId="50E41129" w14:textId="77777777" w:rsidR="00BE54C9" w:rsidRDefault="0024175A" w:rsidP="008127EF">
      <w:pPr>
        <w:pStyle w:val="Subtitle"/>
        <w:ind w:left="0"/>
        <w:jc w:val="both"/>
        <w:rPr>
          <w:rFonts w:ascii="Arial" w:hAnsi="Arial" w:cs="Arial"/>
          <w:sz w:val="24"/>
          <w:szCs w:val="24"/>
        </w:rPr>
      </w:pPr>
      <w:r>
        <w:rPr>
          <w:rFonts w:ascii="Arial" w:hAnsi="Arial" w:cs="Arial"/>
          <w:sz w:val="24"/>
          <w:szCs w:val="24"/>
        </w:rPr>
        <w:t>Service Providers</w:t>
      </w:r>
      <w:r w:rsidR="00BE54C9" w:rsidRPr="00120326">
        <w:rPr>
          <w:rFonts w:ascii="Arial" w:hAnsi="Arial" w:cs="Arial"/>
          <w:sz w:val="24"/>
          <w:szCs w:val="24"/>
        </w:rPr>
        <w:t xml:space="preserve"> will conduct and document outreach activities promoting </w:t>
      </w:r>
      <w:r w:rsidR="008127EF">
        <w:rPr>
          <w:rFonts w:ascii="Arial" w:hAnsi="Arial" w:cs="Arial"/>
          <w:sz w:val="24"/>
          <w:szCs w:val="24"/>
          <w:lang w:val="en-US"/>
        </w:rPr>
        <w:t>weatherization</w:t>
      </w:r>
      <w:r w:rsidR="00751589">
        <w:rPr>
          <w:rFonts w:ascii="Arial" w:hAnsi="Arial" w:cs="Arial"/>
          <w:sz w:val="24"/>
          <w:szCs w:val="24"/>
        </w:rPr>
        <w:t xml:space="preserve"> </w:t>
      </w:r>
      <w:r w:rsidR="008127EF">
        <w:rPr>
          <w:rFonts w:ascii="Arial" w:hAnsi="Arial" w:cs="Arial"/>
          <w:sz w:val="24"/>
          <w:szCs w:val="24"/>
        </w:rPr>
        <w:t>services to potential clients.</w:t>
      </w:r>
    </w:p>
    <w:p w14:paraId="5B08B5D1" w14:textId="77777777" w:rsidR="007855AE" w:rsidRPr="00120326" w:rsidRDefault="007855AE" w:rsidP="008127EF">
      <w:pPr>
        <w:pStyle w:val="Subtitle"/>
        <w:ind w:left="0"/>
        <w:jc w:val="both"/>
        <w:rPr>
          <w:rFonts w:ascii="Arial" w:hAnsi="Arial" w:cs="Arial"/>
          <w:sz w:val="24"/>
          <w:szCs w:val="24"/>
        </w:rPr>
      </w:pPr>
    </w:p>
    <w:p w14:paraId="1AAEBFAD" w14:textId="77777777" w:rsidR="00BE54C9" w:rsidRPr="00120326" w:rsidRDefault="001F1AFD" w:rsidP="00BE54C9">
      <w:pPr>
        <w:jc w:val="both"/>
        <w:rPr>
          <w:rFonts w:ascii="Arial" w:hAnsi="Arial" w:cs="Arial"/>
          <w:sz w:val="24"/>
          <w:szCs w:val="24"/>
        </w:rPr>
      </w:pPr>
      <w:r>
        <w:rPr>
          <w:rFonts w:ascii="Arial" w:hAnsi="Arial" w:cs="Arial"/>
          <w:sz w:val="24"/>
          <w:szCs w:val="24"/>
        </w:rPr>
        <w:t xml:space="preserve">Types of activities </w:t>
      </w:r>
      <w:r w:rsidR="0024175A">
        <w:rPr>
          <w:rFonts w:ascii="Arial" w:hAnsi="Arial" w:cs="Arial"/>
          <w:sz w:val="24"/>
          <w:szCs w:val="24"/>
        </w:rPr>
        <w:t>Service Providers</w:t>
      </w:r>
      <w:r w:rsidR="0050326D">
        <w:rPr>
          <w:rFonts w:ascii="Arial" w:hAnsi="Arial" w:cs="Arial"/>
          <w:sz w:val="24"/>
          <w:szCs w:val="24"/>
        </w:rPr>
        <w:t xml:space="preserve"> are expected to perform:</w:t>
      </w:r>
    </w:p>
    <w:p w14:paraId="16DEB4AB" w14:textId="77777777" w:rsidR="00253848" w:rsidRPr="00120326" w:rsidRDefault="00253848" w:rsidP="00BE54C9">
      <w:pPr>
        <w:pStyle w:val="Subtitle"/>
        <w:ind w:left="0"/>
        <w:jc w:val="both"/>
        <w:rPr>
          <w:rFonts w:ascii="Arial" w:hAnsi="Arial" w:cs="Arial"/>
          <w:sz w:val="24"/>
          <w:szCs w:val="24"/>
        </w:rPr>
      </w:pPr>
    </w:p>
    <w:p w14:paraId="6F308D28" w14:textId="77777777" w:rsidR="00253848" w:rsidRPr="00120326" w:rsidRDefault="00253848" w:rsidP="00253848">
      <w:pPr>
        <w:pStyle w:val="Subtitle"/>
        <w:numPr>
          <w:ilvl w:val="0"/>
          <w:numId w:val="30"/>
        </w:numPr>
        <w:tabs>
          <w:tab w:val="clear" w:pos="9720"/>
        </w:tabs>
        <w:jc w:val="both"/>
        <w:rPr>
          <w:rFonts w:ascii="Arial" w:hAnsi="Arial" w:cs="Arial"/>
          <w:sz w:val="24"/>
          <w:szCs w:val="24"/>
        </w:rPr>
      </w:pPr>
      <w:r w:rsidRPr="00120326">
        <w:rPr>
          <w:rFonts w:ascii="Arial" w:hAnsi="Arial" w:cs="Arial"/>
          <w:sz w:val="24"/>
          <w:szCs w:val="24"/>
        </w:rPr>
        <w:t>Effectively manage and direct financial and human resources to complete projects</w:t>
      </w:r>
      <w:r w:rsidR="0071053E">
        <w:rPr>
          <w:rFonts w:ascii="Arial" w:hAnsi="Arial" w:cs="Arial"/>
          <w:sz w:val="24"/>
          <w:szCs w:val="24"/>
        </w:rPr>
        <w:t>.</w:t>
      </w:r>
    </w:p>
    <w:p w14:paraId="17D3458D" w14:textId="77777777" w:rsidR="00253848" w:rsidRPr="00120326" w:rsidRDefault="00253848" w:rsidP="00253848">
      <w:pPr>
        <w:pStyle w:val="Subtitle"/>
        <w:numPr>
          <w:ilvl w:val="0"/>
          <w:numId w:val="30"/>
        </w:numPr>
        <w:tabs>
          <w:tab w:val="clear" w:pos="9720"/>
        </w:tabs>
        <w:jc w:val="both"/>
        <w:rPr>
          <w:rFonts w:ascii="Arial" w:hAnsi="Arial" w:cs="Arial"/>
          <w:sz w:val="24"/>
          <w:szCs w:val="24"/>
        </w:rPr>
      </w:pPr>
      <w:r w:rsidRPr="00120326">
        <w:rPr>
          <w:rFonts w:ascii="Arial" w:hAnsi="Arial" w:cs="Arial"/>
          <w:sz w:val="24"/>
          <w:szCs w:val="24"/>
        </w:rPr>
        <w:t xml:space="preserve">Provide competent </w:t>
      </w:r>
      <w:r w:rsidR="001C5287">
        <w:rPr>
          <w:rFonts w:ascii="Arial" w:hAnsi="Arial" w:cs="Arial"/>
          <w:sz w:val="24"/>
          <w:szCs w:val="24"/>
        </w:rPr>
        <w:t>technical field staff</w:t>
      </w:r>
      <w:r w:rsidR="0071053E">
        <w:rPr>
          <w:rFonts w:ascii="Arial" w:hAnsi="Arial" w:cs="Arial"/>
          <w:sz w:val="24"/>
          <w:szCs w:val="24"/>
        </w:rPr>
        <w:t>.</w:t>
      </w:r>
    </w:p>
    <w:p w14:paraId="747C67D4" w14:textId="77777777" w:rsidR="00253848" w:rsidRPr="00120326" w:rsidRDefault="0050326D" w:rsidP="00253848">
      <w:pPr>
        <w:pStyle w:val="Subtitle"/>
        <w:numPr>
          <w:ilvl w:val="0"/>
          <w:numId w:val="30"/>
        </w:numPr>
        <w:tabs>
          <w:tab w:val="clear" w:pos="9720"/>
        </w:tabs>
        <w:jc w:val="both"/>
        <w:rPr>
          <w:rFonts w:ascii="Arial" w:hAnsi="Arial" w:cs="Arial"/>
          <w:sz w:val="24"/>
          <w:szCs w:val="24"/>
        </w:rPr>
      </w:pPr>
      <w:r>
        <w:rPr>
          <w:rFonts w:ascii="Arial" w:hAnsi="Arial" w:cs="Arial"/>
          <w:sz w:val="24"/>
          <w:szCs w:val="24"/>
        </w:rPr>
        <w:t>Conduct and document c</w:t>
      </w:r>
      <w:r w:rsidR="00253848" w:rsidRPr="00120326">
        <w:rPr>
          <w:rFonts w:ascii="Arial" w:hAnsi="Arial" w:cs="Arial"/>
          <w:sz w:val="24"/>
          <w:szCs w:val="24"/>
        </w:rPr>
        <w:t>lient outreach</w:t>
      </w:r>
      <w:r w:rsidR="0071053E">
        <w:rPr>
          <w:rFonts w:ascii="Arial" w:hAnsi="Arial" w:cs="Arial"/>
          <w:sz w:val="24"/>
          <w:szCs w:val="24"/>
        </w:rPr>
        <w:t>.</w:t>
      </w:r>
    </w:p>
    <w:p w14:paraId="0191E396" w14:textId="77777777" w:rsidR="00253848" w:rsidRPr="00120326" w:rsidRDefault="0050326D" w:rsidP="00253848">
      <w:pPr>
        <w:pStyle w:val="Subtitle"/>
        <w:numPr>
          <w:ilvl w:val="0"/>
          <w:numId w:val="30"/>
        </w:numPr>
        <w:tabs>
          <w:tab w:val="clear" w:pos="9720"/>
        </w:tabs>
        <w:jc w:val="both"/>
        <w:rPr>
          <w:rFonts w:ascii="Arial" w:hAnsi="Arial" w:cs="Arial"/>
          <w:sz w:val="24"/>
          <w:szCs w:val="24"/>
        </w:rPr>
      </w:pPr>
      <w:r>
        <w:rPr>
          <w:rFonts w:ascii="Arial" w:hAnsi="Arial" w:cs="Arial"/>
          <w:sz w:val="24"/>
          <w:szCs w:val="24"/>
        </w:rPr>
        <w:t>Determine c</w:t>
      </w:r>
      <w:r w:rsidR="00253848" w:rsidRPr="00120326">
        <w:rPr>
          <w:rFonts w:ascii="Arial" w:hAnsi="Arial" w:cs="Arial"/>
          <w:sz w:val="24"/>
          <w:szCs w:val="24"/>
        </w:rPr>
        <w:t>lient eligibility</w:t>
      </w:r>
      <w:r w:rsidR="0071053E">
        <w:rPr>
          <w:rFonts w:ascii="Arial" w:hAnsi="Arial" w:cs="Arial"/>
          <w:sz w:val="24"/>
          <w:szCs w:val="24"/>
        </w:rPr>
        <w:t>.</w:t>
      </w:r>
    </w:p>
    <w:p w14:paraId="4B496A02" w14:textId="77777777" w:rsidR="00253848" w:rsidRPr="00120326" w:rsidRDefault="0050326D" w:rsidP="00253848">
      <w:pPr>
        <w:pStyle w:val="Subtitle"/>
        <w:numPr>
          <w:ilvl w:val="0"/>
          <w:numId w:val="30"/>
        </w:numPr>
        <w:tabs>
          <w:tab w:val="clear" w:pos="9720"/>
        </w:tabs>
        <w:jc w:val="both"/>
        <w:rPr>
          <w:rFonts w:ascii="Arial" w:hAnsi="Arial" w:cs="Arial"/>
          <w:sz w:val="24"/>
          <w:szCs w:val="24"/>
        </w:rPr>
      </w:pPr>
      <w:r>
        <w:rPr>
          <w:rFonts w:ascii="Arial" w:hAnsi="Arial" w:cs="Arial"/>
          <w:sz w:val="24"/>
          <w:szCs w:val="24"/>
        </w:rPr>
        <w:t>Prioritize c</w:t>
      </w:r>
      <w:r w:rsidR="00253848" w:rsidRPr="00120326">
        <w:rPr>
          <w:rFonts w:ascii="Arial" w:hAnsi="Arial" w:cs="Arial"/>
          <w:sz w:val="24"/>
          <w:szCs w:val="24"/>
        </w:rPr>
        <w:t>lient assistance consistent with</w:t>
      </w:r>
      <w:r w:rsidR="0071053E">
        <w:rPr>
          <w:rFonts w:ascii="Arial" w:hAnsi="Arial" w:cs="Arial"/>
          <w:sz w:val="24"/>
          <w:szCs w:val="24"/>
        </w:rPr>
        <w:t xml:space="preserve"> the NHD </w:t>
      </w:r>
      <w:r w:rsidR="00253848" w:rsidRPr="00120326">
        <w:rPr>
          <w:rFonts w:ascii="Arial" w:hAnsi="Arial" w:cs="Arial"/>
          <w:sz w:val="24"/>
          <w:szCs w:val="24"/>
        </w:rPr>
        <w:t>Eligibility Determination Worksheet</w:t>
      </w:r>
      <w:r w:rsidR="0071053E">
        <w:rPr>
          <w:rFonts w:ascii="Arial" w:hAnsi="Arial" w:cs="Arial"/>
          <w:sz w:val="24"/>
          <w:szCs w:val="24"/>
        </w:rPr>
        <w:t>.</w:t>
      </w:r>
    </w:p>
    <w:p w14:paraId="1DB45401" w14:textId="269AA7B3" w:rsidR="001E118F" w:rsidRPr="00120326" w:rsidRDefault="008127EF" w:rsidP="00253848">
      <w:pPr>
        <w:pStyle w:val="Subtitle"/>
        <w:numPr>
          <w:ilvl w:val="0"/>
          <w:numId w:val="30"/>
        </w:numPr>
        <w:tabs>
          <w:tab w:val="clear" w:pos="9720"/>
        </w:tabs>
        <w:jc w:val="both"/>
        <w:rPr>
          <w:rFonts w:ascii="Arial" w:hAnsi="Arial" w:cs="Arial"/>
          <w:sz w:val="24"/>
          <w:szCs w:val="24"/>
        </w:rPr>
      </w:pPr>
      <w:r>
        <w:rPr>
          <w:rFonts w:ascii="Arial" w:hAnsi="Arial" w:cs="Arial"/>
          <w:sz w:val="24"/>
          <w:szCs w:val="24"/>
        </w:rPr>
        <w:t>Conduct energy</w:t>
      </w:r>
      <w:r w:rsidR="001E118F" w:rsidRPr="00120326">
        <w:rPr>
          <w:rFonts w:ascii="Arial" w:hAnsi="Arial" w:cs="Arial"/>
          <w:sz w:val="24"/>
          <w:szCs w:val="24"/>
        </w:rPr>
        <w:t xml:space="preserve"> audits</w:t>
      </w:r>
      <w:r w:rsidR="0015553F">
        <w:rPr>
          <w:rFonts w:ascii="Arial" w:hAnsi="Arial" w:cs="Arial"/>
          <w:sz w:val="24"/>
          <w:szCs w:val="24"/>
          <w:lang w:val="en-US"/>
        </w:rPr>
        <w:t xml:space="preserve"> using the WxP</w:t>
      </w:r>
      <w:r w:rsidR="002920D6">
        <w:rPr>
          <w:rFonts w:ascii="Arial" w:hAnsi="Arial" w:cs="Arial"/>
          <w:sz w:val="24"/>
          <w:szCs w:val="24"/>
          <w:lang w:val="en-US"/>
        </w:rPr>
        <w:t>RO</w:t>
      </w:r>
      <w:r w:rsidR="0015553F">
        <w:rPr>
          <w:rFonts w:ascii="Arial" w:hAnsi="Arial" w:cs="Arial"/>
          <w:sz w:val="24"/>
          <w:szCs w:val="24"/>
          <w:lang w:val="en-US"/>
        </w:rPr>
        <w:t xml:space="preserve"> Software Tool</w:t>
      </w:r>
      <w:r w:rsidR="0071053E">
        <w:rPr>
          <w:rFonts w:ascii="Arial" w:hAnsi="Arial" w:cs="Arial"/>
          <w:sz w:val="24"/>
          <w:szCs w:val="24"/>
        </w:rPr>
        <w:t>.</w:t>
      </w:r>
    </w:p>
    <w:p w14:paraId="35AFB226" w14:textId="77777777" w:rsidR="00253848" w:rsidRPr="00120326" w:rsidRDefault="00951904" w:rsidP="00DD7D36">
      <w:pPr>
        <w:pStyle w:val="Subtitle"/>
        <w:numPr>
          <w:ilvl w:val="0"/>
          <w:numId w:val="30"/>
        </w:numPr>
        <w:tabs>
          <w:tab w:val="clear" w:pos="9720"/>
        </w:tabs>
        <w:jc w:val="both"/>
        <w:rPr>
          <w:rFonts w:ascii="Arial" w:hAnsi="Arial" w:cs="Arial"/>
          <w:sz w:val="24"/>
          <w:szCs w:val="24"/>
        </w:rPr>
      </w:pPr>
      <w:r>
        <w:rPr>
          <w:rFonts w:ascii="Arial" w:hAnsi="Arial" w:cs="Arial"/>
          <w:sz w:val="24"/>
          <w:szCs w:val="24"/>
        </w:rPr>
        <w:t>Develop the scope of w</w:t>
      </w:r>
      <w:r w:rsidR="00253848" w:rsidRPr="00120326">
        <w:rPr>
          <w:rFonts w:ascii="Arial" w:hAnsi="Arial" w:cs="Arial"/>
          <w:sz w:val="24"/>
          <w:szCs w:val="24"/>
        </w:rPr>
        <w:t>ork</w:t>
      </w:r>
      <w:r w:rsidR="0071053E">
        <w:rPr>
          <w:rFonts w:ascii="Arial" w:hAnsi="Arial" w:cs="Arial"/>
          <w:sz w:val="24"/>
          <w:szCs w:val="24"/>
        </w:rPr>
        <w:t xml:space="preserve">, </w:t>
      </w:r>
      <w:r w:rsidR="0050326D">
        <w:rPr>
          <w:rFonts w:ascii="Arial" w:hAnsi="Arial" w:cs="Arial"/>
          <w:sz w:val="24"/>
          <w:szCs w:val="24"/>
        </w:rPr>
        <w:t>oversee the c</w:t>
      </w:r>
      <w:r w:rsidR="00253848" w:rsidRPr="00120326">
        <w:rPr>
          <w:rFonts w:ascii="Arial" w:hAnsi="Arial" w:cs="Arial"/>
          <w:sz w:val="24"/>
          <w:szCs w:val="24"/>
        </w:rPr>
        <w:t>ontractor’s installation of weatherization measures</w:t>
      </w:r>
      <w:r w:rsidR="008C29B8">
        <w:rPr>
          <w:rFonts w:ascii="Arial" w:hAnsi="Arial" w:cs="Arial"/>
          <w:sz w:val="24"/>
          <w:szCs w:val="24"/>
        </w:rPr>
        <w:t>,</w:t>
      </w:r>
      <w:r w:rsidR="00A84D10">
        <w:rPr>
          <w:rFonts w:ascii="Arial" w:hAnsi="Arial" w:cs="Arial"/>
          <w:sz w:val="24"/>
          <w:szCs w:val="24"/>
        </w:rPr>
        <w:t xml:space="preserve"> and </w:t>
      </w:r>
      <w:r w:rsidR="0071053E" w:rsidRPr="00A84D10">
        <w:rPr>
          <w:rFonts w:ascii="Arial" w:hAnsi="Arial" w:cs="Arial"/>
          <w:sz w:val="24"/>
          <w:szCs w:val="24"/>
        </w:rPr>
        <w:t>complete</w:t>
      </w:r>
      <w:r w:rsidR="0071053E">
        <w:rPr>
          <w:rFonts w:ascii="Arial" w:hAnsi="Arial" w:cs="Arial"/>
          <w:sz w:val="24"/>
          <w:szCs w:val="24"/>
        </w:rPr>
        <w:t xml:space="preserve"> 100% final inspection and re</w:t>
      </w:r>
      <w:r w:rsidR="006B2C5D">
        <w:rPr>
          <w:rFonts w:ascii="Arial" w:hAnsi="Arial" w:cs="Arial"/>
          <w:sz w:val="24"/>
          <w:szCs w:val="24"/>
        </w:rPr>
        <w:t>-</w:t>
      </w:r>
      <w:r w:rsidR="0071053E">
        <w:rPr>
          <w:rFonts w:ascii="Arial" w:hAnsi="Arial" w:cs="Arial"/>
          <w:sz w:val="24"/>
          <w:szCs w:val="24"/>
        </w:rPr>
        <w:t>inspection when required.</w:t>
      </w:r>
    </w:p>
    <w:p w14:paraId="0071909B" w14:textId="77777777" w:rsidR="00DD7D36" w:rsidRPr="00120326" w:rsidRDefault="00DD7D36" w:rsidP="00DD7D36">
      <w:pPr>
        <w:pStyle w:val="Subtitle"/>
        <w:numPr>
          <w:ilvl w:val="0"/>
          <w:numId w:val="30"/>
        </w:numPr>
        <w:tabs>
          <w:tab w:val="clear" w:pos="9720"/>
        </w:tabs>
        <w:jc w:val="both"/>
        <w:rPr>
          <w:rFonts w:ascii="Arial" w:hAnsi="Arial" w:cs="Arial"/>
          <w:sz w:val="24"/>
          <w:szCs w:val="24"/>
        </w:rPr>
      </w:pPr>
      <w:r w:rsidRPr="00120326">
        <w:rPr>
          <w:rFonts w:ascii="Arial" w:hAnsi="Arial" w:cs="Arial"/>
          <w:sz w:val="24"/>
          <w:szCs w:val="24"/>
        </w:rPr>
        <w:t>Perform required testing and troubleshooting to identify and estimate needed weatherization-related repairs</w:t>
      </w:r>
      <w:r w:rsidR="0071053E">
        <w:rPr>
          <w:rFonts w:ascii="Arial" w:hAnsi="Arial" w:cs="Arial"/>
          <w:sz w:val="24"/>
          <w:szCs w:val="24"/>
        </w:rPr>
        <w:t>.</w:t>
      </w:r>
    </w:p>
    <w:p w14:paraId="726F6CDC" w14:textId="77777777" w:rsidR="00DD7D36" w:rsidRPr="00120326" w:rsidRDefault="00DD7D36" w:rsidP="00DD7D36">
      <w:pPr>
        <w:pStyle w:val="Subtitle"/>
        <w:numPr>
          <w:ilvl w:val="0"/>
          <w:numId w:val="30"/>
        </w:numPr>
        <w:tabs>
          <w:tab w:val="clear" w:pos="9720"/>
        </w:tabs>
        <w:jc w:val="both"/>
        <w:rPr>
          <w:rFonts w:ascii="Arial" w:hAnsi="Arial" w:cs="Arial"/>
          <w:sz w:val="24"/>
          <w:szCs w:val="24"/>
        </w:rPr>
      </w:pPr>
      <w:r w:rsidRPr="00120326">
        <w:rPr>
          <w:rFonts w:ascii="Arial" w:hAnsi="Arial" w:cs="Arial"/>
          <w:sz w:val="24"/>
          <w:szCs w:val="24"/>
        </w:rPr>
        <w:t xml:space="preserve">Process </w:t>
      </w:r>
      <w:r w:rsidR="00E56E56">
        <w:rPr>
          <w:rFonts w:ascii="Arial" w:hAnsi="Arial" w:cs="Arial"/>
          <w:sz w:val="24"/>
          <w:szCs w:val="24"/>
        </w:rPr>
        <w:t>invoices and issue payments to C</w:t>
      </w:r>
      <w:r w:rsidRPr="00120326">
        <w:rPr>
          <w:rFonts w:ascii="Arial" w:hAnsi="Arial" w:cs="Arial"/>
          <w:sz w:val="24"/>
          <w:szCs w:val="24"/>
        </w:rPr>
        <w:t>ontractors</w:t>
      </w:r>
      <w:r w:rsidR="0071053E">
        <w:rPr>
          <w:rFonts w:ascii="Arial" w:hAnsi="Arial" w:cs="Arial"/>
          <w:sz w:val="24"/>
          <w:szCs w:val="24"/>
        </w:rPr>
        <w:t>.</w:t>
      </w:r>
    </w:p>
    <w:p w14:paraId="0CF82475" w14:textId="77777777" w:rsidR="00DD7D36" w:rsidRPr="00120326" w:rsidRDefault="00F51CE8" w:rsidP="00DD7D36">
      <w:pPr>
        <w:pStyle w:val="Subtitle"/>
        <w:numPr>
          <w:ilvl w:val="0"/>
          <w:numId w:val="30"/>
        </w:numPr>
        <w:tabs>
          <w:tab w:val="clear" w:pos="9720"/>
        </w:tabs>
        <w:jc w:val="both"/>
        <w:rPr>
          <w:rFonts w:ascii="Arial" w:hAnsi="Arial" w:cs="Arial"/>
          <w:sz w:val="24"/>
          <w:szCs w:val="24"/>
        </w:rPr>
      </w:pPr>
      <w:r>
        <w:rPr>
          <w:rFonts w:ascii="Arial" w:hAnsi="Arial" w:cs="Arial"/>
          <w:sz w:val="24"/>
          <w:szCs w:val="24"/>
        </w:rPr>
        <w:t>Submit m</w:t>
      </w:r>
      <w:r w:rsidR="007705C0">
        <w:rPr>
          <w:rFonts w:ascii="Arial" w:hAnsi="Arial" w:cs="Arial"/>
          <w:sz w:val="24"/>
          <w:szCs w:val="24"/>
        </w:rPr>
        <w:t>onthly</w:t>
      </w:r>
      <w:r>
        <w:rPr>
          <w:rFonts w:ascii="Arial" w:hAnsi="Arial" w:cs="Arial"/>
          <w:sz w:val="24"/>
          <w:szCs w:val="24"/>
        </w:rPr>
        <w:t xml:space="preserve"> Financial Status Reports (FSR) for</w:t>
      </w:r>
      <w:r w:rsidR="00DD7D36" w:rsidRPr="00120326">
        <w:rPr>
          <w:rFonts w:ascii="Arial" w:hAnsi="Arial" w:cs="Arial"/>
          <w:sz w:val="24"/>
          <w:szCs w:val="24"/>
        </w:rPr>
        <w:t xml:space="preserve"> reimbursement from NHD</w:t>
      </w:r>
      <w:r w:rsidR="0071053E">
        <w:rPr>
          <w:rFonts w:ascii="Arial" w:hAnsi="Arial" w:cs="Arial"/>
          <w:sz w:val="24"/>
          <w:szCs w:val="24"/>
        </w:rPr>
        <w:t>.</w:t>
      </w:r>
    </w:p>
    <w:p w14:paraId="43897362" w14:textId="57756089" w:rsidR="001E118F" w:rsidRPr="00120326" w:rsidRDefault="00AC29BA" w:rsidP="00DD7D36">
      <w:pPr>
        <w:pStyle w:val="Subtitle"/>
        <w:numPr>
          <w:ilvl w:val="0"/>
          <w:numId w:val="30"/>
        </w:numPr>
        <w:tabs>
          <w:tab w:val="clear" w:pos="9720"/>
        </w:tabs>
        <w:jc w:val="both"/>
        <w:rPr>
          <w:rFonts w:ascii="Arial" w:hAnsi="Arial" w:cs="Arial"/>
          <w:sz w:val="24"/>
          <w:szCs w:val="24"/>
        </w:rPr>
      </w:pPr>
      <w:r>
        <w:rPr>
          <w:rFonts w:ascii="Arial" w:hAnsi="Arial" w:cs="Arial"/>
          <w:sz w:val="24"/>
          <w:szCs w:val="24"/>
        </w:rPr>
        <w:t>Provide</w:t>
      </w:r>
      <w:r w:rsidR="001E118F" w:rsidRPr="00120326">
        <w:rPr>
          <w:rFonts w:ascii="Arial" w:hAnsi="Arial" w:cs="Arial"/>
          <w:sz w:val="24"/>
          <w:szCs w:val="24"/>
        </w:rPr>
        <w:t xml:space="preserve"> client information into the NHD database</w:t>
      </w:r>
      <w:r w:rsidR="00321B14">
        <w:rPr>
          <w:rFonts w:ascii="Arial" w:hAnsi="Arial" w:cs="Arial"/>
          <w:sz w:val="24"/>
          <w:szCs w:val="24"/>
        </w:rPr>
        <w:t xml:space="preserve"> </w:t>
      </w:r>
      <w:r w:rsidR="001E118F" w:rsidRPr="00120326">
        <w:rPr>
          <w:rFonts w:ascii="Arial" w:hAnsi="Arial" w:cs="Arial"/>
          <w:sz w:val="24"/>
          <w:szCs w:val="24"/>
        </w:rPr>
        <w:t>on a monthly basis</w:t>
      </w:r>
      <w:r w:rsidR="0071053E">
        <w:rPr>
          <w:rFonts w:ascii="Arial" w:hAnsi="Arial" w:cs="Arial"/>
          <w:sz w:val="24"/>
          <w:szCs w:val="24"/>
        </w:rPr>
        <w:t>.</w:t>
      </w:r>
    </w:p>
    <w:p w14:paraId="5A477B42" w14:textId="77777777" w:rsidR="0041258A" w:rsidRPr="00120326" w:rsidRDefault="00DD7D36" w:rsidP="0041258A">
      <w:pPr>
        <w:pStyle w:val="Subtitle"/>
        <w:numPr>
          <w:ilvl w:val="0"/>
          <w:numId w:val="30"/>
        </w:numPr>
        <w:tabs>
          <w:tab w:val="clear" w:pos="9720"/>
        </w:tabs>
        <w:jc w:val="both"/>
        <w:rPr>
          <w:rFonts w:ascii="Arial" w:hAnsi="Arial" w:cs="Arial"/>
          <w:sz w:val="24"/>
          <w:szCs w:val="24"/>
        </w:rPr>
      </w:pPr>
      <w:r w:rsidRPr="00120326">
        <w:rPr>
          <w:rFonts w:ascii="Arial" w:hAnsi="Arial" w:cs="Arial"/>
          <w:sz w:val="24"/>
          <w:szCs w:val="24"/>
        </w:rPr>
        <w:t xml:space="preserve">Assist NHD in </w:t>
      </w:r>
      <w:r w:rsidR="00C75D97" w:rsidRPr="00120326">
        <w:rPr>
          <w:rFonts w:ascii="Arial" w:hAnsi="Arial" w:cs="Arial"/>
          <w:sz w:val="24"/>
          <w:szCs w:val="24"/>
        </w:rPr>
        <w:t>the submittal of</w:t>
      </w:r>
      <w:r w:rsidRPr="00120326">
        <w:rPr>
          <w:rFonts w:ascii="Arial" w:hAnsi="Arial" w:cs="Arial"/>
          <w:sz w:val="24"/>
          <w:szCs w:val="24"/>
        </w:rPr>
        <w:t xml:space="preserve"> </w:t>
      </w:r>
      <w:r w:rsidR="0071053E">
        <w:rPr>
          <w:rFonts w:ascii="Arial" w:hAnsi="Arial" w:cs="Arial"/>
          <w:sz w:val="24"/>
          <w:szCs w:val="24"/>
        </w:rPr>
        <w:t xml:space="preserve">any </w:t>
      </w:r>
      <w:r w:rsidRPr="00120326">
        <w:rPr>
          <w:rFonts w:ascii="Arial" w:hAnsi="Arial" w:cs="Arial"/>
          <w:sz w:val="24"/>
          <w:szCs w:val="24"/>
        </w:rPr>
        <w:t>data request</w:t>
      </w:r>
      <w:r w:rsidR="0071053E">
        <w:rPr>
          <w:rFonts w:ascii="Arial" w:hAnsi="Arial" w:cs="Arial"/>
          <w:sz w:val="24"/>
          <w:szCs w:val="24"/>
        </w:rPr>
        <w:t>s.</w:t>
      </w:r>
    </w:p>
    <w:p w14:paraId="0A323766" w14:textId="77777777" w:rsidR="00C75D97" w:rsidRPr="00120326" w:rsidRDefault="00DD7D36" w:rsidP="00DD7D36">
      <w:pPr>
        <w:pStyle w:val="Subtitle"/>
        <w:numPr>
          <w:ilvl w:val="0"/>
          <w:numId w:val="30"/>
        </w:numPr>
        <w:tabs>
          <w:tab w:val="clear" w:pos="9720"/>
        </w:tabs>
        <w:jc w:val="both"/>
        <w:rPr>
          <w:rFonts w:ascii="Arial" w:hAnsi="Arial" w:cs="Arial"/>
          <w:sz w:val="24"/>
          <w:szCs w:val="24"/>
        </w:rPr>
      </w:pPr>
      <w:r w:rsidRPr="00120326">
        <w:rPr>
          <w:rFonts w:ascii="Arial" w:hAnsi="Arial" w:cs="Arial"/>
          <w:sz w:val="24"/>
          <w:szCs w:val="24"/>
        </w:rPr>
        <w:t xml:space="preserve">Conduct a competitive bid process in the form of a Request for Quotation (RFQ) </w:t>
      </w:r>
      <w:r w:rsidR="00C75D97" w:rsidRPr="00120326">
        <w:rPr>
          <w:rFonts w:ascii="Arial" w:hAnsi="Arial" w:cs="Arial"/>
          <w:sz w:val="24"/>
          <w:szCs w:val="24"/>
        </w:rPr>
        <w:t>in the</w:t>
      </w:r>
      <w:r w:rsidR="00F51CE8">
        <w:rPr>
          <w:rFonts w:ascii="Arial" w:hAnsi="Arial" w:cs="Arial"/>
          <w:sz w:val="24"/>
          <w:szCs w:val="24"/>
        </w:rPr>
        <w:t xml:space="preserve"> basic </w:t>
      </w:r>
      <w:r w:rsidR="00F51CE8" w:rsidRPr="00120326">
        <w:rPr>
          <w:rFonts w:ascii="Arial" w:hAnsi="Arial" w:cs="Arial"/>
          <w:sz w:val="24"/>
          <w:szCs w:val="24"/>
        </w:rPr>
        <w:t>format</w:t>
      </w:r>
      <w:r w:rsidR="00C75D97" w:rsidRPr="00120326">
        <w:rPr>
          <w:rFonts w:ascii="Arial" w:hAnsi="Arial" w:cs="Arial"/>
          <w:sz w:val="24"/>
          <w:szCs w:val="24"/>
        </w:rPr>
        <w:t xml:space="preserve"> developed by NHD to solicit contractors for </w:t>
      </w:r>
      <w:r w:rsidR="00951904">
        <w:rPr>
          <w:rFonts w:ascii="Arial" w:hAnsi="Arial" w:cs="Arial"/>
          <w:sz w:val="24"/>
          <w:szCs w:val="24"/>
          <w:lang w:val="en-US"/>
        </w:rPr>
        <w:t>weatherization work</w:t>
      </w:r>
      <w:r w:rsidR="0071053E">
        <w:rPr>
          <w:rFonts w:ascii="Arial" w:hAnsi="Arial" w:cs="Arial"/>
          <w:sz w:val="24"/>
          <w:szCs w:val="24"/>
        </w:rPr>
        <w:t>.</w:t>
      </w:r>
    </w:p>
    <w:p w14:paraId="676D6A57" w14:textId="77777777" w:rsidR="00DD7D36" w:rsidRPr="00120326" w:rsidRDefault="00DD7D36" w:rsidP="00DD7D36">
      <w:pPr>
        <w:pStyle w:val="Subtitle"/>
        <w:numPr>
          <w:ilvl w:val="0"/>
          <w:numId w:val="30"/>
        </w:numPr>
        <w:tabs>
          <w:tab w:val="clear" w:pos="9720"/>
        </w:tabs>
        <w:jc w:val="both"/>
        <w:rPr>
          <w:rFonts w:ascii="Arial" w:hAnsi="Arial" w:cs="Arial"/>
          <w:sz w:val="24"/>
          <w:szCs w:val="24"/>
        </w:rPr>
      </w:pPr>
      <w:r w:rsidRPr="00120326">
        <w:rPr>
          <w:rFonts w:ascii="Arial" w:hAnsi="Arial" w:cs="Arial"/>
          <w:sz w:val="24"/>
          <w:szCs w:val="24"/>
        </w:rPr>
        <w:t xml:space="preserve">Ensure </w:t>
      </w:r>
      <w:r w:rsidR="0024175A">
        <w:rPr>
          <w:rFonts w:ascii="Arial" w:hAnsi="Arial" w:cs="Arial"/>
          <w:sz w:val="24"/>
          <w:szCs w:val="24"/>
        </w:rPr>
        <w:t>Service Provider</w:t>
      </w:r>
      <w:r w:rsidR="00E56E56">
        <w:rPr>
          <w:rFonts w:ascii="Arial" w:hAnsi="Arial" w:cs="Arial"/>
          <w:sz w:val="24"/>
          <w:szCs w:val="24"/>
        </w:rPr>
        <w:t xml:space="preserve"> and C</w:t>
      </w:r>
      <w:r w:rsidR="0071053E">
        <w:rPr>
          <w:rFonts w:ascii="Arial" w:hAnsi="Arial" w:cs="Arial"/>
          <w:sz w:val="24"/>
          <w:szCs w:val="24"/>
        </w:rPr>
        <w:t>ontractor</w:t>
      </w:r>
      <w:r w:rsidRPr="00120326">
        <w:rPr>
          <w:rFonts w:ascii="Arial" w:hAnsi="Arial" w:cs="Arial"/>
          <w:sz w:val="24"/>
          <w:szCs w:val="24"/>
        </w:rPr>
        <w:t xml:space="preserve"> </w:t>
      </w:r>
      <w:r w:rsidR="00F51CE8" w:rsidRPr="00120326">
        <w:rPr>
          <w:rFonts w:ascii="Arial" w:hAnsi="Arial" w:cs="Arial"/>
          <w:sz w:val="24"/>
          <w:szCs w:val="24"/>
        </w:rPr>
        <w:t>staff maintains</w:t>
      </w:r>
      <w:r w:rsidRPr="00120326">
        <w:rPr>
          <w:rFonts w:ascii="Arial" w:hAnsi="Arial" w:cs="Arial"/>
          <w:sz w:val="24"/>
          <w:szCs w:val="24"/>
        </w:rPr>
        <w:t xml:space="preserve"> required licenses and training</w:t>
      </w:r>
      <w:r w:rsidR="0071053E">
        <w:rPr>
          <w:rFonts w:ascii="Arial" w:hAnsi="Arial" w:cs="Arial"/>
          <w:sz w:val="24"/>
          <w:szCs w:val="24"/>
        </w:rPr>
        <w:t>.</w:t>
      </w:r>
    </w:p>
    <w:p w14:paraId="0AD9C6F4" w14:textId="77777777" w:rsidR="00BE54C9" w:rsidRPr="00120326" w:rsidRDefault="00BE54C9" w:rsidP="008A0E64">
      <w:pPr>
        <w:pStyle w:val="Subtitle"/>
        <w:ind w:left="0"/>
        <w:jc w:val="both"/>
        <w:rPr>
          <w:rFonts w:ascii="Arial" w:hAnsi="Arial" w:cs="Arial"/>
          <w:b/>
          <w:sz w:val="24"/>
          <w:szCs w:val="24"/>
        </w:rPr>
      </w:pPr>
    </w:p>
    <w:p w14:paraId="5A6D03C5" w14:textId="77777777" w:rsidR="00BE54C9" w:rsidRPr="00120326" w:rsidRDefault="00444D5C" w:rsidP="00BE54C9">
      <w:pPr>
        <w:rPr>
          <w:rFonts w:ascii="Arial" w:hAnsi="Arial" w:cs="Arial"/>
          <w:b/>
          <w:sz w:val="24"/>
          <w:szCs w:val="24"/>
        </w:rPr>
      </w:pPr>
      <w:r w:rsidRPr="00120326">
        <w:rPr>
          <w:rFonts w:ascii="Arial" w:hAnsi="Arial" w:cs="Arial"/>
          <w:b/>
          <w:sz w:val="24"/>
          <w:szCs w:val="24"/>
        </w:rPr>
        <w:t>X</w:t>
      </w:r>
      <w:r w:rsidR="003E5B1D" w:rsidRPr="00120326">
        <w:rPr>
          <w:rFonts w:ascii="Arial" w:hAnsi="Arial" w:cs="Arial"/>
          <w:b/>
          <w:sz w:val="24"/>
          <w:szCs w:val="24"/>
        </w:rPr>
        <w:t>I</w:t>
      </w:r>
      <w:r w:rsidRPr="00120326">
        <w:rPr>
          <w:rFonts w:ascii="Arial" w:hAnsi="Arial" w:cs="Arial"/>
          <w:b/>
          <w:sz w:val="24"/>
          <w:szCs w:val="24"/>
        </w:rPr>
        <w:t>.</w:t>
      </w:r>
      <w:r w:rsidRPr="00120326">
        <w:rPr>
          <w:rFonts w:ascii="Arial" w:hAnsi="Arial" w:cs="Arial"/>
          <w:b/>
          <w:sz w:val="24"/>
          <w:szCs w:val="24"/>
        </w:rPr>
        <w:tab/>
      </w:r>
      <w:r w:rsidR="00BE54C9" w:rsidRPr="00120326">
        <w:rPr>
          <w:rFonts w:ascii="Arial" w:hAnsi="Arial" w:cs="Arial"/>
          <w:b/>
          <w:sz w:val="24"/>
          <w:szCs w:val="24"/>
        </w:rPr>
        <w:t>C</w:t>
      </w:r>
      <w:r w:rsidR="00E42587">
        <w:rPr>
          <w:rFonts w:ascii="Arial" w:hAnsi="Arial" w:cs="Arial"/>
          <w:b/>
          <w:sz w:val="24"/>
          <w:szCs w:val="24"/>
        </w:rPr>
        <w:t>lient Outreach and Eligibility</w:t>
      </w:r>
    </w:p>
    <w:p w14:paraId="4B1F511A" w14:textId="77777777" w:rsidR="00BE54C9" w:rsidRPr="00120326" w:rsidRDefault="00BE54C9" w:rsidP="00762BFF">
      <w:pPr>
        <w:rPr>
          <w:rFonts w:ascii="Arial" w:hAnsi="Arial" w:cs="Arial"/>
          <w:b/>
          <w:sz w:val="24"/>
          <w:szCs w:val="24"/>
        </w:rPr>
      </w:pPr>
    </w:p>
    <w:p w14:paraId="55517477" w14:textId="3DB90114" w:rsidR="00BE54C9" w:rsidRPr="008127EF" w:rsidRDefault="0024175A" w:rsidP="00BE54C9">
      <w:pPr>
        <w:pStyle w:val="Subtitle"/>
        <w:ind w:left="0"/>
        <w:jc w:val="both"/>
        <w:rPr>
          <w:rFonts w:ascii="Arial" w:hAnsi="Arial" w:cs="Arial"/>
          <w:sz w:val="24"/>
          <w:szCs w:val="24"/>
          <w:lang w:val="en-US"/>
        </w:rPr>
      </w:pPr>
      <w:r>
        <w:rPr>
          <w:rFonts w:ascii="Arial" w:hAnsi="Arial" w:cs="Arial"/>
          <w:sz w:val="24"/>
          <w:szCs w:val="24"/>
        </w:rPr>
        <w:t>Service Providers</w:t>
      </w:r>
      <w:r w:rsidR="00BE54C9" w:rsidRPr="00120326">
        <w:rPr>
          <w:rFonts w:ascii="Arial" w:hAnsi="Arial" w:cs="Arial"/>
          <w:sz w:val="24"/>
          <w:szCs w:val="24"/>
        </w:rPr>
        <w:t xml:space="preserve"> will conduct outreach to ensure a sufficient number of applicants from eligible households for each </w:t>
      </w:r>
      <w:r w:rsidR="00875CA1">
        <w:rPr>
          <w:rFonts w:ascii="Arial" w:hAnsi="Arial" w:cs="Arial"/>
          <w:sz w:val="24"/>
          <w:szCs w:val="24"/>
        </w:rPr>
        <w:t>funding source</w:t>
      </w:r>
      <w:r w:rsidR="00751589">
        <w:rPr>
          <w:rFonts w:ascii="Arial" w:hAnsi="Arial" w:cs="Arial"/>
          <w:sz w:val="24"/>
          <w:szCs w:val="24"/>
        </w:rPr>
        <w:t>.</w:t>
      </w:r>
      <w:r w:rsidR="00BE54C9" w:rsidRPr="00120326">
        <w:rPr>
          <w:rFonts w:ascii="Arial" w:hAnsi="Arial" w:cs="Arial"/>
          <w:sz w:val="24"/>
          <w:szCs w:val="24"/>
        </w:rPr>
        <w:t xml:space="preserve"> In addition, </w:t>
      </w:r>
      <w:r>
        <w:rPr>
          <w:rFonts w:ascii="Arial" w:hAnsi="Arial" w:cs="Arial"/>
          <w:sz w:val="24"/>
          <w:szCs w:val="24"/>
        </w:rPr>
        <w:t>Service Providers</w:t>
      </w:r>
      <w:r w:rsidR="00BE54C9" w:rsidRPr="00120326">
        <w:rPr>
          <w:rFonts w:ascii="Arial" w:hAnsi="Arial" w:cs="Arial"/>
          <w:sz w:val="24"/>
          <w:szCs w:val="24"/>
        </w:rPr>
        <w:t xml:space="preserve"> will review and approve application</w:t>
      </w:r>
      <w:r w:rsidR="0050326D">
        <w:rPr>
          <w:rFonts w:ascii="Arial" w:hAnsi="Arial" w:cs="Arial"/>
          <w:sz w:val="24"/>
          <w:szCs w:val="24"/>
        </w:rPr>
        <w:t>s from c</w:t>
      </w:r>
      <w:r w:rsidR="00751589">
        <w:rPr>
          <w:rFonts w:ascii="Arial" w:hAnsi="Arial" w:cs="Arial"/>
          <w:sz w:val="24"/>
          <w:szCs w:val="24"/>
        </w:rPr>
        <w:t>lients for the services to determine e</w:t>
      </w:r>
      <w:r w:rsidR="00BE54C9" w:rsidRPr="00120326">
        <w:rPr>
          <w:rFonts w:ascii="Arial" w:hAnsi="Arial" w:cs="Arial"/>
          <w:sz w:val="24"/>
          <w:szCs w:val="24"/>
        </w:rPr>
        <w:t xml:space="preserve">ligible households whose annual gross income is at or below 200% of </w:t>
      </w:r>
      <w:r w:rsidR="002920D6">
        <w:rPr>
          <w:rFonts w:ascii="Arial" w:hAnsi="Arial" w:cs="Arial"/>
          <w:sz w:val="24"/>
          <w:szCs w:val="24"/>
          <w:lang w:val="en-US"/>
        </w:rPr>
        <w:t xml:space="preserve">the federal </w:t>
      </w:r>
      <w:r w:rsidR="00BE54C9" w:rsidRPr="00120326">
        <w:rPr>
          <w:rFonts w:ascii="Arial" w:hAnsi="Arial" w:cs="Arial"/>
          <w:sz w:val="24"/>
          <w:szCs w:val="24"/>
        </w:rPr>
        <w:t>poverty</w:t>
      </w:r>
      <w:r w:rsidR="002920D6">
        <w:rPr>
          <w:rFonts w:ascii="Arial" w:hAnsi="Arial" w:cs="Arial"/>
          <w:sz w:val="24"/>
          <w:szCs w:val="24"/>
          <w:lang w:val="en-US"/>
        </w:rPr>
        <w:t xml:space="preserve"> level</w:t>
      </w:r>
      <w:r w:rsidR="00BE54C9" w:rsidRPr="00120326">
        <w:rPr>
          <w:rFonts w:ascii="Arial" w:hAnsi="Arial" w:cs="Arial"/>
          <w:sz w:val="24"/>
          <w:szCs w:val="24"/>
        </w:rPr>
        <w:t xml:space="preserve"> for DOE</w:t>
      </w:r>
      <w:r w:rsidR="001F3951">
        <w:rPr>
          <w:rFonts w:ascii="Arial" w:hAnsi="Arial" w:cs="Arial"/>
          <w:sz w:val="24"/>
          <w:szCs w:val="24"/>
          <w:lang w:val="en-US"/>
        </w:rPr>
        <w:t>,</w:t>
      </w:r>
      <w:r w:rsidR="002920D6">
        <w:rPr>
          <w:rFonts w:ascii="Arial" w:hAnsi="Arial" w:cs="Arial"/>
          <w:sz w:val="24"/>
          <w:szCs w:val="24"/>
          <w:lang w:val="en-US"/>
        </w:rPr>
        <w:t xml:space="preserve"> </w:t>
      </w:r>
      <w:r w:rsidR="00DE7560">
        <w:rPr>
          <w:rFonts w:ascii="Arial" w:hAnsi="Arial" w:cs="Arial"/>
          <w:sz w:val="24"/>
          <w:szCs w:val="24"/>
          <w:lang w:val="en-US"/>
        </w:rPr>
        <w:t>BIL</w:t>
      </w:r>
      <w:r w:rsidR="002920D6">
        <w:rPr>
          <w:rFonts w:ascii="Arial" w:hAnsi="Arial" w:cs="Arial"/>
          <w:sz w:val="24"/>
          <w:szCs w:val="24"/>
          <w:lang w:val="en-US"/>
        </w:rPr>
        <w:t>,</w:t>
      </w:r>
      <w:r w:rsidR="001F3951">
        <w:rPr>
          <w:rFonts w:ascii="Arial" w:hAnsi="Arial" w:cs="Arial"/>
          <w:sz w:val="24"/>
          <w:szCs w:val="24"/>
          <w:lang w:val="en-US"/>
        </w:rPr>
        <w:t xml:space="preserve"> HTF</w:t>
      </w:r>
      <w:r w:rsidR="002920D6">
        <w:rPr>
          <w:rFonts w:ascii="Arial" w:hAnsi="Arial" w:cs="Arial"/>
          <w:sz w:val="24"/>
          <w:szCs w:val="24"/>
          <w:lang w:val="en-US"/>
        </w:rPr>
        <w:t>, HEROS, and LIHEAP</w:t>
      </w:r>
      <w:r w:rsidR="00E84479">
        <w:rPr>
          <w:rFonts w:ascii="Arial" w:hAnsi="Arial" w:cs="Arial"/>
          <w:sz w:val="24"/>
          <w:szCs w:val="24"/>
        </w:rPr>
        <w:t xml:space="preserve"> </w:t>
      </w:r>
      <w:r w:rsidR="002920D6">
        <w:rPr>
          <w:rFonts w:ascii="Arial" w:hAnsi="Arial" w:cs="Arial"/>
          <w:sz w:val="24"/>
          <w:szCs w:val="24"/>
          <w:lang w:val="en-US"/>
        </w:rPr>
        <w:t xml:space="preserve">funds </w:t>
      </w:r>
      <w:r w:rsidR="00E84479">
        <w:rPr>
          <w:rFonts w:ascii="Arial" w:hAnsi="Arial" w:cs="Arial"/>
          <w:sz w:val="24"/>
          <w:szCs w:val="24"/>
        </w:rPr>
        <w:t>and</w:t>
      </w:r>
      <w:r w:rsidR="00321B14">
        <w:rPr>
          <w:rFonts w:ascii="Arial" w:hAnsi="Arial" w:cs="Arial"/>
          <w:sz w:val="24"/>
          <w:szCs w:val="24"/>
        </w:rPr>
        <w:t xml:space="preserve"> </w:t>
      </w:r>
      <w:r w:rsidR="00BE54C9" w:rsidRPr="00120326">
        <w:rPr>
          <w:rFonts w:ascii="Arial" w:hAnsi="Arial" w:cs="Arial"/>
          <w:sz w:val="24"/>
          <w:szCs w:val="24"/>
        </w:rPr>
        <w:t xml:space="preserve">150% for FEAC funds.  </w:t>
      </w:r>
      <w:r w:rsidR="001C5287">
        <w:rPr>
          <w:rFonts w:ascii="Arial" w:hAnsi="Arial" w:cs="Arial"/>
          <w:sz w:val="24"/>
          <w:szCs w:val="24"/>
        </w:rPr>
        <w:t>P</w:t>
      </w:r>
      <w:r w:rsidR="00BE54C9" w:rsidRPr="00120326">
        <w:rPr>
          <w:rFonts w:ascii="Arial" w:hAnsi="Arial" w:cs="Arial"/>
          <w:sz w:val="24"/>
          <w:szCs w:val="24"/>
        </w:rPr>
        <w:t xml:space="preserve">riority assistance is to be given to households which are occupied by individuals who are elderly (60 years </w:t>
      </w:r>
      <w:r w:rsidR="00B50465">
        <w:rPr>
          <w:rFonts w:ascii="Arial" w:hAnsi="Arial" w:cs="Arial"/>
          <w:sz w:val="24"/>
          <w:szCs w:val="24"/>
        </w:rPr>
        <w:t xml:space="preserve">of age </w:t>
      </w:r>
      <w:r w:rsidR="00875CA1">
        <w:rPr>
          <w:rFonts w:ascii="Arial" w:hAnsi="Arial" w:cs="Arial"/>
          <w:sz w:val="24"/>
          <w:szCs w:val="24"/>
        </w:rPr>
        <w:t>and older</w:t>
      </w:r>
      <w:r w:rsidR="00BE54C9" w:rsidRPr="00120326">
        <w:rPr>
          <w:rFonts w:ascii="Arial" w:hAnsi="Arial" w:cs="Arial"/>
          <w:sz w:val="24"/>
          <w:szCs w:val="24"/>
        </w:rPr>
        <w:t>), disab</w:t>
      </w:r>
      <w:r w:rsidR="0050326D">
        <w:rPr>
          <w:rFonts w:ascii="Arial" w:hAnsi="Arial" w:cs="Arial"/>
          <w:sz w:val="24"/>
          <w:szCs w:val="24"/>
        </w:rPr>
        <w:t>led</w:t>
      </w:r>
      <w:r w:rsidR="002920D6">
        <w:rPr>
          <w:rFonts w:ascii="Arial" w:hAnsi="Arial" w:cs="Arial"/>
          <w:sz w:val="24"/>
          <w:szCs w:val="24"/>
          <w:lang w:val="en-US"/>
        </w:rPr>
        <w:t>,</w:t>
      </w:r>
      <w:r w:rsidR="0050326D">
        <w:rPr>
          <w:rFonts w:ascii="Arial" w:hAnsi="Arial" w:cs="Arial"/>
          <w:sz w:val="24"/>
          <w:szCs w:val="24"/>
        </w:rPr>
        <w:t xml:space="preserve"> or have children</w:t>
      </w:r>
      <w:r w:rsidR="008127EF">
        <w:rPr>
          <w:rFonts w:ascii="Arial" w:hAnsi="Arial" w:cs="Arial"/>
          <w:sz w:val="24"/>
          <w:szCs w:val="24"/>
          <w:lang w:val="en-US"/>
        </w:rPr>
        <w:t xml:space="preserve"> under the</w:t>
      </w:r>
      <w:r w:rsidR="0050326D">
        <w:rPr>
          <w:rFonts w:ascii="Arial" w:hAnsi="Arial" w:cs="Arial"/>
          <w:sz w:val="24"/>
          <w:szCs w:val="24"/>
        </w:rPr>
        <w:t xml:space="preserve"> </w:t>
      </w:r>
      <w:r w:rsidR="008127EF">
        <w:rPr>
          <w:rFonts w:ascii="Arial" w:hAnsi="Arial" w:cs="Arial"/>
          <w:sz w:val="24"/>
          <w:szCs w:val="24"/>
          <w:lang w:val="en-US"/>
        </w:rPr>
        <w:t>age of six years</w:t>
      </w:r>
      <w:r w:rsidR="0050326D">
        <w:rPr>
          <w:rFonts w:ascii="Arial" w:hAnsi="Arial" w:cs="Arial"/>
          <w:sz w:val="24"/>
          <w:szCs w:val="24"/>
        </w:rPr>
        <w:t>.</w:t>
      </w:r>
      <w:r w:rsidR="008127EF">
        <w:rPr>
          <w:rFonts w:ascii="Arial" w:hAnsi="Arial" w:cs="Arial"/>
          <w:sz w:val="24"/>
          <w:szCs w:val="24"/>
          <w:lang w:val="en-US"/>
        </w:rPr>
        <w:t xml:space="preserve">  Also</w:t>
      </w:r>
      <w:r w:rsidR="00C7610F">
        <w:rPr>
          <w:rFonts w:ascii="Arial" w:hAnsi="Arial" w:cs="Arial"/>
          <w:sz w:val="24"/>
          <w:szCs w:val="24"/>
          <w:lang w:val="en-US"/>
        </w:rPr>
        <w:t>, priority i</w:t>
      </w:r>
      <w:r w:rsidR="00AC29BA">
        <w:rPr>
          <w:rFonts w:ascii="Arial" w:hAnsi="Arial" w:cs="Arial"/>
          <w:sz w:val="24"/>
          <w:szCs w:val="24"/>
          <w:lang w:val="en-US"/>
        </w:rPr>
        <w:t xml:space="preserve">s to be given </w:t>
      </w:r>
      <w:r w:rsidR="00AC29BA">
        <w:rPr>
          <w:rFonts w:ascii="Arial" w:hAnsi="Arial" w:cs="Arial"/>
          <w:sz w:val="24"/>
          <w:szCs w:val="24"/>
          <w:lang w:val="en-US"/>
        </w:rPr>
        <w:lastRenderedPageBreak/>
        <w:t>to homes in emergency</w:t>
      </w:r>
      <w:r w:rsidR="00C7610F">
        <w:rPr>
          <w:rFonts w:ascii="Arial" w:hAnsi="Arial" w:cs="Arial"/>
          <w:sz w:val="24"/>
          <w:szCs w:val="24"/>
          <w:lang w:val="en-US"/>
        </w:rPr>
        <w:t xml:space="preserve"> situations (i.e., without function</w:t>
      </w:r>
      <w:r w:rsidR="00AC29BA">
        <w:rPr>
          <w:rFonts w:ascii="Arial" w:hAnsi="Arial" w:cs="Arial"/>
          <w:sz w:val="24"/>
          <w:szCs w:val="24"/>
          <w:lang w:val="en-US"/>
        </w:rPr>
        <w:t>ing</w:t>
      </w:r>
      <w:r w:rsidR="00C7610F">
        <w:rPr>
          <w:rFonts w:ascii="Arial" w:hAnsi="Arial" w:cs="Arial"/>
          <w:sz w:val="24"/>
          <w:szCs w:val="24"/>
          <w:lang w:val="en-US"/>
        </w:rPr>
        <w:t xml:space="preserve"> HVAC systems</w:t>
      </w:r>
      <w:r w:rsidR="002920D6">
        <w:rPr>
          <w:rFonts w:ascii="Arial" w:hAnsi="Arial" w:cs="Arial"/>
          <w:sz w:val="24"/>
          <w:szCs w:val="24"/>
          <w:lang w:val="en-US"/>
        </w:rPr>
        <w:t xml:space="preserve"> in extreme temperatures</w:t>
      </w:r>
      <w:r w:rsidR="00C7610F">
        <w:rPr>
          <w:rFonts w:ascii="Arial" w:hAnsi="Arial" w:cs="Arial"/>
          <w:sz w:val="24"/>
          <w:szCs w:val="24"/>
          <w:lang w:val="en-US"/>
        </w:rPr>
        <w:t xml:space="preserve">) and to recipients of </w:t>
      </w:r>
      <w:r w:rsidR="00074FB2">
        <w:rPr>
          <w:rFonts w:ascii="Arial" w:hAnsi="Arial" w:cs="Arial"/>
          <w:sz w:val="24"/>
          <w:szCs w:val="24"/>
          <w:lang w:val="en-US"/>
        </w:rPr>
        <w:t xml:space="preserve">the </w:t>
      </w:r>
      <w:r w:rsidR="00C7610F">
        <w:rPr>
          <w:rFonts w:ascii="Arial" w:hAnsi="Arial" w:cs="Arial"/>
          <w:sz w:val="24"/>
          <w:szCs w:val="24"/>
          <w:lang w:val="en-US"/>
        </w:rPr>
        <w:t>Energy Assistance Program.</w:t>
      </w:r>
    </w:p>
    <w:p w14:paraId="65F9C3DC" w14:textId="77777777" w:rsidR="00EC2882" w:rsidRDefault="00EC2882" w:rsidP="00BE54C9">
      <w:pPr>
        <w:pStyle w:val="Subtitle"/>
        <w:ind w:left="0"/>
        <w:jc w:val="both"/>
        <w:rPr>
          <w:rFonts w:ascii="Arial" w:hAnsi="Arial" w:cs="Arial"/>
          <w:sz w:val="24"/>
          <w:szCs w:val="24"/>
        </w:rPr>
      </w:pPr>
    </w:p>
    <w:p w14:paraId="07B2A1E1" w14:textId="190AEEA5" w:rsidR="004925E8" w:rsidRDefault="00CE35FA" w:rsidP="00BE54C9">
      <w:pPr>
        <w:pStyle w:val="Subtitle"/>
        <w:ind w:left="0"/>
        <w:jc w:val="both"/>
        <w:rPr>
          <w:rFonts w:ascii="Arial" w:hAnsi="Arial" w:cs="Arial"/>
          <w:sz w:val="24"/>
          <w:szCs w:val="24"/>
          <w:lang w:val="en-US"/>
        </w:rPr>
      </w:pPr>
      <w:r>
        <w:rPr>
          <w:rFonts w:ascii="Arial" w:hAnsi="Arial" w:cs="Arial"/>
          <w:sz w:val="24"/>
          <w:szCs w:val="24"/>
        </w:rPr>
        <w:t xml:space="preserve">Owners of rental </w:t>
      </w:r>
      <w:r w:rsidR="0050326D">
        <w:rPr>
          <w:rFonts w:ascii="Arial" w:hAnsi="Arial" w:cs="Arial"/>
          <w:sz w:val="24"/>
          <w:szCs w:val="24"/>
        </w:rPr>
        <w:t>units are</w:t>
      </w:r>
      <w:r>
        <w:rPr>
          <w:rFonts w:ascii="Arial" w:hAnsi="Arial" w:cs="Arial"/>
          <w:sz w:val="24"/>
          <w:szCs w:val="24"/>
        </w:rPr>
        <w:t xml:space="preserve"> </w:t>
      </w:r>
      <w:r w:rsidR="00BE54C9" w:rsidRPr="00120326">
        <w:rPr>
          <w:rFonts w:ascii="Arial" w:hAnsi="Arial" w:cs="Arial"/>
          <w:sz w:val="24"/>
          <w:szCs w:val="24"/>
        </w:rPr>
        <w:t xml:space="preserve">required to contribute one-half (50%) of the cost for </w:t>
      </w:r>
      <w:r w:rsidR="0050326D">
        <w:rPr>
          <w:rFonts w:ascii="Arial" w:hAnsi="Arial" w:cs="Arial"/>
          <w:sz w:val="24"/>
          <w:szCs w:val="24"/>
          <w:lang w:val="en-US"/>
        </w:rPr>
        <w:t xml:space="preserve">new </w:t>
      </w:r>
      <w:r w:rsidR="00BE54C9" w:rsidRPr="00120326">
        <w:rPr>
          <w:rFonts w:ascii="Arial" w:hAnsi="Arial" w:cs="Arial"/>
          <w:sz w:val="24"/>
          <w:szCs w:val="24"/>
        </w:rPr>
        <w:t>capital impr</w:t>
      </w:r>
      <w:r w:rsidR="0050326D">
        <w:rPr>
          <w:rFonts w:ascii="Arial" w:hAnsi="Arial" w:cs="Arial"/>
          <w:sz w:val="24"/>
          <w:szCs w:val="24"/>
        </w:rPr>
        <w:t xml:space="preserve">ovements related to </w:t>
      </w:r>
      <w:r w:rsidR="0050326D">
        <w:rPr>
          <w:rFonts w:ascii="Arial" w:hAnsi="Arial" w:cs="Arial"/>
          <w:sz w:val="24"/>
          <w:szCs w:val="24"/>
          <w:lang w:val="en-US"/>
        </w:rPr>
        <w:t xml:space="preserve">multifamily unit </w:t>
      </w:r>
      <w:r w:rsidR="0050326D">
        <w:rPr>
          <w:rFonts w:ascii="Arial" w:hAnsi="Arial" w:cs="Arial"/>
          <w:sz w:val="24"/>
          <w:szCs w:val="24"/>
        </w:rPr>
        <w:t>project</w:t>
      </w:r>
      <w:r w:rsidR="0050326D">
        <w:rPr>
          <w:rFonts w:ascii="Arial" w:hAnsi="Arial" w:cs="Arial"/>
          <w:sz w:val="24"/>
          <w:szCs w:val="24"/>
          <w:lang w:val="en-US"/>
        </w:rPr>
        <w:t>s.  Owners of single</w:t>
      </w:r>
      <w:r w:rsidR="00623366">
        <w:rPr>
          <w:rFonts w:ascii="Arial" w:hAnsi="Arial" w:cs="Arial"/>
          <w:sz w:val="24"/>
          <w:szCs w:val="24"/>
          <w:lang w:val="en-US"/>
        </w:rPr>
        <w:t>-</w:t>
      </w:r>
      <w:r w:rsidR="0050326D">
        <w:rPr>
          <w:rFonts w:ascii="Arial" w:hAnsi="Arial" w:cs="Arial"/>
          <w:sz w:val="24"/>
          <w:szCs w:val="24"/>
          <w:lang w:val="en-US"/>
        </w:rPr>
        <w:t>family</w:t>
      </w:r>
      <w:r w:rsidR="002920D6">
        <w:rPr>
          <w:rFonts w:ascii="Arial" w:hAnsi="Arial" w:cs="Arial"/>
          <w:sz w:val="24"/>
          <w:szCs w:val="24"/>
          <w:lang w:val="en-US"/>
        </w:rPr>
        <w:t xml:space="preserve"> homes, condominiums,</w:t>
      </w:r>
      <w:r w:rsidR="0050326D">
        <w:rPr>
          <w:rFonts w:ascii="Arial" w:hAnsi="Arial" w:cs="Arial"/>
          <w:sz w:val="24"/>
          <w:szCs w:val="24"/>
          <w:lang w:val="en-US"/>
        </w:rPr>
        <w:t xml:space="preserve"> and mobile home rentals are exempt from this requirement</w:t>
      </w:r>
      <w:r w:rsidR="00807112">
        <w:rPr>
          <w:rFonts w:ascii="Arial" w:hAnsi="Arial" w:cs="Arial"/>
          <w:sz w:val="24"/>
          <w:szCs w:val="24"/>
          <w:lang w:val="en-US"/>
        </w:rPr>
        <w:t>, provided they own only one rental unit.</w:t>
      </w:r>
    </w:p>
    <w:p w14:paraId="5023141B" w14:textId="77777777" w:rsidR="00BE54C9" w:rsidRPr="004B6CB9" w:rsidRDefault="00BE54C9" w:rsidP="004925E8">
      <w:pPr>
        <w:pStyle w:val="Subtitle"/>
        <w:ind w:left="0"/>
        <w:jc w:val="both"/>
        <w:rPr>
          <w:rFonts w:ascii="Arial" w:hAnsi="Arial" w:cs="Arial"/>
          <w:sz w:val="24"/>
          <w:szCs w:val="24"/>
        </w:rPr>
      </w:pPr>
    </w:p>
    <w:p w14:paraId="2D96B4A8" w14:textId="77777777" w:rsidR="00BE54C9" w:rsidRPr="00120326" w:rsidRDefault="00444D5C" w:rsidP="00762BFF">
      <w:pPr>
        <w:pStyle w:val="Subtitle"/>
        <w:tabs>
          <w:tab w:val="clear" w:pos="9720"/>
        </w:tabs>
        <w:ind w:left="0"/>
        <w:jc w:val="both"/>
        <w:rPr>
          <w:rFonts w:ascii="Arial" w:hAnsi="Arial" w:cs="Arial"/>
          <w:b/>
          <w:sz w:val="24"/>
          <w:szCs w:val="24"/>
        </w:rPr>
      </w:pPr>
      <w:r w:rsidRPr="00120326">
        <w:rPr>
          <w:rFonts w:ascii="Arial" w:hAnsi="Arial" w:cs="Arial"/>
          <w:b/>
          <w:sz w:val="24"/>
          <w:szCs w:val="24"/>
        </w:rPr>
        <w:t>XI</w:t>
      </w:r>
      <w:r w:rsidR="003E5B1D" w:rsidRPr="00120326">
        <w:rPr>
          <w:rFonts w:ascii="Arial" w:hAnsi="Arial" w:cs="Arial"/>
          <w:b/>
          <w:sz w:val="24"/>
          <w:szCs w:val="24"/>
        </w:rPr>
        <w:t>I</w:t>
      </w:r>
      <w:r w:rsidRPr="00120326">
        <w:rPr>
          <w:rFonts w:ascii="Arial" w:hAnsi="Arial" w:cs="Arial"/>
          <w:b/>
          <w:sz w:val="24"/>
          <w:szCs w:val="24"/>
        </w:rPr>
        <w:t>.</w:t>
      </w:r>
      <w:r w:rsidR="00762BFF">
        <w:rPr>
          <w:rFonts w:ascii="Arial" w:hAnsi="Arial" w:cs="Arial"/>
          <w:b/>
          <w:sz w:val="24"/>
          <w:szCs w:val="24"/>
        </w:rPr>
        <w:tab/>
      </w:r>
      <w:r w:rsidR="00BE54C9" w:rsidRPr="00120326">
        <w:rPr>
          <w:rFonts w:ascii="Arial" w:hAnsi="Arial" w:cs="Arial"/>
          <w:b/>
          <w:sz w:val="24"/>
          <w:szCs w:val="24"/>
        </w:rPr>
        <w:t>C</w:t>
      </w:r>
      <w:r w:rsidR="00E42587">
        <w:rPr>
          <w:rFonts w:ascii="Arial" w:hAnsi="Arial" w:cs="Arial"/>
          <w:b/>
          <w:sz w:val="24"/>
          <w:szCs w:val="24"/>
        </w:rPr>
        <w:t>onducting Energy Audits</w:t>
      </w:r>
      <w:r w:rsidR="00E80BB2">
        <w:rPr>
          <w:rFonts w:ascii="Arial" w:hAnsi="Arial" w:cs="Arial"/>
          <w:b/>
          <w:sz w:val="24"/>
          <w:szCs w:val="24"/>
        </w:rPr>
        <w:t xml:space="preserve"> and Scope of Work</w:t>
      </w:r>
    </w:p>
    <w:p w14:paraId="1F3B1409" w14:textId="77777777" w:rsidR="00BE54C9" w:rsidRPr="00120326" w:rsidRDefault="00BE54C9" w:rsidP="00BE54C9">
      <w:pPr>
        <w:pStyle w:val="Subtitle"/>
        <w:ind w:left="0"/>
        <w:jc w:val="both"/>
        <w:rPr>
          <w:rFonts w:ascii="Arial" w:hAnsi="Arial" w:cs="Arial"/>
          <w:sz w:val="24"/>
          <w:szCs w:val="24"/>
        </w:rPr>
      </w:pPr>
    </w:p>
    <w:p w14:paraId="09114DF7" w14:textId="77777777" w:rsidR="00BE54C9" w:rsidRPr="00120326" w:rsidRDefault="0024175A" w:rsidP="00BE54C9">
      <w:pPr>
        <w:pStyle w:val="Subtitle"/>
        <w:ind w:left="0"/>
        <w:jc w:val="both"/>
        <w:rPr>
          <w:rFonts w:ascii="Arial" w:hAnsi="Arial" w:cs="Arial"/>
          <w:b/>
          <w:sz w:val="24"/>
          <w:szCs w:val="24"/>
        </w:rPr>
      </w:pPr>
      <w:r>
        <w:rPr>
          <w:rFonts w:ascii="Arial" w:hAnsi="Arial" w:cs="Arial"/>
          <w:sz w:val="24"/>
          <w:szCs w:val="24"/>
        </w:rPr>
        <w:t>Service Provider</w:t>
      </w:r>
      <w:r w:rsidR="00C7610F">
        <w:rPr>
          <w:rFonts w:ascii="Arial" w:hAnsi="Arial" w:cs="Arial"/>
          <w:sz w:val="24"/>
          <w:szCs w:val="24"/>
          <w:lang w:val="en-US"/>
        </w:rPr>
        <w:t>s</w:t>
      </w:r>
      <w:r w:rsidR="00C7610F">
        <w:rPr>
          <w:rFonts w:ascii="Arial" w:hAnsi="Arial" w:cs="Arial"/>
          <w:sz w:val="24"/>
          <w:szCs w:val="24"/>
        </w:rPr>
        <w:t xml:space="preserve"> shall conduct</w:t>
      </w:r>
      <w:r w:rsidR="00E80BB2">
        <w:rPr>
          <w:rFonts w:ascii="Arial" w:hAnsi="Arial" w:cs="Arial"/>
          <w:sz w:val="24"/>
          <w:szCs w:val="24"/>
          <w:lang w:val="en-US"/>
        </w:rPr>
        <w:t xml:space="preserve"> the</w:t>
      </w:r>
      <w:r w:rsidR="00BE54C9" w:rsidRPr="00120326">
        <w:rPr>
          <w:rFonts w:ascii="Arial" w:hAnsi="Arial" w:cs="Arial"/>
          <w:sz w:val="24"/>
          <w:szCs w:val="24"/>
        </w:rPr>
        <w:t xml:space="preserve"> energy </w:t>
      </w:r>
      <w:r w:rsidR="004D387A">
        <w:rPr>
          <w:rFonts w:ascii="Arial" w:hAnsi="Arial" w:cs="Arial"/>
          <w:sz w:val="24"/>
          <w:szCs w:val="24"/>
        </w:rPr>
        <w:t>audit</w:t>
      </w:r>
      <w:r w:rsidR="00C7610F">
        <w:rPr>
          <w:rFonts w:ascii="Arial" w:hAnsi="Arial" w:cs="Arial"/>
          <w:sz w:val="24"/>
          <w:szCs w:val="24"/>
          <w:lang w:val="en-US"/>
        </w:rPr>
        <w:t>s</w:t>
      </w:r>
      <w:r w:rsidR="00E80BB2">
        <w:rPr>
          <w:rFonts w:ascii="Arial" w:hAnsi="Arial" w:cs="Arial"/>
          <w:sz w:val="24"/>
          <w:szCs w:val="24"/>
        </w:rPr>
        <w:t xml:space="preserve"> and prepare</w:t>
      </w:r>
      <w:r w:rsidR="00BE54C9" w:rsidRPr="00120326">
        <w:rPr>
          <w:rFonts w:ascii="Arial" w:hAnsi="Arial" w:cs="Arial"/>
          <w:sz w:val="24"/>
          <w:szCs w:val="24"/>
        </w:rPr>
        <w:t xml:space="preserve"> a corresponding scope of work for each household receiving weatherization services. </w:t>
      </w:r>
      <w:r>
        <w:rPr>
          <w:rFonts w:ascii="Arial" w:hAnsi="Arial" w:cs="Arial"/>
          <w:sz w:val="24"/>
          <w:szCs w:val="24"/>
        </w:rPr>
        <w:t>Service Providers</w:t>
      </w:r>
      <w:r w:rsidR="00BE54C9" w:rsidRPr="00120326">
        <w:rPr>
          <w:rFonts w:ascii="Arial" w:hAnsi="Arial" w:cs="Arial"/>
          <w:sz w:val="24"/>
          <w:szCs w:val="24"/>
        </w:rPr>
        <w:t xml:space="preserve"> SHALL</w:t>
      </w:r>
      <w:r w:rsidR="00E56E56">
        <w:rPr>
          <w:rFonts w:ascii="Arial" w:hAnsi="Arial" w:cs="Arial"/>
          <w:sz w:val="24"/>
          <w:szCs w:val="24"/>
        </w:rPr>
        <w:t xml:space="preserve"> NOT have the C</w:t>
      </w:r>
      <w:r w:rsidR="00C7610F">
        <w:rPr>
          <w:rFonts w:ascii="Arial" w:hAnsi="Arial" w:cs="Arial"/>
          <w:sz w:val="24"/>
          <w:szCs w:val="24"/>
        </w:rPr>
        <w:t>ontractor that is to pe</w:t>
      </w:r>
      <w:r w:rsidR="00E80BB2">
        <w:rPr>
          <w:rFonts w:ascii="Arial" w:hAnsi="Arial" w:cs="Arial"/>
          <w:sz w:val="24"/>
          <w:szCs w:val="24"/>
        </w:rPr>
        <w:t>rform the weatherization conduct</w:t>
      </w:r>
      <w:r w:rsidR="004D387A">
        <w:rPr>
          <w:rFonts w:ascii="Arial" w:hAnsi="Arial" w:cs="Arial"/>
          <w:sz w:val="24"/>
          <w:szCs w:val="24"/>
        </w:rPr>
        <w:t xml:space="preserve"> the energy audit</w:t>
      </w:r>
      <w:r w:rsidR="00C7610F">
        <w:rPr>
          <w:rFonts w:ascii="Arial" w:hAnsi="Arial" w:cs="Arial"/>
          <w:sz w:val="24"/>
          <w:szCs w:val="24"/>
          <w:lang w:val="en-US"/>
        </w:rPr>
        <w:t xml:space="preserve"> or </w:t>
      </w:r>
      <w:r w:rsidR="00E80BB2">
        <w:rPr>
          <w:rFonts w:ascii="Arial" w:hAnsi="Arial" w:cs="Arial"/>
          <w:sz w:val="24"/>
          <w:szCs w:val="24"/>
          <w:lang w:val="en-US"/>
        </w:rPr>
        <w:t xml:space="preserve">prepare </w:t>
      </w:r>
      <w:r w:rsidR="00C7610F">
        <w:rPr>
          <w:rFonts w:ascii="Arial" w:hAnsi="Arial" w:cs="Arial"/>
          <w:sz w:val="24"/>
          <w:szCs w:val="24"/>
        </w:rPr>
        <w:t>the scope of work</w:t>
      </w:r>
      <w:r w:rsidR="00BE54C9" w:rsidRPr="00120326">
        <w:rPr>
          <w:rFonts w:ascii="Arial" w:hAnsi="Arial" w:cs="Arial"/>
          <w:sz w:val="24"/>
          <w:szCs w:val="24"/>
        </w:rPr>
        <w:t xml:space="preserve">.  </w:t>
      </w:r>
      <w:r>
        <w:rPr>
          <w:rFonts w:ascii="Arial" w:hAnsi="Arial" w:cs="Arial"/>
          <w:sz w:val="24"/>
          <w:szCs w:val="24"/>
        </w:rPr>
        <w:t>Service Providers</w:t>
      </w:r>
      <w:r w:rsidR="00BE54C9" w:rsidRPr="00120326">
        <w:rPr>
          <w:rFonts w:ascii="Arial" w:hAnsi="Arial" w:cs="Arial"/>
          <w:sz w:val="24"/>
          <w:szCs w:val="24"/>
        </w:rPr>
        <w:t xml:space="preserve"> that do not have the staff capacity may contract with a third-party</w:t>
      </w:r>
      <w:r w:rsidR="005E3FB2">
        <w:rPr>
          <w:rFonts w:ascii="Arial" w:hAnsi="Arial" w:cs="Arial"/>
          <w:sz w:val="24"/>
          <w:szCs w:val="24"/>
          <w:lang w:val="en-US"/>
        </w:rPr>
        <w:t>,</w:t>
      </w:r>
      <w:r w:rsidR="00BE54C9" w:rsidRPr="00120326">
        <w:rPr>
          <w:rFonts w:ascii="Arial" w:hAnsi="Arial" w:cs="Arial"/>
          <w:sz w:val="24"/>
          <w:szCs w:val="24"/>
        </w:rPr>
        <w:t xml:space="preserve"> licensed energy auditor on a temporary basis, subject to NHD approval, to complete the energy audit</w:t>
      </w:r>
      <w:r w:rsidR="004D387A">
        <w:rPr>
          <w:rFonts w:ascii="Arial" w:hAnsi="Arial" w:cs="Arial"/>
          <w:sz w:val="24"/>
          <w:szCs w:val="24"/>
        </w:rPr>
        <w:t>s</w:t>
      </w:r>
      <w:r w:rsidR="00E80BB2">
        <w:rPr>
          <w:rFonts w:ascii="Arial" w:hAnsi="Arial" w:cs="Arial"/>
          <w:sz w:val="24"/>
          <w:szCs w:val="24"/>
          <w:lang w:val="en-US"/>
        </w:rPr>
        <w:t xml:space="preserve"> and scope of work</w:t>
      </w:r>
      <w:r w:rsidR="00C7610F">
        <w:rPr>
          <w:rFonts w:ascii="Arial" w:hAnsi="Arial" w:cs="Arial"/>
          <w:sz w:val="24"/>
          <w:szCs w:val="24"/>
        </w:rPr>
        <w:t>.</w:t>
      </w:r>
    </w:p>
    <w:p w14:paraId="562C75D1" w14:textId="77777777" w:rsidR="00BE54C9" w:rsidRPr="00120326" w:rsidRDefault="00BE54C9" w:rsidP="00BE54C9">
      <w:pPr>
        <w:pStyle w:val="Subtitle"/>
        <w:ind w:left="0"/>
        <w:jc w:val="both"/>
        <w:rPr>
          <w:rFonts w:ascii="Arial" w:hAnsi="Arial" w:cs="Arial"/>
          <w:b/>
          <w:sz w:val="24"/>
          <w:szCs w:val="24"/>
        </w:rPr>
      </w:pPr>
    </w:p>
    <w:p w14:paraId="664355AD" w14:textId="77777777" w:rsidR="00BE54C9" w:rsidRPr="00120326" w:rsidRDefault="00BE54C9" w:rsidP="00BE54C9">
      <w:pPr>
        <w:pStyle w:val="Subtitle"/>
        <w:ind w:left="0"/>
        <w:jc w:val="both"/>
        <w:rPr>
          <w:rFonts w:ascii="Arial" w:hAnsi="Arial" w:cs="Arial"/>
          <w:b/>
          <w:sz w:val="24"/>
          <w:szCs w:val="24"/>
          <w:u w:val="single"/>
        </w:rPr>
      </w:pPr>
    </w:p>
    <w:p w14:paraId="209ED352" w14:textId="77777777" w:rsidR="00BE54C9" w:rsidRPr="00120326" w:rsidRDefault="00444D5C" w:rsidP="00BE54C9">
      <w:pPr>
        <w:rPr>
          <w:rFonts w:ascii="Arial" w:hAnsi="Arial" w:cs="Arial"/>
          <w:sz w:val="24"/>
          <w:szCs w:val="24"/>
        </w:rPr>
      </w:pPr>
      <w:r w:rsidRPr="00120326">
        <w:rPr>
          <w:rFonts w:ascii="Arial" w:hAnsi="Arial" w:cs="Arial"/>
          <w:b/>
          <w:sz w:val="24"/>
          <w:szCs w:val="24"/>
        </w:rPr>
        <w:t>XI</w:t>
      </w:r>
      <w:r w:rsidR="009E5FD0">
        <w:rPr>
          <w:rFonts w:ascii="Arial" w:hAnsi="Arial" w:cs="Arial"/>
          <w:b/>
          <w:sz w:val="24"/>
          <w:szCs w:val="24"/>
        </w:rPr>
        <w:t>II</w:t>
      </w:r>
      <w:r w:rsidRPr="00120326">
        <w:rPr>
          <w:rFonts w:ascii="Arial" w:hAnsi="Arial" w:cs="Arial"/>
          <w:b/>
          <w:sz w:val="24"/>
          <w:szCs w:val="24"/>
        </w:rPr>
        <w:t>.</w:t>
      </w:r>
      <w:r w:rsidRPr="00120326">
        <w:rPr>
          <w:rFonts w:ascii="Arial" w:hAnsi="Arial" w:cs="Arial"/>
          <w:b/>
          <w:sz w:val="24"/>
          <w:szCs w:val="24"/>
        </w:rPr>
        <w:tab/>
      </w:r>
      <w:r w:rsidR="004D387A">
        <w:rPr>
          <w:rFonts w:ascii="Arial" w:hAnsi="Arial" w:cs="Arial"/>
          <w:b/>
          <w:sz w:val="24"/>
          <w:szCs w:val="24"/>
        </w:rPr>
        <w:t>Reporting Requirements</w:t>
      </w:r>
    </w:p>
    <w:p w14:paraId="1A965116" w14:textId="77777777" w:rsidR="00BE54C9" w:rsidRPr="00120326" w:rsidRDefault="00BE54C9" w:rsidP="00BE54C9">
      <w:pPr>
        <w:pStyle w:val="Subtitle"/>
        <w:ind w:left="0"/>
        <w:jc w:val="both"/>
        <w:rPr>
          <w:rFonts w:ascii="Arial" w:hAnsi="Arial" w:cs="Arial"/>
          <w:sz w:val="24"/>
          <w:szCs w:val="24"/>
        </w:rPr>
      </w:pPr>
    </w:p>
    <w:p w14:paraId="589C5E78" w14:textId="128FB679" w:rsidR="00A94438" w:rsidRDefault="0024175A" w:rsidP="00BE54C9">
      <w:pPr>
        <w:pStyle w:val="Subtitle"/>
        <w:ind w:left="0"/>
        <w:jc w:val="both"/>
        <w:rPr>
          <w:rFonts w:ascii="Arial" w:hAnsi="Arial" w:cs="Arial"/>
          <w:sz w:val="24"/>
          <w:szCs w:val="24"/>
        </w:rPr>
      </w:pPr>
      <w:r>
        <w:rPr>
          <w:rFonts w:ascii="Arial" w:hAnsi="Arial" w:cs="Arial"/>
          <w:sz w:val="24"/>
          <w:szCs w:val="24"/>
        </w:rPr>
        <w:t>Service Providers</w:t>
      </w:r>
      <w:r w:rsidR="00BE54C9" w:rsidRPr="00120326">
        <w:rPr>
          <w:rFonts w:ascii="Arial" w:hAnsi="Arial" w:cs="Arial"/>
          <w:sz w:val="24"/>
          <w:szCs w:val="24"/>
        </w:rPr>
        <w:t xml:space="preserve"> are responsible for maintain</w:t>
      </w:r>
      <w:r w:rsidR="00A51EEF">
        <w:rPr>
          <w:rFonts w:ascii="Arial" w:hAnsi="Arial" w:cs="Arial"/>
          <w:sz w:val="24"/>
          <w:szCs w:val="24"/>
        </w:rPr>
        <w:t>ing a database developed by</w:t>
      </w:r>
      <w:r w:rsidR="00BE54C9" w:rsidRPr="00120326">
        <w:rPr>
          <w:rFonts w:ascii="Arial" w:hAnsi="Arial" w:cs="Arial"/>
          <w:sz w:val="24"/>
          <w:szCs w:val="24"/>
        </w:rPr>
        <w:t xml:space="preserve"> NHD, which includes </w:t>
      </w:r>
      <w:r w:rsidR="0055639E">
        <w:rPr>
          <w:rFonts w:ascii="Arial" w:hAnsi="Arial" w:cs="Arial"/>
          <w:sz w:val="24"/>
          <w:szCs w:val="24"/>
        </w:rPr>
        <w:t>household information for each c</w:t>
      </w:r>
      <w:r w:rsidR="00BE54C9" w:rsidRPr="00120326">
        <w:rPr>
          <w:rFonts w:ascii="Arial" w:hAnsi="Arial" w:cs="Arial"/>
          <w:sz w:val="24"/>
          <w:szCs w:val="24"/>
        </w:rPr>
        <w:t xml:space="preserve">lient receiving weatherization assistance.  </w:t>
      </w:r>
      <w:r w:rsidR="00A0198E">
        <w:rPr>
          <w:rFonts w:ascii="Arial" w:hAnsi="Arial" w:cs="Arial"/>
          <w:sz w:val="24"/>
          <w:szCs w:val="24"/>
          <w:lang w:val="en-US"/>
        </w:rPr>
        <w:t xml:space="preserve">Project completions are reported monthly and require corresponding documentation. Financial </w:t>
      </w:r>
      <w:r w:rsidR="00BE54C9" w:rsidRPr="00120326">
        <w:rPr>
          <w:rFonts w:ascii="Arial" w:hAnsi="Arial" w:cs="Arial"/>
          <w:sz w:val="24"/>
          <w:szCs w:val="24"/>
        </w:rPr>
        <w:t xml:space="preserve">reporting includes a </w:t>
      </w:r>
      <w:r w:rsidR="005E3FB2">
        <w:rPr>
          <w:rFonts w:ascii="Arial" w:hAnsi="Arial" w:cs="Arial"/>
          <w:sz w:val="24"/>
          <w:szCs w:val="24"/>
        </w:rPr>
        <w:t>submittal</w:t>
      </w:r>
      <w:r w:rsidR="00BE54C9" w:rsidRPr="00120326">
        <w:rPr>
          <w:rFonts w:ascii="Arial" w:hAnsi="Arial" w:cs="Arial"/>
          <w:sz w:val="24"/>
          <w:szCs w:val="24"/>
        </w:rPr>
        <w:t xml:space="preserve"> of a </w:t>
      </w:r>
      <w:r w:rsidR="005E3FB2">
        <w:rPr>
          <w:rFonts w:ascii="Arial" w:hAnsi="Arial" w:cs="Arial"/>
          <w:sz w:val="24"/>
          <w:szCs w:val="24"/>
        </w:rPr>
        <w:t>monthly Financial Status Report/</w:t>
      </w:r>
      <w:r w:rsidR="00BE54C9" w:rsidRPr="00120326">
        <w:rPr>
          <w:rFonts w:ascii="Arial" w:hAnsi="Arial" w:cs="Arial"/>
          <w:sz w:val="24"/>
          <w:szCs w:val="24"/>
        </w:rPr>
        <w:t>Request for Funds plus an annual financial a</w:t>
      </w:r>
      <w:r w:rsidR="0055639E">
        <w:rPr>
          <w:rFonts w:ascii="Arial" w:hAnsi="Arial" w:cs="Arial"/>
          <w:sz w:val="24"/>
          <w:szCs w:val="24"/>
        </w:rPr>
        <w:t>nd/or compliance audit report.</w:t>
      </w:r>
    </w:p>
    <w:p w14:paraId="7DF4E37C" w14:textId="77777777" w:rsidR="005A5132" w:rsidRDefault="005A5132" w:rsidP="00BE54C9">
      <w:pPr>
        <w:pStyle w:val="Subtitle"/>
        <w:ind w:left="0"/>
        <w:jc w:val="both"/>
        <w:rPr>
          <w:rFonts w:ascii="Arial" w:hAnsi="Arial" w:cs="Arial"/>
          <w:sz w:val="24"/>
          <w:szCs w:val="24"/>
        </w:rPr>
      </w:pPr>
    </w:p>
    <w:p w14:paraId="30B6360A" w14:textId="77777777" w:rsidR="00BE54C9" w:rsidRPr="00120326" w:rsidRDefault="00BE54C9" w:rsidP="00BE54C9">
      <w:pPr>
        <w:pStyle w:val="Subtitle"/>
        <w:ind w:left="0"/>
        <w:jc w:val="both"/>
        <w:rPr>
          <w:rFonts w:ascii="Arial" w:hAnsi="Arial" w:cs="Arial"/>
          <w:sz w:val="24"/>
          <w:szCs w:val="24"/>
        </w:rPr>
      </w:pPr>
      <w:r w:rsidRPr="00120326">
        <w:rPr>
          <w:rFonts w:ascii="Arial" w:hAnsi="Arial" w:cs="Arial"/>
          <w:sz w:val="24"/>
          <w:szCs w:val="24"/>
        </w:rPr>
        <w:t xml:space="preserve">NHD reserves the right to conduct a monthly review of the </w:t>
      </w:r>
      <w:r w:rsidR="0024175A">
        <w:rPr>
          <w:rFonts w:ascii="Arial" w:hAnsi="Arial" w:cs="Arial"/>
          <w:sz w:val="24"/>
          <w:szCs w:val="24"/>
        </w:rPr>
        <w:t>Service Provider</w:t>
      </w:r>
      <w:r w:rsidRPr="00120326">
        <w:rPr>
          <w:rFonts w:ascii="Arial" w:hAnsi="Arial" w:cs="Arial"/>
          <w:sz w:val="24"/>
          <w:szCs w:val="24"/>
        </w:rPr>
        <w:t xml:space="preserve">’s financial statements. </w:t>
      </w:r>
      <w:r w:rsidR="0055639E">
        <w:rPr>
          <w:rFonts w:ascii="Arial" w:hAnsi="Arial" w:cs="Arial"/>
          <w:sz w:val="24"/>
          <w:szCs w:val="24"/>
          <w:lang w:val="en-US"/>
        </w:rPr>
        <w:t xml:space="preserve"> </w:t>
      </w:r>
      <w:r w:rsidRPr="00120326">
        <w:rPr>
          <w:rFonts w:ascii="Arial" w:hAnsi="Arial" w:cs="Arial"/>
          <w:sz w:val="24"/>
          <w:szCs w:val="24"/>
        </w:rPr>
        <w:t>Failure to provide accurate and</w:t>
      </w:r>
      <w:r w:rsidR="005A5132">
        <w:rPr>
          <w:rFonts w:ascii="Arial" w:hAnsi="Arial" w:cs="Arial"/>
          <w:sz w:val="24"/>
          <w:szCs w:val="24"/>
        </w:rPr>
        <w:t xml:space="preserve"> </w:t>
      </w:r>
      <w:r w:rsidRPr="00120326">
        <w:rPr>
          <w:rFonts w:ascii="Arial" w:hAnsi="Arial" w:cs="Arial"/>
          <w:sz w:val="24"/>
          <w:szCs w:val="24"/>
        </w:rPr>
        <w:t>timely monthly reports may result in delay in processing requests for reimbursement of program expenditures and/or termination of the grant</w:t>
      </w:r>
      <w:r w:rsidR="00751589">
        <w:rPr>
          <w:rFonts w:ascii="Arial" w:hAnsi="Arial" w:cs="Arial"/>
          <w:sz w:val="24"/>
          <w:szCs w:val="24"/>
        </w:rPr>
        <w:t xml:space="preserve"> award.</w:t>
      </w:r>
    </w:p>
    <w:p w14:paraId="44FB30F8" w14:textId="77777777" w:rsidR="00BE54C9" w:rsidRPr="00120326" w:rsidRDefault="00BE54C9" w:rsidP="00BE54C9">
      <w:pPr>
        <w:pStyle w:val="Subtitle"/>
        <w:ind w:left="0"/>
        <w:jc w:val="both"/>
        <w:rPr>
          <w:rFonts w:ascii="Arial" w:hAnsi="Arial" w:cs="Arial"/>
          <w:sz w:val="24"/>
          <w:szCs w:val="24"/>
        </w:rPr>
      </w:pPr>
    </w:p>
    <w:p w14:paraId="4A04B0D9" w14:textId="77777777" w:rsidR="00BE54C9" w:rsidRPr="00120326" w:rsidRDefault="00444D5C" w:rsidP="00BE54C9">
      <w:pPr>
        <w:rPr>
          <w:rFonts w:ascii="Arial" w:hAnsi="Arial" w:cs="Arial"/>
          <w:b/>
          <w:sz w:val="24"/>
          <w:szCs w:val="24"/>
        </w:rPr>
      </w:pPr>
      <w:r w:rsidRPr="00120326">
        <w:rPr>
          <w:rFonts w:ascii="Arial" w:hAnsi="Arial" w:cs="Arial"/>
          <w:b/>
          <w:sz w:val="24"/>
          <w:szCs w:val="24"/>
        </w:rPr>
        <w:t>X</w:t>
      </w:r>
      <w:r w:rsidR="009E5FD0">
        <w:rPr>
          <w:rFonts w:ascii="Arial" w:hAnsi="Arial" w:cs="Arial"/>
          <w:b/>
          <w:sz w:val="24"/>
          <w:szCs w:val="24"/>
        </w:rPr>
        <w:t>I</w:t>
      </w:r>
      <w:r w:rsidRPr="00120326">
        <w:rPr>
          <w:rFonts w:ascii="Arial" w:hAnsi="Arial" w:cs="Arial"/>
          <w:b/>
          <w:sz w:val="24"/>
          <w:szCs w:val="24"/>
        </w:rPr>
        <w:t>V.</w:t>
      </w:r>
      <w:r w:rsidRPr="00120326">
        <w:rPr>
          <w:rFonts w:ascii="Arial" w:hAnsi="Arial" w:cs="Arial"/>
          <w:b/>
          <w:sz w:val="24"/>
          <w:szCs w:val="24"/>
        </w:rPr>
        <w:tab/>
      </w:r>
      <w:r w:rsidR="004D387A">
        <w:rPr>
          <w:rFonts w:ascii="Arial" w:hAnsi="Arial" w:cs="Arial"/>
          <w:b/>
          <w:sz w:val="24"/>
          <w:szCs w:val="24"/>
        </w:rPr>
        <w:t>Procurement Requirements</w:t>
      </w:r>
    </w:p>
    <w:p w14:paraId="1DA6542E" w14:textId="77777777" w:rsidR="00BE54C9" w:rsidRPr="00120326" w:rsidRDefault="00BE54C9" w:rsidP="00BE54C9">
      <w:pPr>
        <w:rPr>
          <w:rFonts w:ascii="Arial" w:hAnsi="Arial" w:cs="Arial"/>
          <w:sz w:val="24"/>
          <w:szCs w:val="24"/>
        </w:rPr>
      </w:pPr>
    </w:p>
    <w:p w14:paraId="47A1B163" w14:textId="77955F33" w:rsidR="00BE54C9" w:rsidRPr="00BD7B39" w:rsidRDefault="00BE54C9" w:rsidP="00E66112">
      <w:pPr>
        <w:pStyle w:val="Subtitle"/>
        <w:ind w:left="0"/>
        <w:jc w:val="both"/>
        <w:rPr>
          <w:rFonts w:ascii="Arial" w:hAnsi="Arial" w:cs="Arial"/>
          <w:b/>
          <w:bCs/>
          <w:sz w:val="24"/>
          <w:szCs w:val="24"/>
          <w:u w:val="single"/>
          <w:lang w:val="en-US"/>
        </w:rPr>
      </w:pPr>
      <w:r w:rsidRPr="31825E15">
        <w:rPr>
          <w:rFonts w:ascii="Arial" w:hAnsi="Arial" w:cs="Arial"/>
          <w:sz w:val="24"/>
          <w:szCs w:val="24"/>
        </w:rPr>
        <w:t xml:space="preserve">Prior to the release of grant funding, </w:t>
      </w:r>
      <w:r w:rsidR="0024175A" w:rsidRPr="31825E15">
        <w:rPr>
          <w:rFonts w:ascii="Arial" w:hAnsi="Arial" w:cs="Arial"/>
          <w:sz w:val="24"/>
          <w:szCs w:val="24"/>
        </w:rPr>
        <w:t>Service Providers</w:t>
      </w:r>
      <w:r w:rsidRPr="31825E15">
        <w:rPr>
          <w:rFonts w:ascii="Arial" w:hAnsi="Arial" w:cs="Arial"/>
          <w:sz w:val="24"/>
          <w:szCs w:val="24"/>
        </w:rPr>
        <w:t xml:space="preserve"> receiving funding for SFY </w:t>
      </w:r>
      <w:r w:rsidR="00251DCA" w:rsidRPr="31825E15">
        <w:rPr>
          <w:rFonts w:ascii="Arial" w:hAnsi="Arial" w:cs="Arial"/>
          <w:sz w:val="24"/>
          <w:szCs w:val="24"/>
        </w:rPr>
        <w:t>202</w:t>
      </w:r>
      <w:r w:rsidR="00775F51">
        <w:rPr>
          <w:rFonts w:ascii="Arial" w:hAnsi="Arial" w:cs="Arial"/>
          <w:sz w:val="24"/>
          <w:szCs w:val="24"/>
          <w:lang w:val="en-US"/>
        </w:rPr>
        <w:t>5</w:t>
      </w:r>
      <w:r w:rsidR="00626984" w:rsidRPr="31825E15">
        <w:rPr>
          <w:rFonts w:ascii="Arial" w:hAnsi="Arial" w:cs="Arial"/>
          <w:sz w:val="24"/>
          <w:szCs w:val="24"/>
        </w:rPr>
        <w:t xml:space="preserve"> </w:t>
      </w:r>
      <w:r w:rsidRPr="31825E15">
        <w:rPr>
          <w:rFonts w:ascii="Arial" w:hAnsi="Arial" w:cs="Arial"/>
          <w:sz w:val="24"/>
          <w:szCs w:val="24"/>
        </w:rPr>
        <w:t xml:space="preserve">must </w:t>
      </w:r>
      <w:r w:rsidR="0016351A" w:rsidRPr="31825E15">
        <w:rPr>
          <w:rFonts w:ascii="Arial" w:hAnsi="Arial" w:cs="Arial"/>
          <w:sz w:val="24"/>
          <w:szCs w:val="24"/>
        </w:rPr>
        <w:t xml:space="preserve">publicly </w:t>
      </w:r>
      <w:r w:rsidRPr="31825E15">
        <w:rPr>
          <w:rFonts w:ascii="Arial" w:hAnsi="Arial" w:cs="Arial"/>
          <w:sz w:val="24"/>
          <w:szCs w:val="24"/>
        </w:rPr>
        <w:t xml:space="preserve">solicit </w:t>
      </w:r>
      <w:r w:rsidR="00DD7D36" w:rsidRPr="31825E15">
        <w:rPr>
          <w:rFonts w:ascii="Arial" w:hAnsi="Arial" w:cs="Arial"/>
          <w:sz w:val="24"/>
          <w:szCs w:val="24"/>
        </w:rPr>
        <w:t>w</w:t>
      </w:r>
      <w:r w:rsidRPr="31825E15">
        <w:rPr>
          <w:rFonts w:ascii="Arial" w:hAnsi="Arial" w:cs="Arial"/>
          <w:sz w:val="24"/>
          <w:szCs w:val="24"/>
        </w:rPr>
        <w:t>eatherizat</w:t>
      </w:r>
      <w:r w:rsidR="00DD7D36" w:rsidRPr="31825E15">
        <w:rPr>
          <w:rFonts w:ascii="Arial" w:hAnsi="Arial" w:cs="Arial"/>
          <w:sz w:val="24"/>
          <w:szCs w:val="24"/>
        </w:rPr>
        <w:t>i</w:t>
      </w:r>
      <w:r w:rsidR="009D1B1A" w:rsidRPr="31825E15">
        <w:rPr>
          <w:rFonts w:ascii="Arial" w:hAnsi="Arial" w:cs="Arial"/>
          <w:sz w:val="24"/>
          <w:szCs w:val="24"/>
        </w:rPr>
        <w:t>on c</w:t>
      </w:r>
      <w:r w:rsidRPr="31825E15">
        <w:rPr>
          <w:rFonts w:ascii="Arial" w:hAnsi="Arial" w:cs="Arial"/>
          <w:sz w:val="24"/>
          <w:szCs w:val="24"/>
        </w:rPr>
        <w:t>ontractors through a competitive bid process/RFQ</w:t>
      </w:r>
      <w:r w:rsidR="00F72058" w:rsidRPr="31825E15">
        <w:rPr>
          <w:rFonts w:ascii="Arial" w:hAnsi="Arial" w:cs="Arial"/>
          <w:sz w:val="24"/>
          <w:szCs w:val="24"/>
        </w:rPr>
        <w:t xml:space="preserve"> in the format developed by NHD</w:t>
      </w:r>
      <w:r w:rsidR="00626984" w:rsidRPr="31825E15">
        <w:rPr>
          <w:rFonts w:ascii="Arial" w:hAnsi="Arial" w:cs="Arial"/>
          <w:sz w:val="24"/>
          <w:szCs w:val="24"/>
        </w:rPr>
        <w:t xml:space="preserve"> </w:t>
      </w:r>
      <w:r w:rsidR="00F72058" w:rsidRPr="31825E15">
        <w:rPr>
          <w:rFonts w:ascii="Arial" w:hAnsi="Arial" w:cs="Arial"/>
          <w:sz w:val="24"/>
          <w:szCs w:val="24"/>
        </w:rPr>
        <w:t xml:space="preserve">(attached). </w:t>
      </w:r>
      <w:r w:rsidRPr="31825E15">
        <w:rPr>
          <w:rFonts w:ascii="Arial" w:hAnsi="Arial" w:cs="Arial"/>
          <w:sz w:val="24"/>
          <w:szCs w:val="24"/>
        </w:rPr>
        <w:t xml:space="preserve"> </w:t>
      </w:r>
      <w:r w:rsidR="0024175A" w:rsidRPr="00623366">
        <w:rPr>
          <w:rFonts w:ascii="Arial" w:hAnsi="Arial" w:cs="Arial"/>
          <w:sz w:val="24"/>
          <w:szCs w:val="24"/>
        </w:rPr>
        <w:t>Service Providers</w:t>
      </w:r>
      <w:r w:rsidR="009D1B1A" w:rsidRPr="00623366">
        <w:rPr>
          <w:rFonts w:ascii="Arial" w:hAnsi="Arial" w:cs="Arial"/>
          <w:sz w:val="24"/>
          <w:szCs w:val="24"/>
        </w:rPr>
        <w:t xml:space="preserve"> will be required to provide c</w:t>
      </w:r>
      <w:r w:rsidRPr="00623366">
        <w:rPr>
          <w:rFonts w:ascii="Arial" w:hAnsi="Arial" w:cs="Arial"/>
          <w:sz w:val="24"/>
          <w:szCs w:val="24"/>
        </w:rPr>
        <w:t xml:space="preserve">ontractor cost information to NHD </w:t>
      </w:r>
      <w:r w:rsidRPr="00623366">
        <w:rPr>
          <w:rFonts w:ascii="Arial" w:hAnsi="Arial" w:cs="Arial"/>
          <w:b/>
          <w:bCs/>
          <w:sz w:val="24"/>
          <w:szCs w:val="24"/>
          <w:u w:val="single"/>
        </w:rPr>
        <w:t>no later than</w:t>
      </w:r>
      <w:r w:rsidR="00D67659" w:rsidRPr="00623366">
        <w:rPr>
          <w:rFonts w:ascii="Arial" w:hAnsi="Arial" w:cs="Arial"/>
          <w:b/>
          <w:bCs/>
          <w:sz w:val="24"/>
          <w:szCs w:val="24"/>
          <w:u w:val="single"/>
        </w:rPr>
        <w:t xml:space="preserve"> 5</w:t>
      </w:r>
      <w:r w:rsidR="009D1B1A" w:rsidRPr="00623366">
        <w:rPr>
          <w:rFonts w:ascii="Arial" w:hAnsi="Arial" w:cs="Arial"/>
          <w:b/>
          <w:bCs/>
          <w:sz w:val="24"/>
          <w:szCs w:val="24"/>
          <w:u w:val="single"/>
          <w:lang w:val="en-US"/>
        </w:rPr>
        <w:t>:00</w:t>
      </w:r>
      <w:r w:rsidR="009D1B1A" w:rsidRPr="00623366">
        <w:rPr>
          <w:rFonts w:ascii="Arial" w:hAnsi="Arial" w:cs="Arial"/>
          <w:b/>
          <w:bCs/>
          <w:sz w:val="24"/>
          <w:szCs w:val="24"/>
          <w:u w:val="single"/>
        </w:rPr>
        <w:t xml:space="preserve"> p.m.</w:t>
      </w:r>
      <w:r w:rsidR="00AB617A" w:rsidRPr="00623366">
        <w:rPr>
          <w:rFonts w:ascii="Arial" w:hAnsi="Arial" w:cs="Arial"/>
          <w:b/>
          <w:bCs/>
          <w:sz w:val="24"/>
          <w:szCs w:val="24"/>
          <w:u w:val="single"/>
        </w:rPr>
        <w:t xml:space="preserve"> on </w:t>
      </w:r>
      <w:r w:rsidR="00E13DA1">
        <w:rPr>
          <w:rFonts w:ascii="Arial" w:hAnsi="Arial" w:cs="Arial"/>
          <w:b/>
          <w:bCs/>
          <w:sz w:val="24"/>
          <w:szCs w:val="24"/>
          <w:u w:val="single"/>
          <w:lang w:val="en-US"/>
        </w:rPr>
        <w:t>Ju</w:t>
      </w:r>
      <w:r w:rsidR="003E451D">
        <w:rPr>
          <w:rFonts w:ascii="Arial" w:hAnsi="Arial" w:cs="Arial"/>
          <w:b/>
          <w:bCs/>
          <w:sz w:val="24"/>
          <w:szCs w:val="24"/>
          <w:u w:val="single"/>
          <w:lang w:val="en-US"/>
        </w:rPr>
        <w:t xml:space="preserve">ly </w:t>
      </w:r>
      <w:r w:rsidR="00F56F21">
        <w:rPr>
          <w:rFonts w:ascii="Arial" w:hAnsi="Arial" w:cs="Arial"/>
          <w:b/>
          <w:bCs/>
          <w:sz w:val="24"/>
          <w:szCs w:val="24"/>
          <w:u w:val="single"/>
          <w:lang w:val="en-US"/>
        </w:rPr>
        <w:t>15</w:t>
      </w:r>
      <w:r w:rsidR="00AB617A" w:rsidRPr="00623366">
        <w:rPr>
          <w:rFonts w:ascii="Arial" w:hAnsi="Arial" w:cs="Arial"/>
          <w:b/>
          <w:bCs/>
          <w:sz w:val="24"/>
          <w:szCs w:val="24"/>
          <w:u w:val="single"/>
        </w:rPr>
        <w:t>, 202</w:t>
      </w:r>
      <w:r w:rsidR="00E13DA1">
        <w:rPr>
          <w:rFonts w:ascii="Arial" w:hAnsi="Arial" w:cs="Arial"/>
          <w:b/>
          <w:bCs/>
          <w:sz w:val="24"/>
          <w:szCs w:val="24"/>
          <w:u w:val="single"/>
          <w:lang w:val="en-US"/>
        </w:rPr>
        <w:t>4</w:t>
      </w:r>
      <w:r w:rsidR="00623366" w:rsidRPr="00623366">
        <w:rPr>
          <w:rFonts w:ascii="Arial" w:hAnsi="Arial" w:cs="Arial"/>
          <w:b/>
          <w:bCs/>
          <w:sz w:val="24"/>
          <w:szCs w:val="24"/>
          <w:u w:val="single"/>
          <w:lang w:val="en-US"/>
        </w:rPr>
        <w:t>.</w:t>
      </w:r>
      <w:r w:rsidR="005A5132" w:rsidRPr="31825E15">
        <w:rPr>
          <w:rFonts w:ascii="Arial" w:hAnsi="Arial" w:cs="Arial"/>
          <w:sz w:val="24"/>
          <w:szCs w:val="24"/>
        </w:rPr>
        <w:t xml:space="preserve"> </w:t>
      </w:r>
      <w:r w:rsidR="00E80BB2" w:rsidRPr="31825E15">
        <w:rPr>
          <w:rFonts w:ascii="Arial" w:hAnsi="Arial" w:cs="Arial"/>
          <w:sz w:val="24"/>
          <w:szCs w:val="24"/>
          <w:lang w:val="en-US"/>
        </w:rPr>
        <w:t xml:space="preserve"> </w:t>
      </w:r>
    </w:p>
    <w:p w14:paraId="3041E394" w14:textId="77777777" w:rsidR="00533205" w:rsidRDefault="00533205" w:rsidP="00E66112">
      <w:pPr>
        <w:pStyle w:val="Subtitle"/>
        <w:ind w:left="0"/>
        <w:jc w:val="both"/>
        <w:rPr>
          <w:rFonts w:ascii="Arial" w:hAnsi="Arial" w:cs="Arial"/>
          <w:sz w:val="24"/>
          <w:szCs w:val="24"/>
        </w:rPr>
      </w:pPr>
    </w:p>
    <w:p w14:paraId="1EC60069" w14:textId="77777777" w:rsidR="00BE54C9" w:rsidRPr="00120326" w:rsidRDefault="00444D5C" w:rsidP="00291990">
      <w:pPr>
        <w:pStyle w:val="Subtitle"/>
        <w:tabs>
          <w:tab w:val="clear" w:pos="9720"/>
          <w:tab w:val="left" w:pos="720"/>
        </w:tabs>
        <w:ind w:left="0"/>
        <w:jc w:val="both"/>
        <w:rPr>
          <w:rFonts w:ascii="Arial" w:hAnsi="Arial" w:cs="Arial"/>
          <w:b/>
          <w:sz w:val="24"/>
          <w:szCs w:val="24"/>
        </w:rPr>
      </w:pPr>
      <w:r w:rsidRPr="00120326">
        <w:rPr>
          <w:rFonts w:ascii="Arial" w:hAnsi="Arial" w:cs="Arial"/>
          <w:b/>
          <w:sz w:val="24"/>
          <w:szCs w:val="24"/>
        </w:rPr>
        <w:t>XV.</w:t>
      </w:r>
      <w:r w:rsidRPr="00120326">
        <w:rPr>
          <w:rFonts w:ascii="Arial" w:hAnsi="Arial" w:cs="Arial"/>
          <w:b/>
          <w:sz w:val="24"/>
          <w:szCs w:val="24"/>
        </w:rPr>
        <w:tab/>
      </w:r>
      <w:r w:rsidR="00BE54C9" w:rsidRPr="00120326">
        <w:rPr>
          <w:rFonts w:ascii="Arial" w:hAnsi="Arial" w:cs="Arial"/>
          <w:b/>
          <w:sz w:val="24"/>
          <w:szCs w:val="24"/>
        </w:rPr>
        <w:t>A</w:t>
      </w:r>
      <w:r w:rsidR="000F60BC">
        <w:rPr>
          <w:rFonts w:ascii="Arial" w:hAnsi="Arial" w:cs="Arial"/>
          <w:b/>
          <w:sz w:val="24"/>
          <w:szCs w:val="24"/>
        </w:rPr>
        <w:t>llowable Weatherization Measures</w:t>
      </w:r>
    </w:p>
    <w:p w14:paraId="722B00AE" w14:textId="77777777" w:rsidR="00444D5C" w:rsidRPr="00120326" w:rsidRDefault="00444D5C" w:rsidP="00BE54C9">
      <w:pPr>
        <w:rPr>
          <w:rFonts w:ascii="Arial" w:hAnsi="Arial" w:cs="Arial"/>
          <w:sz w:val="24"/>
          <w:szCs w:val="24"/>
        </w:rPr>
      </w:pPr>
    </w:p>
    <w:p w14:paraId="12427511" w14:textId="77777777" w:rsidR="00BE54C9" w:rsidRPr="00120326" w:rsidRDefault="00BE54C9" w:rsidP="00BE54C9">
      <w:pPr>
        <w:pStyle w:val="Subtitle"/>
        <w:ind w:left="0"/>
        <w:jc w:val="both"/>
        <w:rPr>
          <w:rFonts w:ascii="Arial" w:hAnsi="Arial" w:cs="Arial"/>
          <w:sz w:val="24"/>
          <w:szCs w:val="24"/>
        </w:rPr>
      </w:pPr>
      <w:r w:rsidRPr="00120326">
        <w:rPr>
          <w:rFonts w:ascii="Arial" w:hAnsi="Arial" w:cs="Arial"/>
          <w:sz w:val="24"/>
          <w:szCs w:val="24"/>
        </w:rPr>
        <w:t>All energy conservation measures will be required to comply with DOE’s definition of cost effectiveness.  The costs of the measures or installed cost includes labor costs of contractors and any subcontractor</w:t>
      </w:r>
      <w:r w:rsidR="001C5287">
        <w:rPr>
          <w:rFonts w:ascii="Arial" w:hAnsi="Arial" w:cs="Arial"/>
          <w:sz w:val="24"/>
          <w:szCs w:val="24"/>
        </w:rPr>
        <w:t>s plus materials</w:t>
      </w:r>
      <w:r w:rsidRPr="00120326">
        <w:rPr>
          <w:rFonts w:ascii="Arial" w:hAnsi="Arial" w:cs="Arial"/>
          <w:sz w:val="24"/>
          <w:szCs w:val="24"/>
        </w:rPr>
        <w:t>.</w:t>
      </w:r>
      <w:r w:rsidR="008F0DDD">
        <w:rPr>
          <w:rFonts w:ascii="Arial" w:hAnsi="Arial" w:cs="Arial"/>
          <w:sz w:val="24"/>
          <w:szCs w:val="24"/>
        </w:rPr>
        <w:t xml:space="preserve"> </w:t>
      </w:r>
      <w:r w:rsidR="0074537C">
        <w:rPr>
          <w:rFonts w:ascii="Arial" w:hAnsi="Arial" w:cs="Arial"/>
          <w:sz w:val="24"/>
          <w:szCs w:val="24"/>
          <w:lang w:val="en-US"/>
        </w:rPr>
        <w:t xml:space="preserve"> </w:t>
      </w:r>
      <w:r w:rsidR="008F0DDD">
        <w:rPr>
          <w:rFonts w:ascii="Arial" w:hAnsi="Arial" w:cs="Arial"/>
          <w:sz w:val="24"/>
          <w:szCs w:val="24"/>
        </w:rPr>
        <w:t xml:space="preserve">Measures may vary by funding source.  </w:t>
      </w:r>
      <w:r w:rsidRPr="00120326">
        <w:rPr>
          <w:rFonts w:ascii="Arial" w:hAnsi="Arial" w:cs="Arial"/>
          <w:sz w:val="24"/>
          <w:szCs w:val="24"/>
        </w:rPr>
        <w:t xml:space="preserve">Measures installed through the </w:t>
      </w:r>
      <w:r w:rsidR="00326B56">
        <w:rPr>
          <w:rFonts w:ascii="Arial" w:hAnsi="Arial" w:cs="Arial"/>
          <w:sz w:val="24"/>
          <w:szCs w:val="24"/>
          <w:lang w:val="en-US"/>
        </w:rPr>
        <w:t xml:space="preserve">Weatherization Assistance Program </w:t>
      </w:r>
      <w:r w:rsidRPr="00120326">
        <w:rPr>
          <w:rFonts w:ascii="Arial" w:hAnsi="Arial" w:cs="Arial"/>
          <w:sz w:val="24"/>
          <w:szCs w:val="24"/>
        </w:rPr>
        <w:t>may</w:t>
      </w:r>
      <w:r w:rsidR="0088540D">
        <w:rPr>
          <w:rFonts w:ascii="Arial" w:hAnsi="Arial" w:cs="Arial"/>
          <w:sz w:val="24"/>
          <w:szCs w:val="24"/>
        </w:rPr>
        <w:t xml:space="preserve"> include:</w:t>
      </w:r>
    </w:p>
    <w:p w14:paraId="42C6D796" w14:textId="77777777" w:rsidR="00BE54C9" w:rsidRPr="00120326" w:rsidRDefault="00BE54C9" w:rsidP="00DD7D36">
      <w:pPr>
        <w:pStyle w:val="Subtitle"/>
        <w:tabs>
          <w:tab w:val="clear" w:pos="9720"/>
          <w:tab w:val="left" w:pos="0"/>
        </w:tabs>
        <w:ind w:left="0"/>
        <w:jc w:val="both"/>
        <w:rPr>
          <w:rFonts w:ascii="Arial" w:hAnsi="Arial" w:cs="Arial"/>
          <w:sz w:val="24"/>
          <w:szCs w:val="24"/>
        </w:rPr>
      </w:pPr>
    </w:p>
    <w:p w14:paraId="307A3391" w14:textId="77777777" w:rsidR="00BE54C9" w:rsidRPr="00120326" w:rsidRDefault="00BE54C9" w:rsidP="00DD7D36">
      <w:pPr>
        <w:pStyle w:val="Subtitle"/>
        <w:numPr>
          <w:ilvl w:val="0"/>
          <w:numId w:val="31"/>
        </w:numPr>
        <w:tabs>
          <w:tab w:val="clear" w:pos="9720"/>
          <w:tab w:val="left" w:pos="0"/>
        </w:tabs>
        <w:ind w:left="360"/>
        <w:jc w:val="both"/>
        <w:rPr>
          <w:rFonts w:ascii="Arial" w:hAnsi="Arial" w:cs="Arial"/>
          <w:sz w:val="24"/>
          <w:szCs w:val="24"/>
        </w:rPr>
      </w:pPr>
      <w:r w:rsidRPr="00120326">
        <w:rPr>
          <w:rFonts w:ascii="Arial" w:hAnsi="Arial" w:cs="Arial"/>
          <w:sz w:val="24"/>
          <w:szCs w:val="24"/>
        </w:rPr>
        <w:t>Ceiling, floor, duct and wall insulation</w:t>
      </w:r>
      <w:r w:rsidR="00A7216A">
        <w:rPr>
          <w:rFonts w:ascii="Arial" w:hAnsi="Arial" w:cs="Arial"/>
          <w:sz w:val="24"/>
          <w:szCs w:val="24"/>
          <w:lang w:val="en-US"/>
        </w:rPr>
        <w:t>;</w:t>
      </w:r>
    </w:p>
    <w:p w14:paraId="675F4A22" w14:textId="77777777" w:rsidR="00BE54C9" w:rsidRPr="00120326" w:rsidRDefault="00BE54C9" w:rsidP="00DD7D36">
      <w:pPr>
        <w:pStyle w:val="Subtitle"/>
        <w:numPr>
          <w:ilvl w:val="0"/>
          <w:numId w:val="31"/>
        </w:numPr>
        <w:tabs>
          <w:tab w:val="clear" w:pos="9720"/>
          <w:tab w:val="left" w:pos="0"/>
        </w:tabs>
        <w:ind w:left="360"/>
        <w:jc w:val="both"/>
        <w:rPr>
          <w:rFonts w:ascii="Arial" w:hAnsi="Arial" w:cs="Arial"/>
          <w:sz w:val="24"/>
          <w:szCs w:val="24"/>
        </w:rPr>
      </w:pPr>
      <w:r w:rsidRPr="00120326">
        <w:rPr>
          <w:rFonts w:ascii="Arial" w:hAnsi="Arial" w:cs="Arial"/>
          <w:sz w:val="24"/>
          <w:szCs w:val="24"/>
        </w:rPr>
        <w:lastRenderedPageBreak/>
        <w:t>Duct leakage seal</w:t>
      </w:r>
      <w:r w:rsidR="00751589">
        <w:rPr>
          <w:rFonts w:ascii="Arial" w:hAnsi="Arial" w:cs="Arial"/>
          <w:sz w:val="24"/>
          <w:szCs w:val="24"/>
        </w:rPr>
        <w:t>ing (return and supply systems)</w:t>
      </w:r>
      <w:r w:rsidR="00A7216A">
        <w:rPr>
          <w:rFonts w:ascii="Arial" w:hAnsi="Arial" w:cs="Arial"/>
          <w:sz w:val="24"/>
          <w:szCs w:val="24"/>
          <w:lang w:val="en-US"/>
        </w:rPr>
        <w:t>;</w:t>
      </w:r>
    </w:p>
    <w:p w14:paraId="5D814856" w14:textId="77777777" w:rsidR="00BE54C9" w:rsidRPr="00120326" w:rsidRDefault="00BE54C9" w:rsidP="00DD7D36">
      <w:pPr>
        <w:pStyle w:val="Subtitle"/>
        <w:numPr>
          <w:ilvl w:val="0"/>
          <w:numId w:val="31"/>
        </w:numPr>
        <w:tabs>
          <w:tab w:val="clear" w:pos="9720"/>
          <w:tab w:val="left" w:pos="0"/>
        </w:tabs>
        <w:ind w:left="360"/>
        <w:jc w:val="both"/>
        <w:rPr>
          <w:rFonts w:ascii="Arial" w:hAnsi="Arial" w:cs="Arial"/>
          <w:sz w:val="24"/>
          <w:szCs w:val="24"/>
        </w:rPr>
      </w:pPr>
      <w:r w:rsidRPr="00120326">
        <w:rPr>
          <w:rFonts w:ascii="Arial" w:hAnsi="Arial" w:cs="Arial"/>
          <w:sz w:val="24"/>
          <w:szCs w:val="24"/>
        </w:rPr>
        <w:t>Shell infiltration sealing (replace broken windows, repl</w:t>
      </w:r>
      <w:r w:rsidR="00751589">
        <w:rPr>
          <w:rFonts w:ascii="Arial" w:hAnsi="Arial" w:cs="Arial"/>
          <w:sz w:val="24"/>
          <w:szCs w:val="24"/>
        </w:rPr>
        <w:t>ace exterior doors</w:t>
      </w:r>
      <w:r w:rsidR="00251DCA">
        <w:rPr>
          <w:rFonts w:ascii="Arial" w:hAnsi="Arial" w:cs="Arial"/>
          <w:sz w:val="24"/>
          <w:szCs w:val="24"/>
          <w:lang w:val="en-US"/>
        </w:rPr>
        <w:t>, storm doors</w:t>
      </w:r>
      <w:r w:rsidR="00751589">
        <w:rPr>
          <w:rFonts w:ascii="Arial" w:hAnsi="Arial" w:cs="Arial"/>
          <w:sz w:val="24"/>
          <w:szCs w:val="24"/>
        </w:rPr>
        <w:t xml:space="preserve"> and windows)</w:t>
      </w:r>
      <w:r w:rsidR="00A7216A">
        <w:rPr>
          <w:rFonts w:ascii="Arial" w:hAnsi="Arial" w:cs="Arial"/>
          <w:sz w:val="24"/>
          <w:szCs w:val="24"/>
          <w:lang w:val="en-US"/>
        </w:rPr>
        <w:t>;</w:t>
      </w:r>
    </w:p>
    <w:p w14:paraId="6907E4DB" w14:textId="77777777" w:rsidR="0088540D" w:rsidRPr="00120326" w:rsidRDefault="00BE54C9" w:rsidP="0088540D">
      <w:pPr>
        <w:pStyle w:val="Subtitle"/>
        <w:numPr>
          <w:ilvl w:val="0"/>
          <w:numId w:val="31"/>
        </w:numPr>
        <w:tabs>
          <w:tab w:val="clear" w:pos="9720"/>
          <w:tab w:val="left" w:pos="0"/>
        </w:tabs>
        <w:ind w:left="360"/>
        <w:jc w:val="both"/>
        <w:rPr>
          <w:rFonts w:ascii="Arial" w:hAnsi="Arial" w:cs="Arial"/>
          <w:sz w:val="24"/>
          <w:szCs w:val="24"/>
        </w:rPr>
      </w:pPr>
      <w:r w:rsidRPr="00120326">
        <w:rPr>
          <w:rFonts w:ascii="Arial" w:hAnsi="Arial" w:cs="Arial"/>
          <w:sz w:val="24"/>
          <w:szCs w:val="24"/>
        </w:rPr>
        <w:t>Insulation of water heater</w:t>
      </w:r>
      <w:r w:rsidR="00463882">
        <w:rPr>
          <w:rFonts w:ascii="Arial" w:hAnsi="Arial" w:cs="Arial"/>
          <w:sz w:val="24"/>
          <w:szCs w:val="24"/>
          <w:lang w:val="en-US"/>
        </w:rPr>
        <w:t xml:space="preserve"> and</w:t>
      </w:r>
      <w:r w:rsidRPr="00120326">
        <w:rPr>
          <w:rFonts w:ascii="Arial" w:hAnsi="Arial" w:cs="Arial"/>
          <w:sz w:val="24"/>
          <w:szCs w:val="24"/>
        </w:rPr>
        <w:t xml:space="preserve"> water h</w:t>
      </w:r>
      <w:r w:rsidR="00751589">
        <w:rPr>
          <w:rFonts w:ascii="Arial" w:hAnsi="Arial" w:cs="Arial"/>
          <w:sz w:val="24"/>
          <w:szCs w:val="24"/>
        </w:rPr>
        <w:t>eater pipes</w:t>
      </w:r>
      <w:r w:rsidR="00A7216A">
        <w:rPr>
          <w:rFonts w:ascii="Arial" w:hAnsi="Arial" w:cs="Arial"/>
          <w:sz w:val="24"/>
          <w:szCs w:val="24"/>
          <w:lang w:val="en-US"/>
        </w:rPr>
        <w:t>;</w:t>
      </w:r>
    </w:p>
    <w:p w14:paraId="2E8F18E2" w14:textId="77777777" w:rsidR="00BE54C9" w:rsidRPr="00120326" w:rsidRDefault="00BE54C9" w:rsidP="00DD7D36">
      <w:pPr>
        <w:pStyle w:val="Subtitle"/>
        <w:numPr>
          <w:ilvl w:val="0"/>
          <w:numId w:val="31"/>
        </w:numPr>
        <w:tabs>
          <w:tab w:val="clear" w:pos="9720"/>
          <w:tab w:val="left" w:pos="0"/>
        </w:tabs>
        <w:ind w:left="360"/>
        <w:jc w:val="both"/>
        <w:rPr>
          <w:rFonts w:ascii="Arial" w:hAnsi="Arial" w:cs="Arial"/>
          <w:sz w:val="24"/>
          <w:szCs w:val="24"/>
        </w:rPr>
      </w:pPr>
      <w:r w:rsidRPr="00120326">
        <w:rPr>
          <w:rFonts w:ascii="Arial" w:hAnsi="Arial" w:cs="Arial"/>
          <w:sz w:val="24"/>
          <w:szCs w:val="24"/>
        </w:rPr>
        <w:t>Solar</w:t>
      </w:r>
      <w:r w:rsidR="00256A88">
        <w:rPr>
          <w:rFonts w:ascii="Arial" w:hAnsi="Arial" w:cs="Arial"/>
          <w:sz w:val="24"/>
          <w:szCs w:val="24"/>
        </w:rPr>
        <w:t xml:space="preserve"> screens</w:t>
      </w:r>
      <w:r w:rsidR="00A7216A">
        <w:rPr>
          <w:rFonts w:ascii="Arial" w:hAnsi="Arial" w:cs="Arial"/>
          <w:sz w:val="24"/>
          <w:szCs w:val="24"/>
          <w:lang w:val="en-US"/>
        </w:rPr>
        <w:t>;</w:t>
      </w:r>
    </w:p>
    <w:p w14:paraId="456D227F" w14:textId="77777777" w:rsidR="00BE54C9" w:rsidRPr="00120326" w:rsidRDefault="00BE54C9" w:rsidP="00DD7D36">
      <w:pPr>
        <w:pStyle w:val="Subtitle"/>
        <w:numPr>
          <w:ilvl w:val="0"/>
          <w:numId w:val="31"/>
        </w:numPr>
        <w:tabs>
          <w:tab w:val="clear" w:pos="9720"/>
          <w:tab w:val="left" w:pos="0"/>
        </w:tabs>
        <w:ind w:left="360"/>
        <w:jc w:val="both"/>
        <w:rPr>
          <w:rFonts w:ascii="Arial" w:hAnsi="Arial" w:cs="Arial"/>
          <w:sz w:val="24"/>
          <w:szCs w:val="24"/>
        </w:rPr>
      </w:pPr>
      <w:r w:rsidRPr="00120326">
        <w:rPr>
          <w:rFonts w:ascii="Arial" w:hAnsi="Arial" w:cs="Arial"/>
          <w:sz w:val="24"/>
          <w:szCs w:val="24"/>
        </w:rPr>
        <w:t>Heating and cooling system repairs/replacements</w:t>
      </w:r>
      <w:r w:rsidR="00A7216A">
        <w:rPr>
          <w:rFonts w:ascii="Arial" w:hAnsi="Arial" w:cs="Arial"/>
          <w:sz w:val="24"/>
          <w:szCs w:val="24"/>
          <w:lang w:val="en-US"/>
        </w:rPr>
        <w:t>;</w:t>
      </w:r>
    </w:p>
    <w:p w14:paraId="32CDBB43" w14:textId="3E8C0F86" w:rsidR="00BE54C9" w:rsidRPr="00120326" w:rsidRDefault="00291990" w:rsidP="00DD7D36">
      <w:pPr>
        <w:pStyle w:val="Subtitle"/>
        <w:numPr>
          <w:ilvl w:val="0"/>
          <w:numId w:val="31"/>
        </w:numPr>
        <w:tabs>
          <w:tab w:val="clear" w:pos="9720"/>
          <w:tab w:val="left" w:pos="0"/>
        </w:tabs>
        <w:ind w:left="360"/>
        <w:jc w:val="both"/>
        <w:rPr>
          <w:rFonts w:ascii="Arial" w:hAnsi="Arial" w:cs="Arial"/>
          <w:sz w:val="24"/>
          <w:szCs w:val="24"/>
        </w:rPr>
      </w:pPr>
      <w:r>
        <w:rPr>
          <w:rFonts w:ascii="Arial" w:hAnsi="Arial" w:cs="Arial"/>
          <w:sz w:val="24"/>
          <w:szCs w:val="24"/>
        </w:rPr>
        <w:t>Health and s</w:t>
      </w:r>
      <w:r w:rsidR="00BE54C9" w:rsidRPr="00120326">
        <w:rPr>
          <w:rFonts w:ascii="Arial" w:hAnsi="Arial" w:cs="Arial"/>
          <w:sz w:val="24"/>
          <w:szCs w:val="24"/>
        </w:rPr>
        <w:t>afety measures (testing of combustion appliances, compliance with indoor air quality standards</w:t>
      </w:r>
      <w:r w:rsidR="00D74942">
        <w:rPr>
          <w:rFonts w:ascii="Arial" w:hAnsi="Arial" w:cs="Arial"/>
          <w:sz w:val="24"/>
          <w:szCs w:val="24"/>
          <w:lang w:val="en-US"/>
        </w:rPr>
        <w:t xml:space="preserve"> including radon testing</w:t>
      </w:r>
      <w:r w:rsidR="00BE54C9" w:rsidRPr="00120326">
        <w:rPr>
          <w:rFonts w:ascii="Arial" w:hAnsi="Arial" w:cs="Arial"/>
          <w:sz w:val="24"/>
          <w:szCs w:val="24"/>
        </w:rPr>
        <w:t xml:space="preserve"> and installation of carbon mon</w:t>
      </w:r>
      <w:r w:rsidR="00751589">
        <w:rPr>
          <w:rFonts w:ascii="Arial" w:hAnsi="Arial" w:cs="Arial"/>
          <w:sz w:val="24"/>
          <w:szCs w:val="24"/>
        </w:rPr>
        <w:t>oxide detectors</w:t>
      </w:r>
      <w:r w:rsidR="007051D9">
        <w:rPr>
          <w:rFonts w:ascii="Arial" w:hAnsi="Arial" w:cs="Arial"/>
          <w:sz w:val="24"/>
          <w:szCs w:val="24"/>
          <w:lang w:val="en-US"/>
        </w:rPr>
        <w:t xml:space="preserve"> and smoke alarms</w:t>
      </w:r>
      <w:r w:rsidR="00751589">
        <w:rPr>
          <w:rFonts w:ascii="Arial" w:hAnsi="Arial" w:cs="Arial"/>
          <w:sz w:val="24"/>
          <w:szCs w:val="24"/>
        </w:rPr>
        <w:t>)</w:t>
      </w:r>
      <w:r w:rsidR="00A7216A">
        <w:rPr>
          <w:rFonts w:ascii="Arial" w:hAnsi="Arial" w:cs="Arial"/>
          <w:sz w:val="24"/>
          <w:szCs w:val="24"/>
          <w:lang w:val="en-US"/>
        </w:rPr>
        <w:t>;</w:t>
      </w:r>
    </w:p>
    <w:p w14:paraId="5DE44337" w14:textId="77777777" w:rsidR="00BE54C9" w:rsidRPr="00120326" w:rsidRDefault="00751589" w:rsidP="00DD7D36">
      <w:pPr>
        <w:pStyle w:val="Subtitle"/>
        <w:numPr>
          <w:ilvl w:val="0"/>
          <w:numId w:val="31"/>
        </w:numPr>
        <w:tabs>
          <w:tab w:val="clear" w:pos="9720"/>
          <w:tab w:val="left" w:pos="0"/>
        </w:tabs>
        <w:ind w:left="360"/>
        <w:jc w:val="both"/>
        <w:rPr>
          <w:rFonts w:ascii="Arial" w:hAnsi="Arial" w:cs="Arial"/>
          <w:sz w:val="24"/>
          <w:szCs w:val="24"/>
        </w:rPr>
      </w:pPr>
      <w:r>
        <w:rPr>
          <w:rFonts w:ascii="Arial" w:hAnsi="Arial" w:cs="Arial"/>
          <w:sz w:val="24"/>
          <w:szCs w:val="24"/>
        </w:rPr>
        <w:t>Refrigerator replacement</w:t>
      </w:r>
      <w:r w:rsidR="00A7216A">
        <w:rPr>
          <w:rFonts w:ascii="Arial" w:hAnsi="Arial" w:cs="Arial"/>
          <w:sz w:val="24"/>
          <w:szCs w:val="24"/>
          <w:lang w:val="en-US"/>
        </w:rPr>
        <w:t>;</w:t>
      </w:r>
    </w:p>
    <w:p w14:paraId="573DB723" w14:textId="2763E9E7" w:rsidR="00BE54C9" w:rsidRPr="00120326" w:rsidRDefault="00A714CA" w:rsidP="00DD7D36">
      <w:pPr>
        <w:pStyle w:val="Subtitle"/>
        <w:numPr>
          <w:ilvl w:val="0"/>
          <w:numId w:val="31"/>
        </w:numPr>
        <w:tabs>
          <w:tab w:val="clear" w:pos="9720"/>
          <w:tab w:val="left" w:pos="0"/>
        </w:tabs>
        <w:ind w:left="360"/>
        <w:jc w:val="both"/>
        <w:rPr>
          <w:rFonts w:ascii="Arial" w:hAnsi="Arial" w:cs="Arial"/>
          <w:sz w:val="24"/>
          <w:szCs w:val="24"/>
        </w:rPr>
      </w:pPr>
      <w:r>
        <w:rPr>
          <w:rFonts w:ascii="Arial" w:hAnsi="Arial" w:cs="Arial"/>
          <w:sz w:val="24"/>
          <w:szCs w:val="24"/>
          <w:lang w:val="en-US"/>
        </w:rPr>
        <w:t>Light-e</w:t>
      </w:r>
      <w:r w:rsidR="00326B56">
        <w:rPr>
          <w:rFonts w:ascii="Arial" w:hAnsi="Arial" w:cs="Arial"/>
          <w:sz w:val="24"/>
          <w:szCs w:val="24"/>
          <w:lang w:val="en-US"/>
        </w:rPr>
        <w:t xml:space="preserve">mitting </w:t>
      </w:r>
      <w:r>
        <w:rPr>
          <w:rFonts w:ascii="Arial" w:hAnsi="Arial" w:cs="Arial"/>
          <w:sz w:val="24"/>
          <w:szCs w:val="24"/>
          <w:lang w:val="en-US"/>
        </w:rPr>
        <w:t>d</w:t>
      </w:r>
      <w:r w:rsidR="00326B56">
        <w:rPr>
          <w:rFonts w:ascii="Arial" w:hAnsi="Arial" w:cs="Arial"/>
          <w:sz w:val="24"/>
          <w:szCs w:val="24"/>
          <w:lang w:val="en-US"/>
        </w:rPr>
        <w:t>iode (</w:t>
      </w:r>
      <w:r w:rsidR="0074537C">
        <w:rPr>
          <w:rFonts w:ascii="Arial" w:hAnsi="Arial" w:cs="Arial"/>
          <w:sz w:val="24"/>
          <w:szCs w:val="24"/>
        </w:rPr>
        <w:t>LED</w:t>
      </w:r>
      <w:r w:rsidR="00326B56">
        <w:rPr>
          <w:rFonts w:ascii="Arial" w:hAnsi="Arial" w:cs="Arial"/>
          <w:sz w:val="24"/>
          <w:szCs w:val="24"/>
          <w:lang w:val="en-US"/>
        </w:rPr>
        <w:t>)</w:t>
      </w:r>
      <w:r w:rsidR="0074537C">
        <w:rPr>
          <w:rFonts w:ascii="Arial" w:hAnsi="Arial" w:cs="Arial"/>
          <w:sz w:val="24"/>
          <w:szCs w:val="24"/>
        </w:rPr>
        <w:t xml:space="preserve"> bulbs</w:t>
      </w:r>
      <w:r w:rsidR="00A7216A">
        <w:rPr>
          <w:rFonts w:ascii="Arial" w:hAnsi="Arial" w:cs="Arial"/>
          <w:sz w:val="24"/>
          <w:szCs w:val="24"/>
          <w:lang w:val="en-US"/>
        </w:rPr>
        <w:t xml:space="preserve">; </w:t>
      </w:r>
      <w:r w:rsidR="00F56F21">
        <w:rPr>
          <w:rFonts w:ascii="Arial" w:hAnsi="Arial" w:cs="Arial"/>
          <w:sz w:val="24"/>
          <w:szCs w:val="24"/>
          <w:lang w:val="en-US"/>
        </w:rPr>
        <w:t>and</w:t>
      </w:r>
    </w:p>
    <w:p w14:paraId="4AE8A4D7" w14:textId="77777777" w:rsidR="00BE54C9" w:rsidRPr="00F56F21" w:rsidRDefault="00251DCA" w:rsidP="00DD7D36">
      <w:pPr>
        <w:pStyle w:val="Subtitle"/>
        <w:numPr>
          <w:ilvl w:val="0"/>
          <w:numId w:val="31"/>
        </w:numPr>
        <w:tabs>
          <w:tab w:val="clear" w:pos="9720"/>
          <w:tab w:val="left" w:pos="0"/>
        </w:tabs>
        <w:ind w:left="360"/>
        <w:jc w:val="both"/>
        <w:rPr>
          <w:rFonts w:ascii="Arial" w:hAnsi="Arial" w:cs="Arial"/>
          <w:sz w:val="24"/>
          <w:szCs w:val="24"/>
        </w:rPr>
      </w:pPr>
      <w:r>
        <w:rPr>
          <w:rFonts w:ascii="Arial" w:hAnsi="Arial" w:cs="Arial"/>
          <w:sz w:val="24"/>
          <w:szCs w:val="24"/>
        </w:rPr>
        <w:t xml:space="preserve">Pursuant </w:t>
      </w:r>
      <w:r>
        <w:rPr>
          <w:rFonts w:ascii="Arial" w:hAnsi="Arial" w:cs="Arial"/>
          <w:sz w:val="24"/>
          <w:szCs w:val="24"/>
          <w:lang w:val="en-US"/>
        </w:rPr>
        <w:t>to the Health and Safety Plan, Incidental Repair measures</w:t>
      </w:r>
      <w:r w:rsidR="00291990">
        <w:rPr>
          <w:rFonts w:ascii="Arial" w:hAnsi="Arial" w:cs="Arial"/>
          <w:sz w:val="24"/>
          <w:szCs w:val="24"/>
          <w:lang w:val="en-US"/>
        </w:rPr>
        <w:t xml:space="preserve"> directly related to the installation of energy conservation measures</w:t>
      </w:r>
      <w:r w:rsidR="00A7216A">
        <w:rPr>
          <w:rFonts w:ascii="Arial" w:hAnsi="Arial" w:cs="Arial"/>
          <w:sz w:val="24"/>
          <w:szCs w:val="24"/>
          <w:lang w:val="en-US"/>
        </w:rPr>
        <w:t>.</w:t>
      </w:r>
    </w:p>
    <w:p w14:paraId="6E1831B3" w14:textId="77777777" w:rsidR="00BE54C9" w:rsidRPr="00120326" w:rsidRDefault="00BE54C9" w:rsidP="00BE54C9">
      <w:pPr>
        <w:jc w:val="both"/>
        <w:rPr>
          <w:rFonts w:ascii="Arial" w:hAnsi="Arial" w:cs="Arial"/>
          <w:b/>
          <w:sz w:val="24"/>
          <w:szCs w:val="24"/>
          <w:u w:val="single"/>
        </w:rPr>
      </w:pPr>
    </w:p>
    <w:p w14:paraId="05F46F18" w14:textId="77777777" w:rsidR="00BE54C9" w:rsidRPr="00120326" w:rsidRDefault="00444D5C" w:rsidP="00BE54C9">
      <w:pPr>
        <w:jc w:val="both"/>
        <w:rPr>
          <w:rFonts w:ascii="Arial" w:hAnsi="Arial" w:cs="Arial"/>
          <w:b/>
          <w:sz w:val="24"/>
          <w:szCs w:val="24"/>
        </w:rPr>
      </w:pPr>
      <w:r w:rsidRPr="00120326">
        <w:rPr>
          <w:rFonts w:ascii="Arial" w:hAnsi="Arial" w:cs="Arial"/>
          <w:b/>
          <w:sz w:val="24"/>
          <w:szCs w:val="24"/>
        </w:rPr>
        <w:t>XVI.</w:t>
      </w:r>
      <w:r w:rsidRPr="00120326">
        <w:rPr>
          <w:rFonts w:ascii="Arial" w:hAnsi="Arial" w:cs="Arial"/>
          <w:b/>
          <w:sz w:val="24"/>
          <w:szCs w:val="24"/>
        </w:rPr>
        <w:tab/>
      </w:r>
      <w:r w:rsidR="00BE54C9" w:rsidRPr="00120326">
        <w:rPr>
          <w:rFonts w:ascii="Arial" w:hAnsi="Arial" w:cs="Arial"/>
          <w:b/>
          <w:sz w:val="24"/>
          <w:szCs w:val="24"/>
        </w:rPr>
        <w:t>I</w:t>
      </w:r>
      <w:r w:rsidR="000F60BC">
        <w:rPr>
          <w:rFonts w:ascii="Arial" w:hAnsi="Arial" w:cs="Arial"/>
          <w:b/>
          <w:sz w:val="24"/>
          <w:szCs w:val="24"/>
        </w:rPr>
        <w:t>ntegrity of Application Process and Award Decision</w:t>
      </w:r>
    </w:p>
    <w:p w14:paraId="54E11D2A" w14:textId="77777777" w:rsidR="00BE54C9" w:rsidRPr="00120326" w:rsidRDefault="00BE54C9" w:rsidP="00BE54C9">
      <w:pPr>
        <w:jc w:val="both"/>
        <w:rPr>
          <w:rFonts w:ascii="Arial" w:hAnsi="Arial" w:cs="Arial"/>
          <w:sz w:val="24"/>
          <w:szCs w:val="24"/>
        </w:rPr>
      </w:pPr>
    </w:p>
    <w:p w14:paraId="1049DB5E" w14:textId="77777777" w:rsidR="00147D72" w:rsidRDefault="00BE54C9" w:rsidP="00BE54C9">
      <w:pPr>
        <w:jc w:val="both"/>
        <w:rPr>
          <w:rFonts w:ascii="Arial" w:hAnsi="Arial" w:cs="Arial"/>
          <w:sz w:val="24"/>
          <w:szCs w:val="24"/>
        </w:rPr>
      </w:pPr>
      <w:r w:rsidRPr="00120326">
        <w:rPr>
          <w:rFonts w:ascii="Arial" w:hAnsi="Arial" w:cs="Arial"/>
          <w:sz w:val="24"/>
          <w:szCs w:val="24"/>
        </w:rPr>
        <w:t xml:space="preserve">NHD reserves the right to allocate funds and to initiate program design </w:t>
      </w:r>
      <w:r w:rsidRPr="00EE368C">
        <w:rPr>
          <w:rFonts w:ascii="Arial" w:hAnsi="Arial" w:cs="Arial"/>
          <w:i/>
          <w:sz w:val="24"/>
          <w:szCs w:val="24"/>
        </w:rPr>
        <w:t xml:space="preserve">in the </w:t>
      </w:r>
      <w:r w:rsidR="00DD7D36" w:rsidRPr="00EE368C">
        <w:rPr>
          <w:rFonts w:ascii="Arial" w:hAnsi="Arial" w:cs="Arial"/>
          <w:i/>
          <w:sz w:val="24"/>
          <w:szCs w:val="24"/>
        </w:rPr>
        <w:t xml:space="preserve">interest of the </w:t>
      </w:r>
      <w:r w:rsidRPr="00EE368C">
        <w:rPr>
          <w:rFonts w:ascii="Arial" w:hAnsi="Arial" w:cs="Arial"/>
          <w:i/>
          <w:sz w:val="24"/>
          <w:szCs w:val="24"/>
        </w:rPr>
        <w:t>public</w:t>
      </w:r>
      <w:r w:rsidR="00DD7D36" w:rsidRPr="00EE368C">
        <w:rPr>
          <w:rFonts w:ascii="Arial" w:hAnsi="Arial" w:cs="Arial"/>
          <w:i/>
          <w:sz w:val="24"/>
          <w:szCs w:val="24"/>
        </w:rPr>
        <w:t xml:space="preserve"> </w:t>
      </w:r>
      <w:r w:rsidRPr="00EE368C">
        <w:rPr>
          <w:rFonts w:ascii="Arial" w:hAnsi="Arial" w:cs="Arial"/>
          <w:i/>
          <w:sz w:val="24"/>
          <w:szCs w:val="24"/>
        </w:rPr>
        <w:t>and the State</w:t>
      </w:r>
      <w:r w:rsidRPr="00EE368C">
        <w:rPr>
          <w:rFonts w:ascii="Arial" w:hAnsi="Arial" w:cs="Arial"/>
          <w:sz w:val="24"/>
          <w:szCs w:val="24"/>
        </w:rPr>
        <w:t>.</w:t>
      </w:r>
      <w:r w:rsidRPr="00120326">
        <w:rPr>
          <w:rFonts w:ascii="Arial" w:hAnsi="Arial" w:cs="Arial"/>
          <w:sz w:val="24"/>
          <w:szCs w:val="24"/>
        </w:rPr>
        <w:t xml:space="preserve"> </w:t>
      </w:r>
      <w:r w:rsidR="009151B9">
        <w:rPr>
          <w:rFonts w:ascii="Arial" w:hAnsi="Arial" w:cs="Arial"/>
          <w:sz w:val="24"/>
          <w:szCs w:val="24"/>
        </w:rPr>
        <w:t xml:space="preserve"> </w:t>
      </w:r>
      <w:r w:rsidRPr="00120326">
        <w:rPr>
          <w:rFonts w:ascii="Arial" w:hAnsi="Arial" w:cs="Arial"/>
          <w:sz w:val="24"/>
          <w:szCs w:val="24"/>
        </w:rPr>
        <w:t xml:space="preserve">NHD’s decisions regarding program design (i.e., funding allocations in service areas) </w:t>
      </w:r>
      <w:r w:rsidR="00DD7D36" w:rsidRPr="00120326">
        <w:rPr>
          <w:rFonts w:ascii="Arial" w:hAnsi="Arial" w:cs="Arial"/>
          <w:sz w:val="24"/>
          <w:szCs w:val="24"/>
        </w:rPr>
        <w:t xml:space="preserve">are intended to </w:t>
      </w:r>
      <w:r w:rsidRPr="00120326">
        <w:rPr>
          <w:rFonts w:ascii="Arial" w:hAnsi="Arial" w:cs="Arial"/>
          <w:sz w:val="24"/>
          <w:szCs w:val="24"/>
        </w:rPr>
        <w:t>ensure full compliance with funder requirements</w:t>
      </w:r>
      <w:r w:rsidR="00147D72">
        <w:rPr>
          <w:rFonts w:ascii="Arial" w:hAnsi="Arial" w:cs="Arial"/>
          <w:sz w:val="24"/>
          <w:szCs w:val="24"/>
        </w:rPr>
        <w:t xml:space="preserve"> and to </w:t>
      </w:r>
      <w:r w:rsidRPr="00120326">
        <w:rPr>
          <w:rFonts w:ascii="Arial" w:hAnsi="Arial" w:cs="Arial"/>
          <w:sz w:val="24"/>
          <w:szCs w:val="24"/>
        </w:rPr>
        <w:t>promote long-term program e</w:t>
      </w:r>
      <w:r w:rsidR="009151B9">
        <w:rPr>
          <w:rFonts w:ascii="Arial" w:hAnsi="Arial" w:cs="Arial"/>
          <w:sz w:val="24"/>
          <w:szCs w:val="24"/>
        </w:rPr>
        <w:t>fficacy.</w:t>
      </w:r>
    </w:p>
    <w:p w14:paraId="31126E5D" w14:textId="77777777" w:rsidR="00147D72" w:rsidRDefault="00147D72" w:rsidP="00BE54C9">
      <w:pPr>
        <w:jc w:val="both"/>
        <w:rPr>
          <w:rFonts w:ascii="Arial" w:hAnsi="Arial" w:cs="Arial"/>
          <w:sz w:val="24"/>
          <w:szCs w:val="24"/>
        </w:rPr>
      </w:pPr>
    </w:p>
    <w:p w14:paraId="61826284" w14:textId="77777777" w:rsidR="00BE54C9" w:rsidRPr="00120326" w:rsidRDefault="00444D5C" w:rsidP="00BE54C9">
      <w:pPr>
        <w:jc w:val="both"/>
        <w:rPr>
          <w:rFonts w:ascii="Arial" w:hAnsi="Arial" w:cs="Arial"/>
          <w:b/>
          <w:sz w:val="24"/>
          <w:szCs w:val="24"/>
        </w:rPr>
      </w:pPr>
      <w:r w:rsidRPr="00120326">
        <w:rPr>
          <w:rFonts w:ascii="Arial" w:hAnsi="Arial" w:cs="Arial"/>
          <w:b/>
          <w:sz w:val="24"/>
          <w:szCs w:val="24"/>
        </w:rPr>
        <w:t>XVI</w:t>
      </w:r>
      <w:r w:rsidR="003E5B1D" w:rsidRPr="00120326">
        <w:rPr>
          <w:rFonts w:ascii="Arial" w:hAnsi="Arial" w:cs="Arial"/>
          <w:b/>
          <w:sz w:val="24"/>
          <w:szCs w:val="24"/>
        </w:rPr>
        <w:t>I</w:t>
      </w:r>
      <w:r w:rsidRPr="00120326">
        <w:rPr>
          <w:rFonts w:ascii="Arial" w:hAnsi="Arial" w:cs="Arial"/>
          <w:b/>
          <w:sz w:val="24"/>
          <w:szCs w:val="24"/>
        </w:rPr>
        <w:t>.</w:t>
      </w:r>
      <w:r w:rsidRPr="00120326">
        <w:rPr>
          <w:rFonts w:ascii="Arial" w:hAnsi="Arial" w:cs="Arial"/>
          <w:b/>
          <w:sz w:val="24"/>
          <w:szCs w:val="24"/>
        </w:rPr>
        <w:tab/>
      </w:r>
      <w:r w:rsidR="000F60BC">
        <w:rPr>
          <w:rFonts w:ascii="Arial" w:hAnsi="Arial" w:cs="Arial"/>
          <w:b/>
          <w:sz w:val="24"/>
          <w:szCs w:val="24"/>
        </w:rPr>
        <w:t>Documentation of Insurance</w:t>
      </w:r>
    </w:p>
    <w:p w14:paraId="2DE403A5" w14:textId="77777777" w:rsidR="00BE54C9" w:rsidRPr="00120326" w:rsidRDefault="00BE54C9" w:rsidP="00BE54C9">
      <w:pPr>
        <w:jc w:val="both"/>
        <w:rPr>
          <w:rFonts w:ascii="Arial" w:hAnsi="Arial" w:cs="Arial"/>
          <w:sz w:val="24"/>
          <w:szCs w:val="24"/>
        </w:rPr>
      </w:pPr>
    </w:p>
    <w:p w14:paraId="40C4591B" w14:textId="77777777" w:rsidR="00BE54C9" w:rsidRPr="00120326" w:rsidRDefault="00BE54C9" w:rsidP="00BE54C9">
      <w:pPr>
        <w:jc w:val="both"/>
        <w:rPr>
          <w:rFonts w:ascii="Arial" w:hAnsi="Arial" w:cs="Arial"/>
          <w:sz w:val="24"/>
          <w:szCs w:val="24"/>
        </w:rPr>
      </w:pPr>
      <w:r w:rsidRPr="00120326">
        <w:rPr>
          <w:rFonts w:ascii="Arial" w:hAnsi="Arial" w:cs="Arial"/>
          <w:sz w:val="24"/>
          <w:szCs w:val="24"/>
        </w:rPr>
        <w:t xml:space="preserve">After the issuance of the Notice of Award and prior to the implementation date of the Agreement, the </w:t>
      </w:r>
      <w:r w:rsidR="0024175A">
        <w:rPr>
          <w:rFonts w:ascii="Arial" w:hAnsi="Arial" w:cs="Arial"/>
          <w:sz w:val="24"/>
          <w:szCs w:val="24"/>
        </w:rPr>
        <w:t>Service Providers</w:t>
      </w:r>
      <w:r w:rsidRPr="00120326">
        <w:rPr>
          <w:rFonts w:ascii="Arial" w:hAnsi="Arial" w:cs="Arial"/>
          <w:sz w:val="24"/>
          <w:szCs w:val="24"/>
        </w:rPr>
        <w:t xml:space="preserve"> shall provide NHD with </w:t>
      </w:r>
      <w:r w:rsidR="008C29B8">
        <w:rPr>
          <w:rFonts w:ascii="Arial" w:hAnsi="Arial" w:cs="Arial"/>
          <w:sz w:val="24"/>
          <w:szCs w:val="24"/>
        </w:rPr>
        <w:t>proof of Insurance.</w:t>
      </w:r>
    </w:p>
    <w:p w14:paraId="62431CDC" w14:textId="77777777" w:rsidR="00BE54C9" w:rsidRPr="00120326" w:rsidRDefault="00BE54C9" w:rsidP="00BE54C9">
      <w:pPr>
        <w:jc w:val="both"/>
        <w:rPr>
          <w:rFonts w:ascii="Arial" w:hAnsi="Arial" w:cs="Arial"/>
          <w:sz w:val="24"/>
          <w:szCs w:val="24"/>
        </w:rPr>
      </w:pPr>
    </w:p>
    <w:p w14:paraId="4F0D03DE" w14:textId="77777777" w:rsidR="00BE54C9" w:rsidRPr="00F06AD2" w:rsidRDefault="00444D5C" w:rsidP="00BE54C9">
      <w:pPr>
        <w:jc w:val="both"/>
        <w:rPr>
          <w:rFonts w:ascii="Arial" w:hAnsi="Arial" w:cs="Arial"/>
          <w:sz w:val="24"/>
          <w:szCs w:val="24"/>
        </w:rPr>
      </w:pPr>
      <w:r w:rsidRPr="00120326">
        <w:rPr>
          <w:rFonts w:ascii="Arial" w:hAnsi="Arial" w:cs="Arial"/>
          <w:b/>
          <w:sz w:val="24"/>
          <w:szCs w:val="24"/>
        </w:rPr>
        <w:t>X</w:t>
      </w:r>
      <w:r w:rsidR="009E5FD0">
        <w:rPr>
          <w:rFonts w:ascii="Arial" w:hAnsi="Arial" w:cs="Arial"/>
          <w:b/>
          <w:sz w:val="24"/>
          <w:szCs w:val="24"/>
        </w:rPr>
        <w:t>V</w:t>
      </w:r>
      <w:r w:rsidR="000969E8">
        <w:rPr>
          <w:rFonts w:ascii="Arial" w:hAnsi="Arial" w:cs="Arial"/>
          <w:b/>
          <w:sz w:val="24"/>
          <w:szCs w:val="24"/>
        </w:rPr>
        <w:t>I</w:t>
      </w:r>
      <w:r w:rsidR="009E5FD0">
        <w:rPr>
          <w:rFonts w:ascii="Arial" w:hAnsi="Arial" w:cs="Arial"/>
          <w:b/>
          <w:sz w:val="24"/>
          <w:szCs w:val="24"/>
        </w:rPr>
        <w:t>II</w:t>
      </w:r>
      <w:r w:rsidRPr="00120326">
        <w:rPr>
          <w:rFonts w:ascii="Arial" w:hAnsi="Arial" w:cs="Arial"/>
          <w:b/>
          <w:sz w:val="24"/>
          <w:szCs w:val="24"/>
        </w:rPr>
        <w:t>.</w:t>
      </w:r>
      <w:r w:rsidRPr="00120326">
        <w:rPr>
          <w:rFonts w:ascii="Arial" w:hAnsi="Arial" w:cs="Arial"/>
          <w:b/>
          <w:sz w:val="24"/>
          <w:szCs w:val="24"/>
        </w:rPr>
        <w:tab/>
      </w:r>
      <w:r w:rsidR="00BE54C9" w:rsidRPr="00F06AD2">
        <w:rPr>
          <w:rFonts w:ascii="Arial" w:hAnsi="Arial" w:cs="Arial"/>
          <w:b/>
          <w:sz w:val="24"/>
          <w:szCs w:val="24"/>
        </w:rPr>
        <w:t>C</w:t>
      </w:r>
      <w:r w:rsidR="000F60BC">
        <w:rPr>
          <w:rFonts w:ascii="Arial" w:hAnsi="Arial" w:cs="Arial"/>
          <w:b/>
          <w:sz w:val="24"/>
          <w:szCs w:val="24"/>
        </w:rPr>
        <w:t>ost for Preparation of Response to Application Process</w:t>
      </w:r>
    </w:p>
    <w:p w14:paraId="49E398E2" w14:textId="77777777" w:rsidR="00444D5C" w:rsidRPr="00F06AD2" w:rsidRDefault="00444D5C" w:rsidP="00BE54C9">
      <w:pPr>
        <w:jc w:val="both"/>
        <w:rPr>
          <w:rFonts w:ascii="Arial" w:hAnsi="Arial" w:cs="Arial"/>
          <w:sz w:val="24"/>
          <w:szCs w:val="24"/>
        </w:rPr>
      </w:pPr>
    </w:p>
    <w:p w14:paraId="3C39F586" w14:textId="1E05C77C" w:rsidR="00BE54C9" w:rsidRPr="00F06AD2" w:rsidRDefault="00BE54C9" w:rsidP="00BE54C9">
      <w:pPr>
        <w:jc w:val="both"/>
        <w:rPr>
          <w:rFonts w:ascii="Arial" w:hAnsi="Arial" w:cs="Arial"/>
          <w:sz w:val="24"/>
          <w:szCs w:val="24"/>
        </w:rPr>
      </w:pPr>
      <w:r w:rsidRPr="00F06AD2">
        <w:rPr>
          <w:rFonts w:ascii="Arial" w:hAnsi="Arial" w:cs="Arial"/>
          <w:sz w:val="24"/>
          <w:szCs w:val="24"/>
        </w:rPr>
        <w:t>No payments shall be made to cover costs incurred by</w:t>
      </w:r>
      <w:r w:rsidR="007B38B1">
        <w:rPr>
          <w:rFonts w:ascii="Arial" w:hAnsi="Arial" w:cs="Arial"/>
          <w:sz w:val="24"/>
          <w:szCs w:val="24"/>
        </w:rPr>
        <w:t>,</w:t>
      </w:r>
      <w:r w:rsidRPr="00F06AD2">
        <w:rPr>
          <w:rFonts w:ascii="Arial" w:hAnsi="Arial" w:cs="Arial"/>
          <w:sz w:val="24"/>
          <w:szCs w:val="24"/>
        </w:rPr>
        <w:t xml:space="preserve"> or </w:t>
      </w:r>
      <w:r w:rsidR="007B38B1">
        <w:rPr>
          <w:rFonts w:ascii="Arial" w:hAnsi="Arial" w:cs="Arial"/>
          <w:sz w:val="24"/>
          <w:szCs w:val="24"/>
        </w:rPr>
        <w:t>for</w:t>
      </w:r>
      <w:r w:rsidR="00B2639F">
        <w:rPr>
          <w:rFonts w:ascii="Arial" w:hAnsi="Arial" w:cs="Arial"/>
          <w:sz w:val="24"/>
          <w:szCs w:val="24"/>
        </w:rPr>
        <w:t>,</w:t>
      </w:r>
      <w:r w:rsidR="007B38B1">
        <w:rPr>
          <w:rFonts w:ascii="Arial" w:hAnsi="Arial" w:cs="Arial"/>
          <w:sz w:val="24"/>
          <w:szCs w:val="24"/>
        </w:rPr>
        <w:t xml:space="preserve"> </w:t>
      </w:r>
      <w:r w:rsidRPr="00F06AD2">
        <w:rPr>
          <w:rFonts w:ascii="Arial" w:hAnsi="Arial" w:cs="Arial"/>
          <w:sz w:val="24"/>
          <w:szCs w:val="24"/>
        </w:rPr>
        <w:t xml:space="preserve">the associated costs of any </w:t>
      </w:r>
      <w:r w:rsidR="0024175A">
        <w:rPr>
          <w:rFonts w:ascii="Arial" w:hAnsi="Arial" w:cs="Arial"/>
          <w:sz w:val="24"/>
          <w:szCs w:val="24"/>
        </w:rPr>
        <w:t>Service Provider</w:t>
      </w:r>
      <w:r w:rsidRPr="00F06AD2">
        <w:rPr>
          <w:rFonts w:ascii="Arial" w:hAnsi="Arial" w:cs="Arial"/>
          <w:sz w:val="24"/>
          <w:szCs w:val="24"/>
        </w:rPr>
        <w:t xml:space="preserve"> </w:t>
      </w:r>
      <w:r w:rsidR="005E3FB2">
        <w:rPr>
          <w:rFonts w:ascii="Arial" w:hAnsi="Arial" w:cs="Arial"/>
          <w:sz w:val="24"/>
          <w:szCs w:val="24"/>
        </w:rPr>
        <w:t>in the preparation or submittal</w:t>
      </w:r>
      <w:r w:rsidRPr="00F06AD2">
        <w:rPr>
          <w:rFonts w:ascii="Arial" w:hAnsi="Arial" w:cs="Arial"/>
          <w:sz w:val="24"/>
          <w:szCs w:val="24"/>
        </w:rPr>
        <w:t xml:space="preserve"> of th</w:t>
      </w:r>
      <w:r w:rsidR="000969E8" w:rsidRPr="00F06AD2">
        <w:rPr>
          <w:rFonts w:ascii="Arial" w:hAnsi="Arial" w:cs="Arial"/>
          <w:sz w:val="24"/>
          <w:szCs w:val="24"/>
        </w:rPr>
        <w:t>is</w:t>
      </w:r>
      <w:r w:rsidRPr="00F06AD2">
        <w:rPr>
          <w:rFonts w:ascii="Arial" w:hAnsi="Arial" w:cs="Arial"/>
          <w:sz w:val="24"/>
          <w:szCs w:val="24"/>
        </w:rPr>
        <w:t xml:space="preserve"> </w:t>
      </w:r>
      <w:r w:rsidR="002F7DEC">
        <w:rPr>
          <w:rFonts w:ascii="Arial" w:hAnsi="Arial" w:cs="Arial"/>
          <w:sz w:val="24"/>
          <w:szCs w:val="24"/>
        </w:rPr>
        <w:t>Request for</w:t>
      </w:r>
      <w:r w:rsidR="000969E8" w:rsidRPr="00F06AD2">
        <w:rPr>
          <w:rFonts w:ascii="Arial" w:hAnsi="Arial" w:cs="Arial"/>
          <w:sz w:val="24"/>
          <w:szCs w:val="24"/>
        </w:rPr>
        <w:t xml:space="preserve"> Application</w:t>
      </w:r>
      <w:r w:rsidRPr="00F06AD2">
        <w:rPr>
          <w:rFonts w:ascii="Arial" w:hAnsi="Arial" w:cs="Arial"/>
          <w:sz w:val="24"/>
          <w:szCs w:val="24"/>
        </w:rPr>
        <w:t xml:space="preserve"> from</w:t>
      </w:r>
      <w:r w:rsidR="0096047D">
        <w:rPr>
          <w:rFonts w:ascii="Arial" w:hAnsi="Arial" w:cs="Arial"/>
          <w:sz w:val="24"/>
          <w:szCs w:val="24"/>
        </w:rPr>
        <w:t xml:space="preserve"> </w:t>
      </w:r>
      <w:r w:rsidRPr="00F06AD2">
        <w:rPr>
          <w:rFonts w:ascii="Arial" w:hAnsi="Arial" w:cs="Arial"/>
          <w:sz w:val="24"/>
          <w:szCs w:val="24"/>
        </w:rPr>
        <w:t>funds awarded/</w:t>
      </w:r>
      <w:r w:rsidR="000969E8" w:rsidRPr="00F06AD2">
        <w:rPr>
          <w:rFonts w:ascii="Arial" w:hAnsi="Arial" w:cs="Arial"/>
          <w:sz w:val="24"/>
          <w:szCs w:val="24"/>
        </w:rPr>
        <w:t>granted</w:t>
      </w:r>
      <w:r w:rsidRPr="00F06AD2">
        <w:rPr>
          <w:rFonts w:ascii="Arial" w:hAnsi="Arial" w:cs="Arial"/>
          <w:sz w:val="24"/>
          <w:szCs w:val="24"/>
        </w:rPr>
        <w:t>.</w:t>
      </w:r>
    </w:p>
    <w:p w14:paraId="16287F21" w14:textId="77777777" w:rsidR="000969E8" w:rsidRPr="00AF7527" w:rsidRDefault="000969E8" w:rsidP="00BE54C9">
      <w:pPr>
        <w:jc w:val="both"/>
        <w:rPr>
          <w:rFonts w:ascii="Arial" w:hAnsi="Arial" w:cs="Arial"/>
          <w:sz w:val="24"/>
          <w:szCs w:val="24"/>
        </w:rPr>
      </w:pPr>
    </w:p>
    <w:p w14:paraId="507C70EC" w14:textId="77777777" w:rsidR="00C11C3A" w:rsidRPr="00120326" w:rsidRDefault="00C11C3A" w:rsidP="00BE54C9">
      <w:pPr>
        <w:jc w:val="both"/>
        <w:rPr>
          <w:rFonts w:ascii="Arial" w:hAnsi="Arial" w:cs="Arial"/>
          <w:b/>
          <w:sz w:val="24"/>
          <w:szCs w:val="24"/>
        </w:rPr>
      </w:pPr>
      <w:r w:rsidRPr="00120326">
        <w:rPr>
          <w:rFonts w:ascii="Arial" w:hAnsi="Arial" w:cs="Arial"/>
          <w:b/>
          <w:sz w:val="24"/>
          <w:szCs w:val="24"/>
        </w:rPr>
        <w:t>X</w:t>
      </w:r>
      <w:r w:rsidR="009E5FD0">
        <w:rPr>
          <w:rFonts w:ascii="Arial" w:hAnsi="Arial" w:cs="Arial"/>
          <w:b/>
          <w:sz w:val="24"/>
          <w:szCs w:val="24"/>
        </w:rPr>
        <w:t>I</w:t>
      </w:r>
      <w:r w:rsidRPr="00120326">
        <w:rPr>
          <w:rFonts w:ascii="Arial" w:hAnsi="Arial" w:cs="Arial"/>
          <w:b/>
          <w:sz w:val="24"/>
          <w:szCs w:val="24"/>
        </w:rPr>
        <w:t>X.</w:t>
      </w:r>
      <w:r w:rsidRPr="00120326">
        <w:rPr>
          <w:rFonts w:ascii="Arial" w:hAnsi="Arial" w:cs="Arial"/>
          <w:b/>
          <w:sz w:val="24"/>
          <w:szCs w:val="24"/>
        </w:rPr>
        <w:tab/>
      </w:r>
      <w:r w:rsidR="00B15D6D">
        <w:rPr>
          <w:rFonts w:ascii="Arial" w:hAnsi="Arial" w:cs="Arial"/>
          <w:b/>
          <w:sz w:val="24"/>
          <w:szCs w:val="24"/>
        </w:rPr>
        <w:t>Application</w:t>
      </w:r>
      <w:r w:rsidR="00F06AD2">
        <w:rPr>
          <w:rFonts w:ascii="Arial" w:hAnsi="Arial" w:cs="Arial"/>
          <w:b/>
          <w:sz w:val="24"/>
          <w:szCs w:val="24"/>
        </w:rPr>
        <w:t xml:space="preserve"> </w:t>
      </w:r>
      <w:r w:rsidR="00B15D6D">
        <w:rPr>
          <w:rFonts w:ascii="Arial" w:hAnsi="Arial" w:cs="Arial"/>
          <w:b/>
          <w:sz w:val="24"/>
          <w:szCs w:val="24"/>
        </w:rPr>
        <w:t>Requirements</w:t>
      </w:r>
    </w:p>
    <w:p w14:paraId="5BE93A62" w14:textId="77777777" w:rsidR="00C11C3A" w:rsidRPr="00120326" w:rsidRDefault="00C11C3A" w:rsidP="00BE54C9">
      <w:pPr>
        <w:jc w:val="both"/>
        <w:rPr>
          <w:rFonts w:ascii="Arial" w:hAnsi="Arial" w:cs="Arial"/>
          <w:b/>
          <w:sz w:val="24"/>
          <w:szCs w:val="24"/>
        </w:rPr>
      </w:pPr>
    </w:p>
    <w:p w14:paraId="02F3B857" w14:textId="79C49DF7" w:rsidR="00C11C3A" w:rsidRPr="002931B1" w:rsidRDefault="00F06AD2" w:rsidP="00C11C3A">
      <w:pPr>
        <w:numPr>
          <w:ilvl w:val="0"/>
          <w:numId w:val="36"/>
        </w:numPr>
        <w:jc w:val="both"/>
        <w:rPr>
          <w:rFonts w:ascii="Arial" w:hAnsi="Arial" w:cs="Arial"/>
          <w:sz w:val="24"/>
          <w:szCs w:val="24"/>
        </w:rPr>
      </w:pPr>
      <w:r>
        <w:rPr>
          <w:rFonts w:ascii="Arial" w:hAnsi="Arial" w:cs="Arial"/>
          <w:sz w:val="24"/>
          <w:szCs w:val="24"/>
        </w:rPr>
        <w:t>Applicant</w:t>
      </w:r>
      <w:r w:rsidR="00C11C3A" w:rsidRPr="00120326">
        <w:rPr>
          <w:rFonts w:ascii="Arial" w:hAnsi="Arial" w:cs="Arial"/>
          <w:sz w:val="24"/>
          <w:szCs w:val="24"/>
        </w:rPr>
        <w:t xml:space="preserve"> </w:t>
      </w:r>
      <w:r w:rsidR="00662722">
        <w:rPr>
          <w:rFonts w:ascii="Arial" w:hAnsi="Arial" w:cs="Arial"/>
          <w:sz w:val="24"/>
          <w:szCs w:val="24"/>
        </w:rPr>
        <w:t>shall</w:t>
      </w:r>
      <w:r w:rsidR="00C11C3A" w:rsidRPr="00120326">
        <w:rPr>
          <w:rFonts w:ascii="Arial" w:hAnsi="Arial" w:cs="Arial"/>
          <w:sz w:val="24"/>
          <w:szCs w:val="24"/>
        </w:rPr>
        <w:t xml:space="preserve"> be able to present proof as a </w:t>
      </w:r>
      <w:r w:rsidR="00A3707C" w:rsidRPr="00120326">
        <w:rPr>
          <w:rFonts w:ascii="Arial" w:hAnsi="Arial" w:cs="Arial"/>
          <w:sz w:val="24"/>
          <w:szCs w:val="24"/>
        </w:rPr>
        <w:t>duly registered</w:t>
      </w:r>
      <w:r w:rsidR="00C11C3A" w:rsidRPr="00120326">
        <w:rPr>
          <w:rFonts w:ascii="Arial" w:hAnsi="Arial" w:cs="Arial"/>
          <w:sz w:val="24"/>
          <w:szCs w:val="24"/>
        </w:rPr>
        <w:t xml:space="preserve"> </w:t>
      </w:r>
      <w:r w:rsidR="007051D9">
        <w:rPr>
          <w:rFonts w:ascii="Arial" w:hAnsi="Arial" w:cs="Arial"/>
          <w:sz w:val="24"/>
          <w:szCs w:val="24"/>
        </w:rPr>
        <w:t>public or private, non</w:t>
      </w:r>
      <w:r w:rsidR="00C11C3A" w:rsidRPr="00120326">
        <w:rPr>
          <w:rFonts w:ascii="Arial" w:hAnsi="Arial" w:cs="Arial"/>
          <w:sz w:val="24"/>
          <w:szCs w:val="24"/>
        </w:rPr>
        <w:t>profit agency.</w:t>
      </w:r>
    </w:p>
    <w:p w14:paraId="384BA73E" w14:textId="77777777" w:rsidR="002F7FF0" w:rsidRPr="00120326" w:rsidRDefault="002F7FF0" w:rsidP="002F7FF0">
      <w:pPr>
        <w:jc w:val="both"/>
        <w:rPr>
          <w:rFonts w:ascii="Arial" w:hAnsi="Arial" w:cs="Arial"/>
          <w:sz w:val="24"/>
          <w:szCs w:val="24"/>
        </w:rPr>
      </w:pPr>
    </w:p>
    <w:p w14:paraId="669D44E7" w14:textId="77777777" w:rsidR="002F7FF0" w:rsidRDefault="005E3FB2" w:rsidP="00662722">
      <w:pPr>
        <w:numPr>
          <w:ilvl w:val="0"/>
          <w:numId w:val="36"/>
        </w:numPr>
        <w:jc w:val="both"/>
        <w:rPr>
          <w:rFonts w:ascii="Arial" w:hAnsi="Arial" w:cs="Arial"/>
          <w:sz w:val="24"/>
          <w:szCs w:val="24"/>
        </w:rPr>
      </w:pPr>
      <w:r>
        <w:rPr>
          <w:rFonts w:ascii="Arial" w:hAnsi="Arial" w:cs="Arial"/>
          <w:sz w:val="24"/>
          <w:szCs w:val="24"/>
        </w:rPr>
        <w:t>Applicant is</w:t>
      </w:r>
      <w:r w:rsidR="0074537C">
        <w:rPr>
          <w:rFonts w:ascii="Arial" w:hAnsi="Arial" w:cs="Arial"/>
          <w:sz w:val="24"/>
          <w:szCs w:val="24"/>
        </w:rPr>
        <w:t xml:space="preserve"> to ensure any proposed c</w:t>
      </w:r>
      <w:r w:rsidR="002F7FF0" w:rsidRPr="00120326">
        <w:rPr>
          <w:rFonts w:ascii="Arial" w:hAnsi="Arial" w:cs="Arial"/>
          <w:sz w:val="24"/>
          <w:szCs w:val="24"/>
        </w:rPr>
        <w:t>on</w:t>
      </w:r>
      <w:r w:rsidR="0074537C">
        <w:rPr>
          <w:rFonts w:ascii="Arial" w:hAnsi="Arial" w:cs="Arial"/>
          <w:sz w:val="24"/>
          <w:szCs w:val="24"/>
        </w:rPr>
        <w:t>tractors and/or s</w:t>
      </w:r>
      <w:r w:rsidR="002F7FF0" w:rsidRPr="00120326">
        <w:rPr>
          <w:rFonts w:ascii="Arial" w:hAnsi="Arial" w:cs="Arial"/>
          <w:sz w:val="24"/>
          <w:szCs w:val="24"/>
        </w:rPr>
        <w:t xml:space="preserve">ubcontractors participating in the Weatherization </w:t>
      </w:r>
      <w:r w:rsidR="0074537C">
        <w:rPr>
          <w:rFonts w:ascii="Arial" w:hAnsi="Arial" w:cs="Arial"/>
          <w:sz w:val="24"/>
          <w:szCs w:val="24"/>
        </w:rPr>
        <w:t>Assistance Program are licensed in the S</w:t>
      </w:r>
      <w:r w:rsidR="002F7FF0" w:rsidRPr="00120326">
        <w:rPr>
          <w:rFonts w:ascii="Arial" w:hAnsi="Arial" w:cs="Arial"/>
          <w:sz w:val="24"/>
          <w:szCs w:val="24"/>
        </w:rPr>
        <w:t xml:space="preserve">tate of Nevada and do not appear on the debarred contractors list for federal projects </w:t>
      </w:r>
      <w:r w:rsidR="0094759B">
        <w:rPr>
          <w:rFonts w:ascii="Arial" w:hAnsi="Arial" w:cs="Arial"/>
          <w:sz w:val="24"/>
          <w:szCs w:val="24"/>
        </w:rPr>
        <w:t>under the System for Award Management (SAM).</w:t>
      </w:r>
      <w:r w:rsidR="002F7FF0" w:rsidRPr="00120326">
        <w:rPr>
          <w:rFonts w:ascii="Arial" w:hAnsi="Arial" w:cs="Arial"/>
          <w:sz w:val="24"/>
          <w:szCs w:val="24"/>
        </w:rPr>
        <w:t xml:space="preserve"> </w:t>
      </w:r>
      <w:r w:rsidR="0074537C">
        <w:rPr>
          <w:rFonts w:ascii="Arial" w:hAnsi="Arial" w:cs="Arial"/>
          <w:sz w:val="24"/>
          <w:szCs w:val="24"/>
        </w:rPr>
        <w:t xml:space="preserve"> </w:t>
      </w:r>
      <w:r w:rsidR="00A51EEF">
        <w:rPr>
          <w:rFonts w:ascii="Arial" w:hAnsi="Arial" w:cs="Arial"/>
          <w:sz w:val="24"/>
          <w:szCs w:val="24"/>
        </w:rPr>
        <w:t>Service Provider</w:t>
      </w:r>
      <w:r w:rsidR="000C7182">
        <w:rPr>
          <w:rFonts w:ascii="Arial" w:hAnsi="Arial" w:cs="Arial"/>
          <w:sz w:val="24"/>
          <w:szCs w:val="24"/>
        </w:rPr>
        <w:t>s</w:t>
      </w:r>
      <w:r w:rsidR="0088540D">
        <w:rPr>
          <w:rFonts w:ascii="Arial" w:hAnsi="Arial" w:cs="Arial"/>
          <w:sz w:val="24"/>
          <w:szCs w:val="24"/>
        </w:rPr>
        <w:t xml:space="preserve"> </w:t>
      </w:r>
      <w:r w:rsidR="002F7FF0" w:rsidRPr="00120326">
        <w:rPr>
          <w:rFonts w:ascii="Arial" w:hAnsi="Arial" w:cs="Arial"/>
          <w:sz w:val="24"/>
          <w:szCs w:val="24"/>
        </w:rPr>
        <w:t xml:space="preserve">must </w:t>
      </w:r>
      <w:r w:rsidR="00A51EEF">
        <w:rPr>
          <w:rFonts w:ascii="Arial" w:hAnsi="Arial" w:cs="Arial"/>
          <w:sz w:val="24"/>
          <w:szCs w:val="24"/>
        </w:rPr>
        <w:t>submit</w:t>
      </w:r>
      <w:r w:rsidR="002F7FF0" w:rsidRPr="00120326">
        <w:rPr>
          <w:rFonts w:ascii="Arial" w:hAnsi="Arial" w:cs="Arial"/>
          <w:sz w:val="24"/>
          <w:szCs w:val="24"/>
        </w:rPr>
        <w:t xml:space="preserve"> </w:t>
      </w:r>
      <w:r w:rsidR="00A51EEF">
        <w:rPr>
          <w:rFonts w:ascii="Arial" w:hAnsi="Arial" w:cs="Arial"/>
          <w:sz w:val="24"/>
          <w:szCs w:val="24"/>
        </w:rPr>
        <w:t>documentation (printout) showing</w:t>
      </w:r>
      <w:r w:rsidR="002F7FF0" w:rsidRPr="00120326">
        <w:rPr>
          <w:rFonts w:ascii="Arial" w:hAnsi="Arial" w:cs="Arial"/>
          <w:sz w:val="24"/>
          <w:szCs w:val="24"/>
        </w:rPr>
        <w:t xml:space="preserve"> </w:t>
      </w:r>
      <w:r w:rsidR="00A51EEF">
        <w:rPr>
          <w:rFonts w:ascii="Arial" w:hAnsi="Arial" w:cs="Arial"/>
          <w:sz w:val="24"/>
          <w:szCs w:val="24"/>
        </w:rPr>
        <w:t>their agency’s status is currently “Active” in SAM by running a record search.</w:t>
      </w:r>
    </w:p>
    <w:p w14:paraId="34B3F2EB" w14:textId="77777777" w:rsidR="0088540D" w:rsidRPr="00120326" w:rsidRDefault="0088540D" w:rsidP="002F7FF0">
      <w:pPr>
        <w:ind w:left="720"/>
        <w:jc w:val="both"/>
        <w:rPr>
          <w:rFonts w:ascii="Arial" w:hAnsi="Arial" w:cs="Arial"/>
          <w:sz w:val="24"/>
          <w:szCs w:val="24"/>
        </w:rPr>
      </w:pPr>
    </w:p>
    <w:p w14:paraId="743E2014" w14:textId="53BAD0E8" w:rsidR="0049091F" w:rsidRPr="002931B1" w:rsidRDefault="000C7182" w:rsidP="002F7FF0">
      <w:pPr>
        <w:numPr>
          <w:ilvl w:val="0"/>
          <w:numId w:val="36"/>
        </w:numPr>
        <w:jc w:val="both"/>
        <w:rPr>
          <w:rFonts w:ascii="Arial" w:hAnsi="Arial" w:cs="Arial"/>
          <w:sz w:val="24"/>
          <w:szCs w:val="24"/>
        </w:rPr>
      </w:pPr>
      <w:r>
        <w:rPr>
          <w:rFonts w:ascii="Arial" w:hAnsi="Arial" w:cs="Arial"/>
          <w:sz w:val="24"/>
          <w:szCs w:val="24"/>
        </w:rPr>
        <w:t>Applicant</w:t>
      </w:r>
      <w:r w:rsidR="00A36B51">
        <w:rPr>
          <w:rFonts w:ascii="Arial" w:hAnsi="Arial" w:cs="Arial"/>
          <w:sz w:val="24"/>
          <w:szCs w:val="24"/>
        </w:rPr>
        <w:t>s</w:t>
      </w:r>
      <w:r>
        <w:rPr>
          <w:rFonts w:ascii="Arial" w:hAnsi="Arial" w:cs="Arial"/>
          <w:sz w:val="24"/>
          <w:szCs w:val="24"/>
        </w:rPr>
        <w:t xml:space="preserve"> </w:t>
      </w:r>
      <w:r w:rsidR="0094759B">
        <w:rPr>
          <w:rFonts w:ascii="Arial" w:hAnsi="Arial" w:cs="Arial"/>
          <w:sz w:val="24"/>
          <w:szCs w:val="24"/>
        </w:rPr>
        <w:t>shall</w:t>
      </w:r>
      <w:r w:rsidR="0049091F" w:rsidRPr="00120326">
        <w:rPr>
          <w:rFonts w:ascii="Arial" w:hAnsi="Arial" w:cs="Arial"/>
          <w:sz w:val="24"/>
          <w:szCs w:val="24"/>
        </w:rPr>
        <w:t xml:space="preserve"> provide their DUNS </w:t>
      </w:r>
      <w:r w:rsidR="0074537C">
        <w:rPr>
          <w:rFonts w:ascii="Arial" w:hAnsi="Arial" w:cs="Arial"/>
          <w:sz w:val="24"/>
          <w:szCs w:val="24"/>
        </w:rPr>
        <w:t xml:space="preserve">and CAGE </w:t>
      </w:r>
      <w:r w:rsidR="0049091F" w:rsidRPr="00120326">
        <w:rPr>
          <w:rFonts w:ascii="Arial" w:hAnsi="Arial" w:cs="Arial"/>
          <w:sz w:val="24"/>
          <w:szCs w:val="24"/>
        </w:rPr>
        <w:t>number</w:t>
      </w:r>
      <w:r w:rsidR="0074537C">
        <w:rPr>
          <w:rFonts w:ascii="Arial" w:hAnsi="Arial" w:cs="Arial"/>
          <w:sz w:val="24"/>
          <w:szCs w:val="24"/>
        </w:rPr>
        <w:t>s</w:t>
      </w:r>
      <w:r w:rsidR="0049091F" w:rsidRPr="00120326">
        <w:rPr>
          <w:rFonts w:ascii="Arial" w:hAnsi="Arial" w:cs="Arial"/>
          <w:sz w:val="24"/>
          <w:szCs w:val="24"/>
        </w:rPr>
        <w:t xml:space="preserve"> with their </w:t>
      </w:r>
      <w:r>
        <w:rPr>
          <w:rFonts w:ascii="Arial" w:hAnsi="Arial" w:cs="Arial"/>
          <w:sz w:val="24"/>
          <w:szCs w:val="24"/>
        </w:rPr>
        <w:t>application.</w:t>
      </w:r>
    </w:p>
    <w:p w14:paraId="7D34F5C7" w14:textId="77777777" w:rsidR="0088540D" w:rsidRDefault="0088540D" w:rsidP="0088540D">
      <w:pPr>
        <w:ind w:left="720"/>
        <w:jc w:val="both"/>
        <w:rPr>
          <w:rFonts w:ascii="Arial" w:hAnsi="Arial" w:cs="Arial"/>
          <w:sz w:val="24"/>
          <w:szCs w:val="24"/>
        </w:rPr>
      </w:pPr>
    </w:p>
    <w:p w14:paraId="6BDC0A85" w14:textId="77777777" w:rsidR="0049091F" w:rsidRPr="00492717" w:rsidRDefault="000C7182" w:rsidP="002F7FF0">
      <w:pPr>
        <w:numPr>
          <w:ilvl w:val="0"/>
          <w:numId w:val="36"/>
        </w:numPr>
        <w:jc w:val="both"/>
        <w:rPr>
          <w:rFonts w:ascii="Arial" w:hAnsi="Arial" w:cs="Arial"/>
          <w:sz w:val="24"/>
          <w:szCs w:val="24"/>
        </w:rPr>
      </w:pPr>
      <w:r>
        <w:rPr>
          <w:rFonts w:ascii="Arial" w:hAnsi="Arial" w:cs="Arial"/>
          <w:sz w:val="24"/>
          <w:szCs w:val="24"/>
        </w:rPr>
        <w:lastRenderedPageBreak/>
        <w:t xml:space="preserve">Applicant </w:t>
      </w:r>
      <w:r w:rsidR="0049091F" w:rsidRPr="00120326">
        <w:rPr>
          <w:rFonts w:ascii="Arial" w:hAnsi="Arial" w:cs="Arial"/>
          <w:sz w:val="24"/>
          <w:szCs w:val="24"/>
        </w:rPr>
        <w:t>must notify NHD of any pending or unresolved litigation.</w:t>
      </w:r>
    </w:p>
    <w:p w14:paraId="0B4020A7" w14:textId="77777777" w:rsidR="0088540D" w:rsidRPr="00492717" w:rsidRDefault="0088540D" w:rsidP="0088540D">
      <w:pPr>
        <w:ind w:left="720"/>
        <w:jc w:val="both"/>
        <w:rPr>
          <w:rFonts w:ascii="Arial" w:hAnsi="Arial" w:cs="Arial"/>
          <w:sz w:val="24"/>
          <w:szCs w:val="24"/>
        </w:rPr>
      </w:pPr>
    </w:p>
    <w:p w14:paraId="647CC24A" w14:textId="5EC2ABDF" w:rsidR="0049091F" w:rsidRPr="00662722" w:rsidRDefault="000C7182" w:rsidP="00262BBD">
      <w:pPr>
        <w:numPr>
          <w:ilvl w:val="0"/>
          <w:numId w:val="36"/>
        </w:numPr>
        <w:jc w:val="both"/>
        <w:rPr>
          <w:rFonts w:ascii="Arial" w:hAnsi="Arial" w:cs="Arial"/>
          <w:color w:val="000000"/>
          <w:sz w:val="24"/>
          <w:szCs w:val="24"/>
        </w:rPr>
      </w:pPr>
      <w:r w:rsidRPr="00662722">
        <w:rPr>
          <w:rFonts w:ascii="Arial" w:hAnsi="Arial" w:cs="Arial"/>
          <w:sz w:val="24"/>
          <w:szCs w:val="24"/>
        </w:rPr>
        <w:t xml:space="preserve">Applicant </w:t>
      </w:r>
      <w:r w:rsidR="00662722" w:rsidRPr="00662722">
        <w:rPr>
          <w:rFonts w:ascii="Arial" w:hAnsi="Arial" w:cs="Arial"/>
          <w:sz w:val="24"/>
          <w:szCs w:val="24"/>
        </w:rPr>
        <w:t>shall</w:t>
      </w:r>
      <w:r w:rsidR="0049091F" w:rsidRPr="00662722">
        <w:rPr>
          <w:rFonts w:ascii="Arial" w:hAnsi="Arial" w:cs="Arial"/>
          <w:sz w:val="24"/>
          <w:szCs w:val="24"/>
        </w:rPr>
        <w:t xml:space="preserve"> state the service area(s) </w:t>
      </w:r>
      <w:r w:rsidR="0088540D" w:rsidRPr="00662722">
        <w:rPr>
          <w:rFonts w:ascii="Arial" w:hAnsi="Arial" w:cs="Arial"/>
          <w:sz w:val="24"/>
          <w:szCs w:val="24"/>
        </w:rPr>
        <w:t>for which they are applying</w:t>
      </w:r>
      <w:r w:rsidR="002C6A26">
        <w:rPr>
          <w:rFonts w:ascii="Arial" w:hAnsi="Arial" w:cs="Arial"/>
          <w:sz w:val="24"/>
          <w:szCs w:val="24"/>
        </w:rPr>
        <w:t xml:space="preserve"> </w:t>
      </w:r>
      <w:r w:rsidR="00D313E7">
        <w:rPr>
          <w:rFonts w:ascii="Arial" w:hAnsi="Arial" w:cs="Arial"/>
          <w:color w:val="000000"/>
          <w:sz w:val="24"/>
          <w:szCs w:val="24"/>
        </w:rPr>
        <w:t>(Appendix A</w:t>
      </w:r>
      <w:r w:rsidR="002C6A26" w:rsidRPr="00943209">
        <w:rPr>
          <w:rFonts w:ascii="Arial" w:hAnsi="Arial" w:cs="Arial"/>
          <w:color w:val="000000"/>
          <w:sz w:val="24"/>
          <w:szCs w:val="24"/>
        </w:rPr>
        <w:t>)</w:t>
      </w:r>
      <w:r w:rsidR="0049091F" w:rsidRPr="00943209">
        <w:rPr>
          <w:rFonts w:ascii="Arial" w:hAnsi="Arial" w:cs="Arial"/>
          <w:sz w:val="24"/>
          <w:szCs w:val="24"/>
        </w:rPr>
        <w:t>.</w:t>
      </w:r>
      <w:r w:rsidR="00662722" w:rsidRPr="00662722">
        <w:rPr>
          <w:rFonts w:ascii="Arial" w:hAnsi="Arial" w:cs="Arial"/>
          <w:sz w:val="24"/>
          <w:szCs w:val="24"/>
        </w:rPr>
        <w:t xml:space="preserve">  </w:t>
      </w:r>
      <w:r w:rsidR="00537E32">
        <w:rPr>
          <w:rFonts w:ascii="Arial" w:hAnsi="Arial" w:cs="Arial"/>
          <w:color w:val="000000"/>
          <w:sz w:val="24"/>
          <w:szCs w:val="24"/>
        </w:rPr>
        <w:t>Service Providers</w:t>
      </w:r>
      <w:r w:rsidR="0094759B" w:rsidRPr="00662722">
        <w:rPr>
          <w:rFonts w:ascii="Arial" w:hAnsi="Arial" w:cs="Arial"/>
          <w:color w:val="000000"/>
          <w:sz w:val="24"/>
          <w:szCs w:val="24"/>
        </w:rPr>
        <w:t xml:space="preserve"> should</w:t>
      </w:r>
      <w:r w:rsidR="0049091F" w:rsidRPr="00662722">
        <w:rPr>
          <w:rFonts w:ascii="Arial" w:hAnsi="Arial" w:cs="Arial"/>
          <w:color w:val="000000"/>
          <w:sz w:val="24"/>
          <w:szCs w:val="24"/>
        </w:rPr>
        <w:t xml:space="preserve"> have an operational o</w:t>
      </w:r>
      <w:r w:rsidR="0094759B" w:rsidRPr="00662722">
        <w:rPr>
          <w:rFonts w:ascii="Arial" w:hAnsi="Arial" w:cs="Arial"/>
          <w:color w:val="000000"/>
          <w:sz w:val="24"/>
          <w:szCs w:val="24"/>
        </w:rPr>
        <w:t>ffice somewhere within the service area(s)</w:t>
      </w:r>
      <w:r w:rsidR="0088540D" w:rsidRPr="00662722">
        <w:rPr>
          <w:rFonts w:ascii="Arial" w:hAnsi="Arial" w:cs="Arial"/>
          <w:color w:val="000000"/>
          <w:sz w:val="24"/>
          <w:szCs w:val="24"/>
        </w:rPr>
        <w:t xml:space="preserve"> for which they are applying</w:t>
      </w:r>
      <w:r w:rsidR="00B2639F">
        <w:rPr>
          <w:rFonts w:ascii="Arial" w:hAnsi="Arial" w:cs="Arial"/>
          <w:color w:val="000000"/>
          <w:sz w:val="24"/>
          <w:szCs w:val="24"/>
        </w:rPr>
        <w:t>,</w:t>
      </w:r>
      <w:r w:rsidR="00256A88">
        <w:rPr>
          <w:rFonts w:ascii="Arial" w:hAnsi="Arial" w:cs="Arial"/>
          <w:color w:val="000000"/>
          <w:sz w:val="24"/>
          <w:szCs w:val="24"/>
        </w:rPr>
        <w:t xml:space="preserve"> but it is not required</w:t>
      </w:r>
      <w:r w:rsidR="0049091F" w:rsidRPr="00662722">
        <w:rPr>
          <w:rFonts w:ascii="Arial" w:hAnsi="Arial" w:cs="Arial"/>
          <w:color w:val="000000"/>
          <w:sz w:val="24"/>
          <w:szCs w:val="24"/>
        </w:rPr>
        <w:t>.</w:t>
      </w:r>
    </w:p>
    <w:p w14:paraId="1D7B270A" w14:textId="77777777" w:rsidR="00DA667F" w:rsidRPr="00164B8B" w:rsidRDefault="00DA667F" w:rsidP="00DA667F">
      <w:pPr>
        <w:pStyle w:val="ListParagraph"/>
        <w:rPr>
          <w:rFonts w:ascii="Arial" w:hAnsi="Arial" w:cs="Arial"/>
          <w:color w:val="000000"/>
        </w:rPr>
      </w:pPr>
    </w:p>
    <w:p w14:paraId="67791AC7" w14:textId="06ED14BB" w:rsidR="00DA667F" w:rsidRDefault="00DA667F" w:rsidP="00DA667F">
      <w:pPr>
        <w:numPr>
          <w:ilvl w:val="0"/>
          <w:numId w:val="36"/>
        </w:numPr>
        <w:jc w:val="both"/>
        <w:rPr>
          <w:rFonts w:ascii="Arial" w:hAnsi="Arial" w:cs="Arial"/>
          <w:color w:val="000000"/>
          <w:sz w:val="24"/>
          <w:szCs w:val="24"/>
        </w:rPr>
      </w:pPr>
      <w:r w:rsidRPr="00164B8B">
        <w:rPr>
          <w:rFonts w:ascii="Arial" w:hAnsi="Arial" w:cs="Arial"/>
          <w:color w:val="000000"/>
          <w:sz w:val="24"/>
          <w:szCs w:val="24"/>
        </w:rPr>
        <w:t>NHD reserves the right to award additional funding and se</w:t>
      </w:r>
      <w:r w:rsidR="0094759B">
        <w:rPr>
          <w:rFonts w:ascii="Arial" w:hAnsi="Arial" w:cs="Arial"/>
          <w:color w:val="000000"/>
          <w:sz w:val="24"/>
          <w:szCs w:val="24"/>
        </w:rPr>
        <w:t>rvi</w:t>
      </w:r>
      <w:r w:rsidR="00537E32">
        <w:rPr>
          <w:rFonts w:ascii="Arial" w:hAnsi="Arial" w:cs="Arial"/>
          <w:color w:val="000000"/>
          <w:sz w:val="24"/>
          <w:szCs w:val="24"/>
        </w:rPr>
        <w:t>ce area(s) to another Service Provider</w:t>
      </w:r>
      <w:r w:rsidRPr="00164B8B">
        <w:rPr>
          <w:rFonts w:ascii="Arial" w:hAnsi="Arial" w:cs="Arial"/>
          <w:color w:val="000000"/>
          <w:sz w:val="24"/>
          <w:szCs w:val="24"/>
        </w:rPr>
        <w:t xml:space="preserve"> if it is</w:t>
      </w:r>
      <w:r w:rsidR="00794009" w:rsidRPr="00164B8B">
        <w:rPr>
          <w:rFonts w:ascii="Arial" w:hAnsi="Arial" w:cs="Arial"/>
          <w:color w:val="000000"/>
          <w:sz w:val="24"/>
          <w:szCs w:val="24"/>
        </w:rPr>
        <w:t xml:space="preserve"> in the</w:t>
      </w:r>
      <w:r w:rsidRPr="00164B8B">
        <w:rPr>
          <w:rFonts w:ascii="Arial" w:hAnsi="Arial" w:cs="Arial"/>
          <w:color w:val="000000"/>
          <w:sz w:val="24"/>
          <w:szCs w:val="24"/>
        </w:rPr>
        <w:t xml:space="preserve"> best interest of the program or </w:t>
      </w:r>
      <w:r w:rsidR="00046284" w:rsidRPr="00164B8B">
        <w:rPr>
          <w:rFonts w:ascii="Arial" w:hAnsi="Arial" w:cs="Arial"/>
          <w:color w:val="000000"/>
          <w:sz w:val="24"/>
          <w:szCs w:val="24"/>
        </w:rPr>
        <w:t xml:space="preserve">due </w:t>
      </w:r>
      <w:r w:rsidR="008A0DD0" w:rsidRPr="00164B8B">
        <w:rPr>
          <w:rFonts w:ascii="Arial" w:hAnsi="Arial" w:cs="Arial"/>
          <w:color w:val="000000"/>
          <w:sz w:val="24"/>
          <w:szCs w:val="24"/>
        </w:rPr>
        <w:t>to unforeseen</w:t>
      </w:r>
      <w:r w:rsidR="00046284" w:rsidRPr="00164B8B">
        <w:rPr>
          <w:rFonts w:ascii="Arial" w:hAnsi="Arial" w:cs="Arial"/>
          <w:color w:val="000000"/>
          <w:sz w:val="24"/>
          <w:szCs w:val="24"/>
        </w:rPr>
        <w:t xml:space="preserve"> circumstance</w:t>
      </w:r>
      <w:r w:rsidR="008A0DD0" w:rsidRPr="00164B8B">
        <w:rPr>
          <w:rFonts w:ascii="Arial" w:hAnsi="Arial" w:cs="Arial"/>
          <w:color w:val="000000"/>
          <w:sz w:val="24"/>
          <w:szCs w:val="24"/>
        </w:rPr>
        <w:t>s</w:t>
      </w:r>
      <w:r w:rsidR="000A7A82" w:rsidRPr="00164B8B">
        <w:rPr>
          <w:rFonts w:ascii="Arial" w:hAnsi="Arial" w:cs="Arial"/>
          <w:color w:val="000000"/>
          <w:sz w:val="24"/>
          <w:szCs w:val="24"/>
        </w:rPr>
        <w:t xml:space="preserve"> without </w:t>
      </w:r>
      <w:r w:rsidR="00593BB5">
        <w:rPr>
          <w:rFonts w:ascii="Arial" w:hAnsi="Arial" w:cs="Arial"/>
          <w:color w:val="000000"/>
          <w:sz w:val="24"/>
          <w:szCs w:val="24"/>
        </w:rPr>
        <w:t>releasing</w:t>
      </w:r>
      <w:r w:rsidR="0074537C">
        <w:rPr>
          <w:rFonts w:ascii="Arial" w:hAnsi="Arial" w:cs="Arial"/>
          <w:color w:val="000000"/>
          <w:sz w:val="24"/>
          <w:szCs w:val="24"/>
        </w:rPr>
        <w:t xml:space="preserve"> an additional solicitation.</w:t>
      </w:r>
    </w:p>
    <w:p w14:paraId="38C8CDCD" w14:textId="77777777" w:rsidR="00225070" w:rsidRDefault="00225070" w:rsidP="00225070">
      <w:pPr>
        <w:rPr>
          <w:rFonts w:ascii="Arial" w:hAnsi="Arial" w:cs="Arial"/>
          <w:color w:val="000000"/>
          <w:sz w:val="24"/>
          <w:szCs w:val="24"/>
        </w:rPr>
      </w:pPr>
    </w:p>
    <w:p w14:paraId="22B59944" w14:textId="691DD6DD" w:rsidR="0049091F" w:rsidRPr="00225070" w:rsidRDefault="00B15D6D" w:rsidP="00225070">
      <w:pPr>
        <w:rPr>
          <w:rFonts w:ascii="Arial" w:hAnsi="Arial" w:cs="Arial"/>
          <w:color w:val="000000"/>
          <w:sz w:val="24"/>
          <w:szCs w:val="24"/>
        </w:rPr>
      </w:pPr>
      <w:r>
        <w:rPr>
          <w:rFonts w:ascii="Arial" w:hAnsi="Arial" w:cs="Arial"/>
          <w:b/>
          <w:sz w:val="24"/>
          <w:szCs w:val="24"/>
        </w:rPr>
        <w:t>XX.</w:t>
      </w:r>
      <w:r>
        <w:rPr>
          <w:rFonts w:ascii="Arial" w:hAnsi="Arial" w:cs="Arial"/>
          <w:b/>
          <w:sz w:val="24"/>
          <w:szCs w:val="24"/>
        </w:rPr>
        <w:tab/>
        <w:t xml:space="preserve">Evaluation </w:t>
      </w:r>
      <w:r w:rsidR="0049091F" w:rsidRPr="008C1317">
        <w:rPr>
          <w:rFonts w:ascii="Arial" w:hAnsi="Arial" w:cs="Arial"/>
          <w:b/>
          <w:sz w:val="24"/>
          <w:szCs w:val="24"/>
        </w:rPr>
        <w:t>C</w:t>
      </w:r>
      <w:r>
        <w:rPr>
          <w:rFonts w:ascii="Arial" w:hAnsi="Arial" w:cs="Arial"/>
          <w:b/>
          <w:sz w:val="24"/>
          <w:szCs w:val="24"/>
        </w:rPr>
        <w:t>riteria</w:t>
      </w:r>
    </w:p>
    <w:p w14:paraId="06971CD3" w14:textId="77777777" w:rsidR="00924984" w:rsidRDefault="00924984" w:rsidP="0049091F">
      <w:pPr>
        <w:jc w:val="both"/>
        <w:rPr>
          <w:rFonts w:ascii="Arial" w:hAnsi="Arial" w:cs="Arial"/>
          <w:b/>
          <w:sz w:val="24"/>
          <w:szCs w:val="24"/>
        </w:rPr>
      </w:pPr>
    </w:p>
    <w:p w14:paraId="67A9A986" w14:textId="77777777" w:rsidR="00924984" w:rsidRPr="00924984" w:rsidRDefault="00924984" w:rsidP="00924984">
      <w:pPr>
        <w:ind w:left="720"/>
        <w:jc w:val="both"/>
        <w:rPr>
          <w:rFonts w:ascii="Arial" w:hAnsi="Arial" w:cs="Arial"/>
          <w:sz w:val="24"/>
          <w:szCs w:val="24"/>
        </w:rPr>
      </w:pPr>
      <w:r w:rsidRPr="00924984">
        <w:rPr>
          <w:rFonts w:ascii="Arial" w:hAnsi="Arial" w:cs="Arial"/>
          <w:sz w:val="24"/>
          <w:szCs w:val="24"/>
        </w:rPr>
        <w:t>U</w:t>
      </w:r>
      <w:r>
        <w:rPr>
          <w:rFonts w:ascii="Arial" w:hAnsi="Arial" w:cs="Arial"/>
          <w:sz w:val="24"/>
          <w:szCs w:val="24"/>
        </w:rPr>
        <w:t xml:space="preserve">sing the forms provided in </w:t>
      </w:r>
      <w:r w:rsidRPr="00924984">
        <w:rPr>
          <w:rFonts w:ascii="Arial" w:hAnsi="Arial" w:cs="Arial"/>
          <w:sz w:val="24"/>
          <w:szCs w:val="24"/>
        </w:rPr>
        <w:t>this Request for Application packet:</w:t>
      </w:r>
    </w:p>
    <w:p w14:paraId="2A1F701D" w14:textId="77777777" w:rsidR="0049091F" w:rsidRPr="00120326" w:rsidRDefault="0049091F" w:rsidP="0049091F">
      <w:pPr>
        <w:jc w:val="both"/>
        <w:rPr>
          <w:rFonts w:ascii="Arial" w:hAnsi="Arial" w:cs="Arial"/>
          <w:sz w:val="24"/>
          <w:szCs w:val="24"/>
        </w:rPr>
      </w:pPr>
    </w:p>
    <w:p w14:paraId="68AB7B16" w14:textId="77777777" w:rsidR="0049091F" w:rsidRPr="002931B1" w:rsidRDefault="0049091F" w:rsidP="0049091F">
      <w:pPr>
        <w:numPr>
          <w:ilvl w:val="0"/>
          <w:numId w:val="37"/>
        </w:numPr>
        <w:jc w:val="both"/>
        <w:rPr>
          <w:rFonts w:ascii="Arial" w:hAnsi="Arial" w:cs="Arial"/>
          <w:sz w:val="24"/>
          <w:szCs w:val="24"/>
        </w:rPr>
      </w:pPr>
      <w:r w:rsidRPr="00F41D4E">
        <w:rPr>
          <w:rFonts w:ascii="Arial" w:hAnsi="Arial" w:cs="Arial"/>
          <w:b/>
          <w:sz w:val="24"/>
          <w:szCs w:val="24"/>
        </w:rPr>
        <w:t>Experience:</w:t>
      </w:r>
      <w:r w:rsidR="0028285A">
        <w:rPr>
          <w:rFonts w:ascii="Arial" w:hAnsi="Arial" w:cs="Arial"/>
          <w:sz w:val="24"/>
          <w:szCs w:val="24"/>
        </w:rPr>
        <w:t xml:space="preserve"> Please list Applicant’s</w:t>
      </w:r>
      <w:r w:rsidR="00CA23D9">
        <w:rPr>
          <w:rFonts w:ascii="Arial" w:hAnsi="Arial" w:cs="Arial"/>
          <w:sz w:val="24"/>
          <w:szCs w:val="24"/>
        </w:rPr>
        <w:t xml:space="preserve"> </w:t>
      </w:r>
      <w:r w:rsidRPr="00120326">
        <w:rPr>
          <w:rFonts w:ascii="Arial" w:hAnsi="Arial" w:cs="Arial"/>
          <w:sz w:val="24"/>
          <w:szCs w:val="24"/>
        </w:rPr>
        <w:t xml:space="preserve">experience in administering a government </w:t>
      </w:r>
      <w:r w:rsidR="0028285A">
        <w:rPr>
          <w:rFonts w:ascii="Arial" w:hAnsi="Arial" w:cs="Arial"/>
          <w:sz w:val="24"/>
          <w:szCs w:val="24"/>
        </w:rPr>
        <w:t xml:space="preserve">funded weatherization assistance program.  If none, please list Applicant’s experience with a </w:t>
      </w:r>
      <w:r w:rsidRPr="00120326">
        <w:rPr>
          <w:rFonts w:ascii="Arial" w:hAnsi="Arial" w:cs="Arial"/>
          <w:sz w:val="24"/>
          <w:szCs w:val="24"/>
        </w:rPr>
        <w:t>public utility funded residential energy conservati</w:t>
      </w:r>
      <w:r w:rsidR="0028285A">
        <w:rPr>
          <w:rFonts w:ascii="Arial" w:hAnsi="Arial" w:cs="Arial"/>
          <w:sz w:val="24"/>
          <w:szCs w:val="24"/>
        </w:rPr>
        <w:t>on program</w:t>
      </w:r>
      <w:r w:rsidRPr="00120326">
        <w:rPr>
          <w:rFonts w:ascii="Arial" w:hAnsi="Arial" w:cs="Arial"/>
          <w:sz w:val="24"/>
          <w:szCs w:val="24"/>
        </w:rPr>
        <w:t xml:space="preserve">, a housing rehabilitation program </w:t>
      </w:r>
      <w:r w:rsidR="0028285A">
        <w:rPr>
          <w:rFonts w:ascii="Arial" w:hAnsi="Arial" w:cs="Arial"/>
          <w:sz w:val="24"/>
          <w:szCs w:val="24"/>
        </w:rPr>
        <w:t>and/</w:t>
      </w:r>
      <w:r w:rsidRPr="00120326">
        <w:rPr>
          <w:rFonts w:ascii="Arial" w:hAnsi="Arial" w:cs="Arial"/>
          <w:sz w:val="24"/>
          <w:szCs w:val="24"/>
        </w:rPr>
        <w:t>or a program designated to assist low-income families.</w:t>
      </w:r>
    </w:p>
    <w:p w14:paraId="03EFCA41" w14:textId="77777777" w:rsidR="0049091F" w:rsidRPr="00120326" w:rsidRDefault="0049091F" w:rsidP="0049091F">
      <w:pPr>
        <w:jc w:val="both"/>
        <w:rPr>
          <w:rFonts w:ascii="Arial" w:hAnsi="Arial" w:cs="Arial"/>
          <w:b/>
          <w:sz w:val="24"/>
          <w:szCs w:val="24"/>
        </w:rPr>
      </w:pPr>
    </w:p>
    <w:p w14:paraId="49D5052C" w14:textId="77777777" w:rsidR="0049091F" w:rsidRPr="00120326" w:rsidRDefault="0049091F" w:rsidP="0049091F">
      <w:pPr>
        <w:ind w:left="720"/>
        <w:jc w:val="both"/>
        <w:rPr>
          <w:rFonts w:ascii="Arial" w:hAnsi="Arial" w:cs="Arial"/>
          <w:sz w:val="24"/>
          <w:szCs w:val="24"/>
        </w:rPr>
      </w:pPr>
      <w:r w:rsidRPr="00120326">
        <w:rPr>
          <w:rFonts w:ascii="Arial" w:hAnsi="Arial" w:cs="Arial"/>
          <w:sz w:val="24"/>
          <w:szCs w:val="24"/>
        </w:rPr>
        <w:t>Please include the project periods, source and amount of funding, service areas, description/type of work provided, and the number of</w:t>
      </w:r>
      <w:r w:rsidR="00F51CE8">
        <w:rPr>
          <w:rFonts w:ascii="Arial" w:hAnsi="Arial" w:cs="Arial"/>
          <w:sz w:val="24"/>
          <w:szCs w:val="24"/>
        </w:rPr>
        <w:t xml:space="preserve"> units </w:t>
      </w:r>
      <w:r w:rsidR="00924984">
        <w:rPr>
          <w:rFonts w:ascii="Arial" w:hAnsi="Arial" w:cs="Arial"/>
          <w:sz w:val="24"/>
          <w:szCs w:val="24"/>
        </w:rPr>
        <w:t>assisted</w:t>
      </w:r>
      <w:r w:rsidR="00257239">
        <w:rPr>
          <w:rFonts w:ascii="Arial" w:hAnsi="Arial" w:cs="Arial"/>
          <w:sz w:val="24"/>
          <w:szCs w:val="24"/>
        </w:rPr>
        <w:t xml:space="preserve"> by the project</w:t>
      </w:r>
      <w:r w:rsidRPr="00120326">
        <w:rPr>
          <w:rFonts w:ascii="Arial" w:hAnsi="Arial" w:cs="Arial"/>
          <w:sz w:val="24"/>
          <w:szCs w:val="24"/>
        </w:rPr>
        <w:t>.</w:t>
      </w:r>
    </w:p>
    <w:p w14:paraId="5F96A722" w14:textId="77777777" w:rsidR="0049091F" w:rsidRPr="00120326" w:rsidRDefault="0049091F" w:rsidP="0049091F">
      <w:pPr>
        <w:ind w:left="720"/>
        <w:jc w:val="both"/>
        <w:rPr>
          <w:rFonts w:ascii="Arial" w:hAnsi="Arial" w:cs="Arial"/>
          <w:sz w:val="24"/>
          <w:szCs w:val="24"/>
        </w:rPr>
      </w:pPr>
    </w:p>
    <w:p w14:paraId="2FE24FE0" w14:textId="3FC50650" w:rsidR="0049091F" w:rsidRPr="00120326" w:rsidRDefault="007051D9" w:rsidP="0049091F">
      <w:pPr>
        <w:ind w:left="720"/>
        <w:jc w:val="both"/>
        <w:rPr>
          <w:rFonts w:ascii="Arial" w:hAnsi="Arial" w:cs="Arial"/>
          <w:sz w:val="24"/>
          <w:szCs w:val="24"/>
        </w:rPr>
      </w:pPr>
      <w:r w:rsidRPr="31825E15">
        <w:rPr>
          <w:rFonts w:ascii="Arial" w:hAnsi="Arial" w:cs="Arial"/>
          <w:sz w:val="24"/>
          <w:szCs w:val="24"/>
        </w:rPr>
        <w:t>I</w:t>
      </w:r>
      <w:r w:rsidR="0049091F" w:rsidRPr="31825E15">
        <w:rPr>
          <w:rFonts w:ascii="Arial" w:hAnsi="Arial" w:cs="Arial"/>
          <w:sz w:val="24"/>
          <w:szCs w:val="24"/>
        </w:rPr>
        <w:t xml:space="preserve">f </w:t>
      </w:r>
      <w:r w:rsidR="000C7182" w:rsidRPr="31825E15">
        <w:rPr>
          <w:rFonts w:ascii="Arial" w:hAnsi="Arial" w:cs="Arial"/>
          <w:sz w:val="24"/>
          <w:szCs w:val="24"/>
        </w:rPr>
        <w:t>Applica</w:t>
      </w:r>
      <w:r w:rsidR="0049091F" w:rsidRPr="31825E15">
        <w:rPr>
          <w:rFonts w:ascii="Arial" w:hAnsi="Arial" w:cs="Arial"/>
          <w:sz w:val="24"/>
          <w:szCs w:val="24"/>
        </w:rPr>
        <w:t xml:space="preserve">nt is a current </w:t>
      </w:r>
      <w:r w:rsidR="009B24BB" w:rsidRPr="31825E15">
        <w:rPr>
          <w:rFonts w:ascii="Arial" w:hAnsi="Arial" w:cs="Arial"/>
          <w:sz w:val="24"/>
          <w:szCs w:val="24"/>
        </w:rPr>
        <w:t>Service Provider</w:t>
      </w:r>
      <w:r w:rsidR="0049091F" w:rsidRPr="31825E15">
        <w:rPr>
          <w:rFonts w:ascii="Arial" w:hAnsi="Arial" w:cs="Arial"/>
          <w:sz w:val="24"/>
          <w:szCs w:val="24"/>
        </w:rPr>
        <w:t xml:space="preserve">, please provide a current year to date production and expenditure schedule by month which includes dollars spent, number of units weatherized, and </w:t>
      </w:r>
      <w:r w:rsidR="00E05A92" w:rsidRPr="31825E15">
        <w:rPr>
          <w:rFonts w:ascii="Arial" w:hAnsi="Arial" w:cs="Arial"/>
          <w:sz w:val="24"/>
          <w:szCs w:val="24"/>
        </w:rPr>
        <w:t>projections through June 30, 202</w:t>
      </w:r>
      <w:r w:rsidR="00775F51">
        <w:rPr>
          <w:rFonts w:ascii="Arial" w:hAnsi="Arial" w:cs="Arial"/>
          <w:sz w:val="24"/>
          <w:szCs w:val="24"/>
        </w:rPr>
        <w:t>4</w:t>
      </w:r>
      <w:r w:rsidR="0049091F" w:rsidRPr="31825E15">
        <w:rPr>
          <w:rFonts w:ascii="Arial" w:hAnsi="Arial" w:cs="Arial"/>
          <w:sz w:val="24"/>
          <w:szCs w:val="24"/>
        </w:rPr>
        <w:t>.</w:t>
      </w:r>
    </w:p>
    <w:p w14:paraId="5B95CD12" w14:textId="77777777" w:rsidR="006B58EC" w:rsidRPr="00120326" w:rsidRDefault="006B58EC" w:rsidP="0049091F">
      <w:pPr>
        <w:ind w:left="720"/>
        <w:jc w:val="both"/>
        <w:rPr>
          <w:rFonts w:ascii="Arial" w:hAnsi="Arial" w:cs="Arial"/>
          <w:sz w:val="24"/>
          <w:szCs w:val="24"/>
        </w:rPr>
      </w:pPr>
    </w:p>
    <w:p w14:paraId="7AA7EF9F" w14:textId="77777777" w:rsidR="00835E3B" w:rsidRDefault="00835E3B" w:rsidP="00835E3B">
      <w:pPr>
        <w:numPr>
          <w:ilvl w:val="0"/>
          <w:numId w:val="37"/>
        </w:numPr>
        <w:jc w:val="both"/>
        <w:rPr>
          <w:rFonts w:ascii="Arial" w:hAnsi="Arial" w:cs="Arial"/>
          <w:sz w:val="24"/>
          <w:szCs w:val="24"/>
        </w:rPr>
      </w:pPr>
      <w:r w:rsidRPr="00120326">
        <w:rPr>
          <w:rFonts w:ascii="Arial" w:hAnsi="Arial" w:cs="Arial"/>
          <w:b/>
          <w:sz w:val="24"/>
          <w:szCs w:val="24"/>
        </w:rPr>
        <w:t>Outreach</w:t>
      </w:r>
      <w:r w:rsidR="002C6A26">
        <w:rPr>
          <w:rFonts w:ascii="Arial" w:hAnsi="Arial" w:cs="Arial"/>
          <w:b/>
          <w:sz w:val="24"/>
          <w:szCs w:val="24"/>
        </w:rPr>
        <w:t xml:space="preserve"> and Client Education</w:t>
      </w:r>
      <w:r w:rsidRPr="00120326">
        <w:rPr>
          <w:rFonts w:ascii="Arial" w:hAnsi="Arial" w:cs="Arial"/>
          <w:b/>
          <w:sz w:val="24"/>
          <w:szCs w:val="24"/>
        </w:rPr>
        <w:t>:</w:t>
      </w:r>
      <w:r w:rsidRPr="00120326">
        <w:rPr>
          <w:rFonts w:ascii="Arial" w:hAnsi="Arial" w:cs="Arial"/>
          <w:sz w:val="24"/>
          <w:szCs w:val="24"/>
        </w:rPr>
        <w:t xml:space="preserve"> Please list any success</w:t>
      </w:r>
      <w:r w:rsidR="00924984">
        <w:rPr>
          <w:rFonts w:ascii="Arial" w:hAnsi="Arial" w:cs="Arial"/>
          <w:sz w:val="24"/>
          <w:szCs w:val="24"/>
        </w:rPr>
        <w:t>ful outreach efforts Applicant</w:t>
      </w:r>
      <w:r w:rsidRPr="00120326">
        <w:rPr>
          <w:rFonts w:ascii="Arial" w:hAnsi="Arial" w:cs="Arial"/>
          <w:sz w:val="24"/>
          <w:szCs w:val="24"/>
        </w:rPr>
        <w:t xml:space="preserve"> performed or is currently performing</w:t>
      </w:r>
      <w:r w:rsidR="00257239">
        <w:rPr>
          <w:rFonts w:ascii="Arial" w:hAnsi="Arial" w:cs="Arial"/>
          <w:sz w:val="24"/>
          <w:szCs w:val="24"/>
        </w:rPr>
        <w:t xml:space="preserve"> specifically</w:t>
      </w:r>
      <w:r w:rsidRPr="00120326">
        <w:rPr>
          <w:rFonts w:ascii="Arial" w:hAnsi="Arial" w:cs="Arial"/>
          <w:sz w:val="24"/>
          <w:szCs w:val="24"/>
        </w:rPr>
        <w:t xml:space="preserve"> designed to assist low-income households.  Describe your outreach strategy for completing the work within the grant period. (Client education efforts, if any, should be included.)</w:t>
      </w:r>
    </w:p>
    <w:p w14:paraId="5220BBB2" w14:textId="77777777" w:rsidR="00A94438" w:rsidRDefault="00A94438" w:rsidP="00A94438">
      <w:pPr>
        <w:jc w:val="both"/>
        <w:rPr>
          <w:rFonts w:ascii="Arial" w:hAnsi="Arial" w:cs="Arial"/>
          <w:sz w:val="24"/>
          <w:szCs w:val="24"/>
        </w:rPr>
      </w:pPr>
    </w:p>
    <w:p w14:paraId="7ADC0945" w14:textId="77777777" w:rsidR="00835E3B" w:rsidRPr="00492717" w:rsidRDefault="00835E3B" w:rsidP="00835E3B">
      <w:pPr>
        <w:numPr>
          <w:ilvl w:val="0"/>
          <w:numId w:val="37"/>
        </w:numPr>
        <w:jc w:val="both"/>
        <w:rPr>
          <w:rFonts w:ascii="Arial" w:hAnsi="Arial" w:cs="Arial"/>
          <w:sz w:val="24"/>
          <w:szCs w:val="24"/>
        </w:rPr>
      </w:pPr>
      <w:r w:rsidRPr="00120326">
        <w:rPr>
          <w:rFonts w:ascii="Arial" w:hAnsi="Arial" w:cs="Arial"/>
          <w:b/>
          <w:sz w:val="24"/>
          <w:szCs w:val="24"/>
        </w:rPr>
        <w:t xml:space="preserve">Staffing: </w:t>
      </w:r>
      <w:r w:rsidR="0088540D">
        <w:rPr>
          <w:rFonts w:ascii="Arial" w:hAnsi="Arial" w:cs="Arial"/>
          <w:sz w:val="24"/>
          <w:szCs w:val="24"/>
        </w:rPr>
        <w:t>Please list the staff</w:t>
      </w:r>
      <w:r w:rsidRPr="00120326">
        <w:rPr>
          <w:rFonts w:ascii="Arial" w:hAnsi="Arial" w:cs="Arial"/>
          <w:sz w:val="24"/>
          <w:szCs w:val="24"/>
        </w:rPr>
        <w:t xml:space="preserve">, salaries and number of staff positions </w:t>
      </w:r>
      <w:r w:rsidR="00187DD5">
        <w:rPr>
          <w:rFonts w:ascii="Arial" w:hAnsi="Arial" w:cs="Arial"/>
          <w:sz w:val="24"/>
          <w:szCs w:val="24"/>
        </w:rPr>
        <w:t>that</w:t>
      </w:r>
      <w:r w:rsidRPr="00120326">
        <w:rPr>
          <w:rFonts w:ascii="Arial" w:hAnsi="Arial" w:cs="Arial"/>
          <w:sz w:val="24"/>
          <w:szCs w:val="24"/>
        </w:rPr>
        <w:t xml:space="preserve"> will be paid (in whole or in part) with weatherization funds received from </w:t>
      </w:r>
      <w:r w:rsidR="00B3363A">
        <w:rPr>
          <w:rFonts w:ascii="Arial" w:hAnsi="Arial" w:cs="Arial"/>
          <w:sz w:val="24"/>
          <w:szCs w:val="24"/>
        </w:rPr>
        <w:t xml:space="preserve">NHD </w:t>
      </w:r>
      <w:r w:rsidR="00B3363A" w:rsidRPr="00120326">
        <w:rPr>
          <w:rFonts w:ascii="Arial" w:hAnsi="Arial" w:cs="Arial"/>
          <w:sz w:val="24"/>
          <w:szCs w:val="24"/>
        </w:rPr>
        <w:t>necessary</w:t>
      </w:r>
      <w:r w:rsidRPr="00120326">
        <w:rPr>
          <w:rFonts w:ascii="Arial" w:hAnsi="Arial" w:cs="Arial"/>
          <w:sz w:val="24"/>
          <w:szCs w:val="24"/>
        </w:rPr>
        <w:t xml:space="preserve"> to perf</w:t>
      </w:r>
      <w:r w:rsidR="00187DD5">
        <w:rPr>
          <w:rFonts w:ascii="Arial" w:hAnsi="Arial" w:cs="Arial"/>
          <w:sz w:val="24"/>
          <w:szCs w:val="24"/>
        </w:rPr>
        <w:t>orm the duties described in this Request for Application for Service Providers</w:t>
      </w:r>
      <w:r w:rsidR="00257239">
        <w:rPr>
          <w:rFonts w:ascii="Arial" w:hAnsi="Arial" w:cs="Arial"/>
          <w:sz w:val="24"/>
          <w:szCs w:val="24"/>
        </w:rPr>
        <w:t>.</w:t>
      </w:r>
    </w:p>
    <w:p w14:paraId="13CB595B" w14:textId="77777777" w:rsidR="00835E3B" w:rsidRPr="00120326" w:rsidRDefault="00835E3B" w:rsidP="00835E3B">
      <w:pPr>
        <w:ind w:left="720"/>
        <w:jc w:val="both"/>
        <w:rPr>
          <w:rFonts w:ascii="Arial" w:hAnsi="Arial" w:cs="Arial"/>
          <w:b/>
          <w:sz w:val="24"/>
          <w:szCs w:val="24"/>
        </w:rPr>
      </w:pPr>
    </w:p>
    <w:p w14:paraId="77FF831D" w14:textId="428E9F44" w:rsidR="00835E3B" w:rsidRPr="00D75588" w:rsidRDefault="00D75588" w:rsidP="00835E3B">
      <w:pPr>
        <w:numPr>
          <w:ilvl w:val="0"/>
          <w:numId w:val="37"/>
        </w:numPr>
        <w:jc w:val="both"/>
        <w:rPr>
          <w:rFonts w:ascii="Arial" w:hAnsi="Arial" w:cs="Arial"/>
          <w:sz w:val="24"/>
          <w:szCs w:val="24"/>
        </w:rPr>
      </w:pPr>
      <w:r>
        <w:rPr>
          <w:rFonts w:ascii="Arial" w:hAnsi="Arial" w:cs="Arial"/>
          <w:b/>
          <w:sz w:val="24"/>
          <w:szCs w:val="24"/>
        </w:rPr>
        <w:t xml:space="preserve">Required </w:t>
      </w:r>
      <w:r w:rsidR="00835E3B" w:rsidRPr="00D75588">
        <w:rPr>
          <w:rFonts w:ascii="Arial" w:hAnsi="Arial" w:cs="Arial"/>
          <w:b/>
          <w:sz w:val="24"/>
          <w:szCs w:val="24"/>
        </w:rPr>
        <w:t>Training</w:t>
      </w:r>
      <w:r>
        <w:rPr>
          <w:rFonts w:ascii="Arial" w:hAnsi="Arial" w:cs="Arial"/>
          <w:b/>
          <w:sz w:val="24"/>
          <w:szCs w:val="24"/>
        </w:rPr>
        <w:t>s</w:t>
      </w:r>
      <w:r w:rsidR="00187DD5" w:rsidRPr="00D75588">
        <w:rPr>
          <w:rFonts w:ascii="Arial" w:hAnsi="Arial" w:cs="Arial"/>
          <w:b/>
          <w:sz w:val="24"/>
          <w:szCs w:val="24"/>
        </w:rPr>
        <w:t xml:space="preserve"> </w:t>
      </w:r>
      <w:r>
        <w:rPr>
          <w:rFonts w:ascii="Arial" w:hAnsi="Arial" w:cs="Arial"/>
          <w:b/>
          <w:sz w:val="24"/>
          <w:szCs w:val="24"/>
        </w:rPr>
        <w:t>and</w:t>
      </w:r>
      <w:r w:rsidR="00E302AC" w:rsidRPr="00D75588">
        <w:rPr>
          <w:rFonts w:ascii="Arial" w:hAnsi="Arial" w:cs="Arial"/>
          <w:b/>
          <w:sz w:val="24"/>
          <w:szCs w:val="24"/>
        </w:rPr>
        <w:t xml:space="preserve"> </w:t>
      </w:r>
      <w:r w:rsidR="00ED2550" w:rsidRPr="00D75588">
        <w:rPr>
          <w:rFonts w:ascii="Arial" w:hAnsi="Arial" w:cs="Arial"/>
          <w:b/>
          <w:sz w:val="24"/>
          <w:szCs w:val="24"/>
        </w:rPr>
        <w:t>Certification</w:t>
      </w:r>
      <w:r w:rsidR="00E302AC" w:rsidRPr="00D75588">
        <w:rPr>
          <w:rFonts w:ascii="Arial" w:hAnsi="Arial" w:cs="Arial"/>
          <w:b/>
          <w:sz w:val="24"/>
          <w:szCs w:val="24"/>
        </w:rPr>
        <w:t>s</w:t>
      </w:r>
      <w:r w:rsidR="00835E3B" w:rsidRPr="00D75588">
        <w:rPr>
          <w:rFonts w:ascii="Arial" w:hAnsi="Arial" w:cs="Arial"/>
          <w:b/>
          <w:sz w:val="24"/>
          <w:szCs w:val="24"/>
        </w:rPr>
        <w:t xml:space="preserve">: </w:t>
      </w:r>
      <w:r w:rsidR="00835E3B" w:rsidRPr="00D75588">
        <w:rPr>
          <w:rFonts w:ascii="Arial" w:hAnsi="Arial" w:cs="Arial"/>
          <w:sz w:val="24"/>
          <w:szCs w:val="24"/>
        </w:rPr>
        <w:t xml:space="preserve">Please list staff members experienced in participating in a </w:t>
      </w:r>
      <w:r w:rsidR="00551B70" w:rsidRPr="00D75588">
        <w:rPr>
          <w:rFonts w:ascii="Arial" w:hAnsi="Arial" w:cs="Arial"/>
          <w:sz w:val="24"/>
          <w:szCs w:val="24"/>
        </w:rPr>
        <w:t>weatherization assistance</w:t>
      </w:r>
      <w:r w:rsidR="00835E3B" w:rsidRPr="00D75588">
        <w:rPr>
          <w:rFonts w:ascii="Arial" w:hAnsi="Arial" w:cs="Arial"/>
          <w:sz w:val="24"/>
          <w:szCs w:val="24"/>
        </w:rPr>
        <w:t xml:space="preserve"> pr</w:t>
      </w:r>
      <w:r w:rsidR="000545F2" w:rsidRPr="00D75588">
        <w:rPr>
          <w:rFonts w:ascii="Arial" w:hAnsi="Arial" w:cs="Arial"/>
          <w:sz w:val="24"/>
          <w:szCs w:val="24"/>
        </w:rPr>
        <w:t xml:space="preserve">ogram with respect </w:t>
      </w:r>
      <w:r w:rsidR="006B5C9D" w:rsidRPr="00D75588">
        <w:rPr>
          <w:rFonts w:ascii="Arial" w:hAnsi="Arial" w:cs="Arial"/>
          <w:sz w:val="24"/>
          <w:szCs w:val="24"/>
        </w:rPr>
        <w:t>to</w:t>
      </w:r>
      <w:r w:rsidR="00835E3B" w:rsidRPr="00D75588">
        <w:rPr>
          <w:rFonts w:ascii="Arial" w:hAnsi="Arial" w:cs="Arial"/>
          <w:sz w:val="24"/>
          <w:szCs w:val="24"/>
        </w:rPr>
        <w:t xml:space="preserve"> auditing, installation </w:t>
      </w:r>
      <w:r>
        <w:rPr>
          <w:rFonts w:ascii="Arial" w:hAnsi="Arial" w:cs="Arial"/>
          <w:sz w:val="24"/>
          <w:szCs w:val="24"/>
        </w:rPr>
        <w:t>and/</w:t>
      </w:r>
      <w:r w:rsidR="00835E3B" w:rsidRPr="00D75588">
        <w:rPr>
          <w:rFonts w:ascii="Arial" w:hAnsi="Arial" w:cs="Arial"/>
          <w:sz w:val="24"/>
          <w:szCs w:val="24"/>
        </w:rPr>
        <w:t>or inspection o</w:t>
      </w:r>
      <w:r w:rsidR="00E2406B" w:rsidRPr="00D75588">
        <w:rPr>
          <w:rFonts w:ascii="Arial" w:hAnsi="Arial" w:cs="Arial"/>
          <w:sz w:val="24"/>
          <w:szCs w:val="24"/>
        </w:rPr>
        <w:t>f work performed in the field</w:t>
      </w:r>
      <w:r w:rsidR="000545F2" w:rsidRPr="00D75588">
        <w:rPr>
          <w:rFonts w:ascii="Arial" w:hAnsi="Arial" w:cs="Arial"/>
          <w:sz w:val="24"/>
          <w:szCs w:val="24"/>
        </w:rPr>
        <w:t xml:space="preserve"> and include a cop</w:t>
      </w:r>
      <w:r w:rsidR="00D313E7">
        <w:rPr>
          <w:rFonts w:ascii="Arial" w:hAnsi="Arial" w:cs="Arial"/>
          <w:sz w:val="24"/>
          <w:szCs w:val="24"/>
        </w:rPr>
        <w:t>y of all applicable certifications</w:t>
      </w:r>
      <w:r w:rsidR="00E2406B" w:rsidRPr="00D75588">
        <w:rPr>
          <w:rFonts w:ascii="Arial" w:hAnsi="Arial" w:cs="Arial"/>
          <w:sz w:val="24"/>
          <w:szCs w:val="24"/>
        </w:rPr>
        <w:t>.</w:t>
      </w:r>
      <w:r w:rsidR="000545F2" w:rsidRPr="00D75588">
        <w:rPr>
          <w:rFonts w:ascii="Arial" w:hAnsi="Arial" w:cs="Arial"/>
          <w:sz w:val="24"/>
          <w:szCs w:val="24"/>
        </w:rPr>
        <w:t xml:space="preserve">  Please review list of current Weatherization Training Requirements for Energy Auditors and Inspectors (Se</w:t>
      </w:r>
      <w:r w:rsidR="00C747F7">
        <w:rPr>
          <w:rFonts w:ascii="Arial" w:hAnsi="Arial" w:cs="Arial"/>
          <w:sz w:val="24"/>
          <w:szCs w:val="24"/>
        </w:rPr>
        <w:t>e All Subgrantee Memo 20-06</w:t>
      </w:r>
      <w:r w:rsidR="006B5C9D">
        <w:rPr>
          <w:rFonts w:ascii="Arial" w:hAnsi="Arial" w:cs="Arial"/>
          <w:sz w:val="24"/>
          <w:szCs w:val="24"/>
        </w:rPr>
        <w:t xml:space="preserve"> and the related attachment</w:t>
      </w:r>
      <w:r w:rsidR="00C747F7">
        <w:rPr>
          <w:rFonts w:ascii="Arial" w:hAnsi="Arial" w:cs="Arial"/>
          <w:sz w:val="24"/>
          <w:szCs w:val="24"/>
        </w:rPr>
        <w:t>).</w:t>
      </w:r>
    </w:p>
    <w:p w14:paraId="6D9C8D39" w14:textId="77777777" w:rsidR="00ED2550" w:rsidRPr="004B6CB9" w:rsidRDefault="00ED2550" w:rsidP="00ED2550">
      <w:pPr>
        <w:ind w:left="720"/>
        <w:jc w:val="both"/>
        <w:rPr>
          <w:rFonts w:ascii="Arial" w:hAnsi="Arial" w:cs="Arial"/>
          <w:sz w:val="24"/>
          <w:szCs w:val="24"/>
        </w:rPr>
      </w:pPr>
    </w:p>
    <w:p w14:paraId="150F11AB" w14:textId="79148A80" w:rsidR="00835E3B" w:rsidRPr="00120326" w:rsidRDefault="00835E3B" w:rsidP="00835E3B">
      <w:pPr>
        <w:numPr>
          <w:ilvl w:val="0"/>
          <w:numId w:val="37"/>
        </w:numPr>
        <w:jc w:val="both"/>
        <w:rPr>
          <w:rFonts w:ascii="Arial" w:hAnsi="Arial" w:cs="Arial"/>
          <w:sz w:val="24"/>
          <w:szCs w:val="24"/>
        </w:rPr>
      </w:pPr>
      <w:r w:rsidRPr="31825E15">
        <w:rPr>
          <w:rFonts w:ascii="Arial" w:hAnsi="Arial" w:cs="Arial"/>
          <w:b/>
          <w:bCs/>
          <w:sz w:val="24"/>
          <w:szCs w:val="24"/>
        </w:rPr>
        <w:lastRenderedPageBreak/>
        <w:t>Monthly Production and Expenditure Timeline</w:t>
      </w:r>
      <w:r w:rsidRPr="31825E15">
        <w:rPr>
          <w:rFonts w:ascii="Arial" w:hAnsi="Arial" w:cs="Arial"/>
          <w:sz w:val="24"/>
          <w:szCs w:val="24"/>
        </w:rPr>
        <w:t xml:space="preserve">: </w:t>
      </w:r>
      <w:r w:rsidR="00CD5041" w:rsidRPr="31825E15">
        <w:rPr>
          <w:rFonts w:ascii="Arial" w:hAnsi="Arial" w:cs="Arial"/>
          <w:sz w:val="24"/>
          <w:szCs w:val="24"/>
        </w:rPr>
        <w:t>Applica</w:t>
      </w:r>
      <w:r w:rsidR="0088540D" w:rsidRPr="31825E15">
        <w:rPr>
          <w:rFonts w:ascii="Arial" w:hAnsi="Arial" w:cs="Arial"/>
          <w:sz w:val="24"/>
          <w:szCs w:val="24"/>
        </w:rPr>
        <w:t xml:space="preserve">nts must </w:t>
      </w:r>
      <w:r w:rsidRPr="31825E15">
        <w:rPr>
          <w:rFonts w:ascii="Arial" w:hAnsi="Arial" w:cs="Arial"/>
          <w:sz w:val="24"/>
          <w:szCs w:val="24"/>
        </w:rPr>
        <w:t>provide proposed production and expenditure schedule</w:t>
      </w:r>
      <w:r w:rsidR="00521061" w:rsidRPr="31825E15">
        <w:rPr>
          <w:rFonts w:ascii="Arial" w:hAnsi="Arial" w:cs="Arial"/>
          <w:sz w:val="24"/>
          <w:szCs w:val="24"/>
        </w:rPr>
        <w:t xml:space="preserve"> for the period from July 1, 202</w:t>
      </w:r>
      <w:r w:rsidR="00E13DA1">
        <w:rPr>
          <w:rFonts w:ascii="Arial" w:hAnsi="Arial" w:cs="Arial"/>
          <w:sz w:val="24"/>
          <w:szCs w:val="24"/>
        </w:rPr>
        <w:t>4</w:t>
      </w:r>
      <w:r w:rsidR="00765FAB">
        <w:rPr>
          <w:rFonts w:ascii="Arial" w:hAnsi="Arial" w:cs="Arial"/>
          <w:sz w:val="24"/>
          <w:szCs w:val="24"/>
        </w:rPr>
        <w:t>,</w:t>
      </w:r>
      <w:r w:rsidR="00521061" w:rsidRPr="31825E15">
        <w:rPr>
          <w:rFonts w:ascii="Arial" w:hAnsi="Arial" w:cs="Arial"/>
          <w:sz w:val="24"/>
          <w:szCs w:val="24"/>
        </w:rPr>
        <w:t xml:space="preserve"> through June 30, 202</w:t>
      </w:r>
      <w:r w:rsidR="00E13DA1">
        <w:rPr>
          <w:rFonts w:ascii="Arial" w:hAnsi="Arial" w:cs="Arial"/>
          <w:sz w:val="24"/>
          <w:szCs w:val="24"/>
        </w:rPr>
        <w:t>5</w:t>
      </w:r>
      <w:r w:rsidRPr="31825E15">
        <w:rPr>
          <w:rFonts w:ascii="Arial" w:hAnsi="Arial" w:cs="Arial"/>
          <w:sz w:val="24"/>
          <w:szCs w:val="24"/>
        </w:rPr>
        <w:t>.</w:t>
      </w:r>
    </w:p>
    <w:p w14:paraId="675E05EE" w14:textId="77777777" w:rsidR="00835E3B" w:rsidRPr="004B6CB9" w:rsidRDefault="00835E3B" w:rsidP="00835E3B">
      <w:pPr>
        <w:ind w:left="810"/>
        <w:jc w:val="both"/>
        <w:rPr>
          <w:rFonts w:ascii="Arial" w:hAnsi="Arial" w:cs="Arial"/>
          <w:sz w:val="24"/>
          <w:szCs w:val="24"/>
        </w:rPr>
      </w:pPr>
    </w:p>
    <w:p w14:paraId="38BB2DEF" w14:textId="77777777" w:rsidR="00835E3B" w:rsidRDefault="00B50465" w:rsidP="00835E3B">
      <w:pPr>
        <w:numPr>
          <w:ilvl w:val="0"/>
          <w:numId w:val="37"/>
        </w:numPr>
        <w:rPr>
          <w:rFonts w:ascii="Arial" w:hAnsi="Arial" w:cs="Arial"/>
          <w:sz w:val="24"/>
          <w:szCs w:val="24"/>
        </w:rPr>
      </w:pPr>
      <w:r w:rsidRPr="00AE66D2">
        <w:rPr>
          <w:rFonts w:ascii="Arial" w:hAnsi="Arial" w:cs="Arial"/>
          <w:b/>
          <w:sz w:val="24"/>
          <w:szCs w:val="24"/>
        </w:rPr>
        <w:t>P</w:t>
      </w:r>
      <w:r w:rsidR="00835E3B" w:rsidRPr="00AE66D2">
        <w:rPr>
          <w:rFonts w:ascii="Arial" w:hAnsi="Arial" w:cs="Arial"/>
          <w:b/>
          <w:sz w:val="24"/>
          <w:szCs w:val="24"/>
        </w:rPr>
        <w:t>reference</w:t>
      </w:r>
      <w:r w:rsidR="00AE66D2">
        <w:rPr>
          <w:rFonts w:ascii="Arial" w:hAnsi="Arial" w:cs="Arial"/>
          <w:b/>
          <w:sz w:val="24"/>
          <w:szCs w:val="24"/>
        </w:rPr>
        <w:t xml:space="preserve">: </w:t>
      </w:r>
      <w:r w:rsidR="00AE66D2">
        <w:rPr>
          <w:rFonts w:ascii="Arial" w:hAnsi="Arial" w:cs="Arial"/>
          <w:sz w:val="24"/>
          <w:szCs w:val="24"/>
        </w:rPr>
        <w:t xml:space="preserve"> A preference</w:t>
      </w:r>
      <w:r w:rsidR="00835E3B" w:rsidRPr="00120326">
        <w:rPr>
          <w:rFonts w:ascii="Arial" w:hAnsi="Arial" w:cs="Arial"/>
          <w:sz w:val="24"/>
          <w:szCs w:val="24"/>
        </w:rPr>
        <w:t xml:space="preserve"> will be given to a</w:t>
      </w:r>
      <w:r w:rsidR="00187DD5">
        <w:rPr>
          <w:rFonts w:ascii="Arial" w:hAnsi="Arial" w:cs="Arial"/>
          <w:sz w:val="24"/>
          <w:szCs w:val="24"/>
        </w:rPr>
        <w:t>n</w:t>
      </w:r>
      <w:r w:rsidR="00835E3B" w:rsidRPr="00120326">
        <w:rPr>
          <w:rFonts w:ascii="Arial" w:hAnsi="Arial" w:cs="Arial"/>
          <w:sz w:val="24"/>
          <w:szCs w:val="24"/>
        </w:rPr>
        <w:t xml:space="preserve"> </w:t>
      </w:r>
      <w:r w:rsidR="00187DD5">
        <w:rPr>
          <w:rFonts w:ascii="Arial" w:hAnsi="Arial" w:cs="Arial"/>
          <w:sz w:val="24"/>
          <w:szCs w:val="24"/>
        </w:rPr>
        <w:t>Applicant</w:t>
      </w:r>
      <w:r w:rsidR="00835E3B" w:rsidRPr="00120326">
        <w:rPr>
          <w:rFonts w:ascii="Arial" w:hAnsi="Arial" w:cs="Arial"/>
          <w:sz w:val="24"/>
          <w:szCs w:val="24"/>
        </w:rPr>
        <w:t xml:space="preserve"> which has or is currently adm</w:t>
      </w:r>
      <w:r w:rsidR="0088540D">
        <w:rPr>
          <w:rFonts w:ascii="Arial" w:hAnsi="Arial" w:cs="Arial"/>
          <w:sz w:val="24"/>
          <w:szCs w:val="24"/>
        </w:rPr>
        <w:t>inistering an effective program</w:t>
      </w:r>
      <w:r w:rsidR="00CD5041">
        <w:rPr>
          <w:rFonts w:ascii="Arial" w:hAnsi="Arial" w:cs="Arial"/>
          <w:sz w:val="24"/>
          <w:szCs w:val="24"/>
        </w:rPr>
        <w:t xml:space="preserve"> in </w:t>
      </w:r>
      <w:r w:rsidR="0074537C">
        <w:rPr>
          <w:rFonts w:ascii="Arial" w:hAnsi="Arial" w:cs="Arial"/>
          <w:sz w:val="24"/>
          <w:szCs w:val="24"/>
        </w:rPr>
        <w:t>their service area</w:t>
      </w:r>
      <w:r w:rsidR="00CD5041">
        <w:rPr>
          <w:rFonts w:ascii="Arial" w:hAnsi="Arial" w:cs="Arial"/>
          <w:sz w:val="24"/>
          <w:szCs w:val="24"/>
        </w:rPr>
        <w:t>.</w:t>
      </w:r>
    </w:p>
    <w:p w14:paraId="4001B76D" w14:textId="77777777" w:rsidR="00225070" w:rsidRDefault="00225070" w:rsidP="00225070">
      <w:pPr>
        <w:rPr>
          <w:rFonts w:ascii="Arial" w:hAnsi="Arial" w:cs="Arial"/>
        </w:rPr>
      </w:pPr>
    </w:p>
    <w:p w14:paraId="4A7A7A91" w14:textId="6EF4CA4C" w:rsidR="00BE54C9" w:rsidRPr="00120326" w:rsidRDefault="00444D5C" w:rsidP="00225070">
      <w:pPr>
        <w:rPr>
          <w:rFonts w:ascii="Arial" w:hAnsi="Arial" w:cs="Arial"/>
          <w:sz w:val="24"/>
          <w:szCs w:val="24"/>
        </w:rPr>
      </w:pPr>
      <w:r w:rsidRPr="00120326">
        <w:rPr>
          <w:rFonts w:ascii="Arial" w:hAnsi="Arial" w:cs="Arial"/>
          <w:b/>
          <w:sz w:val="24"/>
          <w:szCs w:val="24"/>
        </w:rPr>
        <w:t>X</w:t>
      </w:r>
      <w:r w:rsidR="003E5B1D" w:rsidRPr="00120326">
        <w:rPr>
          <w:rFonts w:ascii="Arial" w:hAnsi="Arial" w:cs="Arial"/>
          <w:b/>
          <w:sz w:val="24"/>
          <w:szCs w:val="24"/>
        </w:rPr>
        <w:t>X</w:t>
      </w:r>
      <w:r w:rsidR="005F317A">
        <w:rPr>
          <w:rFonts w:ascii="Arial" w:hAnsi="Arial" w:cs="Arial"/>
          <w:b/>
          <w:sz w:val="24"/>
          <w:szCs w:val="24"/>
        </w:rPr>
        <w:t>I</w:t>
      </w:r>
      <w:r w:rsidRPr="00120326">
        <w:rPr>
          <w:rFonts w:ascii="Arial" w:hAnsi="Arial" w:cs="Arial"/>
          <w:b/>
          <w:sz w:val="24"/>
          <w:szCs w:val="24"/>
        </w:rPr>
        <w:t>.</w:t>
      </w:r>
      <w:r w:rsidRPr="00120326">
        <w:rPr>
          <w:rFonts w:ascii="Arial" w:hAnsi="Arial" w:cs="Arial"/>
          <w:b/>
          <w:sz w:val="24"/>
          <w:szCs w:val="24"/>
        </w:rPr>
        <w:tab/>
      </w:r>
      <w:r w:rsidR="003316EF">
        <w:rPr>
          <w:rFonts w:ascii="Arial" w:hAnsi="Arial" w:cs="Arial"/>
          <w:b/>
          <w:sz w:val="24"/>
          <w:szCs w:val="24"/>
        </w:rPr>
        <w:t>Evaluation Process</w:t>
      </w:r>
    </w:p>
    <w:p w14:paraId="0A4F7224" w14:textId="77777777" w:rsidR="0041258A" w:rsidRPr="00120326" w:rsidRDefault="0041258A" w:rsidP="00285BFA">
      <w:pPr>
        <w:jc w:val="both"/>
        <w:rPr>
          <w:rFonts w:ascii="Arial" w:hAnsi="Arial" w:cs="Arial"/>
          <w:sz w:val="24"/>
          <w:szCs w:val="24"/>
        </w:rPr>
      </w:pPr>
    </w:p>
    <w:p w14:paraId="1791F91E" w14:textId="77777777" w:rsidR="00BE54C9" w:rsidRPr="00120326" w:rsidRDefault="00551B70" w:rsidP="00285BFA">
      <w:pPr>
        <w:jc w:val="both"/>
        <w:rPr>
          <w:rFonts w:ascii="Arial" w:hAnsi="Arial" w:cs="Arial"/>
          <w:sz w:val="24"/>
          <w:szCs w:val="24"/>
        </w:rPr>
      </w:pPr>
      <w:r>
        <w:rPr>
          <w:rFonts w:ascii="Arial" w:hAnsi="Arial" w:cs="Arial"/>
          <w:sz w:val="24"/>
          <w:szCs w:val="24"/>
        </w:rPr>
        <w:t xml:space="preserve">All applications submitted by the deadline </w:t>
      </w:r>
      <w:r w:rsidR="00EF02EC">
        <w:rPr>
          <w:rFonts w:ascii="Arial" w:hAnsi="Arial" w:cs="Arial"/>
          <w:sz w:val="24"/>
          <w:szCs w:val="24"/>
        </w:rPr>
        <w:t>will be reviewed by NHD</w:t>
      </w:r>
      <w:r w:rsidR="00BE54C9" w:rsidRPr="00120326">
        <w:rPr>
          <w:rFonts w:ascii="Arial" w:hAnsi="Arial" w:cs="Arial"/>
          <w:sz w:val="24"/>
          <w:szCs w:val="24"/>
        </w:rPr>
        <w:t xml:space="preserve"> </w:t>
      </w:r>
      <w:r>
        <w:rPr>
          <w:rFonts w:ascii="Arial" w:hAnsi="Arial" w:cs="Arial"/>
          <w:sz w:val="24"/>
          <w:szCs w:val="24"/>
        </w:rPr>
        <w:t xml:space="preserve">staff </w:t>
      </w:r>
      <w:r w:rsidR="00BE54C9" w:rsidRPr="00120326">
        <w:rPr>
          <w:rFonts w:ascii="Arial" w:hAnsi="Arial" w:cs="Arial"/>
          <w:sz w:val="24"/>
          <w:szCs w:val="24"/>
        </w:rPr>
        <w:t xml:space="preserve">based on the </w:t>
      </w:r>
      <w:r w:rsidR="00EF02EC">
        <w:rPr>
          <w:rFonts w:ascii="Arial" w:hAnsi="Arial" w:cs="Arial"/>
          <w:sz w:val="24"/>
          <w:szCs w:val="24"/>
        </w:rPr>
        <w:t xml:space="preserve">criteria outlined in this </w:t>
      </w:r>
      <w:r>
        <w:rPr>
          <w:rFonts w:ascii="Arial" w:hAnsi="Arial" w:cs="Arial"/>
          <w:sz w:val="24"/>
          <w:szCs w:val="24"/>
        </w:rPr>
        <w:t>Request for Application for Service Providers</w:t>
      </w:r>
      <w:r w:rsidR="00EF02EC">
        <w:rPr>
          <w:rFonts w:ascii="Arial" w:hAnsi="Arial" w:cs="Arial"/>
          <w:sz w:val="24"/>
          <w:szCs w:val="24"/>
        </w:rPr>
        <w:t xml:space="preserve"> and a recommendation to award will be submitted to the NHD Administrator who</w:t>
      </w:r>
      <w:r w:rsidR="00BE54C9" w:rsidRPr="00120326">
        <w:rPr>
          <w:rFonts w:ascii="Arial" w:hAnsi="Arial" w:cs="Arial"/>
          <w:sz w:val="24"/>
          <w:szCs w:val="24"/>
        </w:rPr>
        <w:t xml:space="preserve"> </w:t>
      </w:r>
      <w:r w:rsidR="00796BFD" w:rsidRPr="00120326">
        <w:rPr>
          <w:rFonts w:ascii="Arial" w:hAnsi="Arial" w:cs="Arial"/>
          <w:sz w:val="24"/>
          <w:szCs w:val="24"/>
        </w:rPr>
        <w:t>retains the</w:t>
      </w:r>
      <w:r w:rsidR="00EF02EC">
        <w:rPr>
          <w:rFonts w:ascii="Arial" w:hAnsi="Arial" w:cs="Arial"/>
          <w:sz w:val="24"/>
          <w:szCs w:val="24"/>
        </w:rPr>
        <w:t xml:space="preserve"> final </w:t>
      </w:r>
      <w:r w:rsidR="00796BFD" w:rsidRPr="00120326">
        <w:rPr>
          <w:rFonts w:ascii="Arial" w:hAnsi="Arial" w:cs="Arial"/>
          <w:sz w:val="24"/>
          <w:szCs w:val="24"/>
        </w:rPr>
        <w:t xml:space="preserve">authority to </w:t>
      </w:r>
      <w:r>
        <w:rPr>
          <w:rFonts w:ascii="Arial" w:hAnsi="Arial" w:cs="Arial"/>
          <w:sz w:val="24"/>
          <w:szCs w:val="24"/>
        </w:rPr>
        <w:t>fund any Service Provider with grant awards</w:t>
      </w:r>
      <w:r w:rsidR="003B11E7">
        <w:rPr>
          <w:rFonts w:ascii="Arial" w:hAnsi="Arial" w:cs="Arial"/>
          <w:sz w:val="24"/>
          <w:szCs w:val="24"/>
        </w:rPr>
        <w:t>.</w:t>
      </w:r>
    </w:p>
    <w:p w14:paraId="5AE48A43" w14:textId="77777777" w:rsidR="00796BFD" w:rsidRPr="00120326" w:rsidRDefault="00796BFD" w:rsidP="00285BFA">
      <w:pPr>
        <w:jc w:val="both"/>
        <w:rPr>
          <w:rFonts w:ascii="Arial" w:hAnsi="Arial" w:cs="Arial"/>
          <w:sz w:val="24"/>
          <w:szCs w:val="24"/>
        </w:rPr>
      </w:pPr>
    </w:p>
    <w:p w14:paraId="26A0DA67" w14:textId="77777777" w:rsidR="00796BFD" w:rsidRDefault="00A3023F" w:rsidP="00796BFD">
      <w:pPr>
        <w:jc w:val="both"/>
        <w:rPr>
          <w:rFonts w:ascii="Arial" w:hAnsi="Arial" w:cs="Arial"/>
          <w:b/>
          <w:sz w:val="24"/>
          <w:szCs w:val="24"/>
        </w:rPr>
      </w:pPr>
      <w:r>
        <w:rPr>
          <w:rFonts w:ascii="Arial" w:hAnsi="Arial" w:cs="Arial"/>
          <w:b/>
          <w:sz w:val="24"/>
          <w:szCs w:val="24"/>
        </w:rPr>
        <w:t>XXII</w:t>
      </w:r>
      <w:r w:rsidR="003316EF">
        <w:rPr>
          <w:rFonts w:ascii="Arial" w:hAnsi="Arial" w:cs="Arial"/>
          <w:b/>
          <w:sz w:val="24"/>
          <w:szCs w:val="24"/>
        </w:rPr>
        <w:t>.</w:t>
      </w:r>
      <w:r w:rsidR="003316EF">
        <w:rPr>
          <w:rFonts w:ascii="Arial" w:hAnsi="Arial" w:cs="Arial"/>
          <w:b/>
          <w:sz w:val="24"/>
          <w:szCs w:val="24"/>
        </w:rPr>
        <w:tab/>
        <w:t>Evaluation Scoring</w:t>
      </w:r>
    </w:p>
    <w:p w14:paraId="50F40DEB" w14:textId="77777777" w:rsidR="00951C98" w:rsidRPr="00951C98" w:rsidRDefault="00951C98" w:rsidP="00796BFD">
      <w:pPr>
        <w:jc w:val="both"/>
        <w:rPr>
          <w:rFonts w:ascii="Arial" w:hAnsi="Arial" w:cs="Arial"/>
          <w:sz w:val="24"/>
          <w:szCs w:val="24"/>
        </w:rPr>
      </w:pPr>
    </w:p>
    <w:p w14:paraId="5FC34924" w14:textId="77777777" w:rsidR="00796BFD" w:rsidRPr="00120326" w:rsidRDefault="00796BFD" w:rsidP="00EF02EC">
      <w:pPr>
        <w:jc w:val="both"/>
        <w:rPr>
          <w:rFonts w:ascii="Arial" w:hAnsi="Arial" w:cs="Arial"/>
          <w:sz w:val="24"/>
          <w:szCs w:val="24"/>
        </w:rPr>
      </w:pPr>
      <w:r w:rsidRPr="00120326">
        <w:rPr>
          <w:rFonts w:ascii="Arial" w:hAnsi="Arial" w:cs="Arial"/>
          <w:sz w:val="24"/>
          <w:szCs w:val="24"/>
        </w:rPr>
        <w:t>All responses will be evaluated</w:t>
      </w:r>
      <w:r w:rsidR="00FB5F6A">
        <w:rPr>
          <w:rFonts w:ascii="Arial" w:hAnsi="Arial" w:cs="Arial"/>
          <w:sz w:val="24"/>
          <w:szCs w:val="24"/>
        </w:rPr>
        <w:t xml:space="preserve"> and scored</w:t>
      </w:r>
      <w:r w:rsidR="00AD6218">
        <w:rPr>
          <w:rFonts w:ascii="Arial" w:hAnsi="Arial" w:cs="Arial"/>
          <w:sz w:val="24"/>
          <w:szCs w:val="24"/>
        </w:rPr>
        <w:t xml:space="preserve"> </w:t>
      </w:r>
      <w:r w:rsidRPr="00120326">
        <w:rPr>
          <w:rFonts w:ascii="Arial" w:hAnsi="Arial" w:cs="Arial"/>
          <w:sz w:val="24"/>
          <w:szCs w:val="24"/>
        </w:rPr>
        <w:t xml:space="preserve">based on </w:t>
      </w:r>
      <w:r w:rsidR="00AD6218">
        <w:rPr>
          <w:rFonts w:ascii="Arial" w:hAnsi="Arial" w:cs="Arial"/>
          <w:sz w:val="24"/>
          <w:szCs w:val="24"/>
        </w:rPr>
        <w:t xml:space="preserve">the </w:t>
      </w:r>
      <w:r w:rsidRPr="00120326">
        <w:rPr>
          <w:rFonts w:ascii="Arial" w:hAnsi="Arial" w:cs="Arial"/>
          <w:sz w:val="24"/>
          <w:szCs w:val="24"/>
        </w:rPr>
        <w:t>following</w:t>
      </w:r>
      <w:r w:rsidR="00DD6B85">
        <w:rPr>
          <w:rFonts w:ascii="Arial" w:hAnsi="Arial" w:cs="Arial"/>
          <w:sz w:val="24"/>
          <w:szCs w:val="24"/>
        </w:rPr>
        <w:t xml:space="preserve"> criteria</w:t>
      </w:r>
      <w:r w:rsidRPr="00120326">
        <w:rPr>
          <w:rFonts w:ascii="Arial" w:hAnsi="Arial" w:cs="Arial"/>
          <w:sz w:val="24"/>
          <w:szCs w:val="24"/>
        </w:rPr>
        <w:t>:</w:t>
      </w:r>
    </w:p>
    <w:p w14:paraId="77A52294" w14:textId="77777777" w:rsidR="00796BFD" w:rsidRPr="00120326" w:rsidRDefault="00796BFD" w:rsidP="00796BFD">
      <w:pPr>
        <w:ind w:left="-270" w:firstLine="270"/>
        <w:jc w:val="both"/>
        <w:rPr>
          <w:rFonts w:ascii="Arial" w:hAnsi="Arial" w:cs="Arial"/>
          <w:sz w:val="24"/>
          <w:szCs w:val="24"/>
        </w:rPr>
      </w:pPr>
    </w:p>
    <w:p w14:paraId="55110DB7" w14:textId="77777777" w:rsidR="00796BFD" w:rsidRPr="00120326" w:rsidRDefault="00796BFD" w:rsidP="00796BFD">
      <w:pPr>
        <w:ind w:left="-270"/>
        <w:jc w:val="both"/>
        <w:rPr>
          <w:rFonts w:ascii="Arial" w:hAnsi="Arial" w:cs="Arial"/>
          <w:sz w:val="24"/>
          <w:szCs w:val="24"/>
        </w:rPr>
      </w:pPr>
      <w:r w:rsidRPr="00120326">
        <w:rPr>
          <w:rFonts w:ascii="Arial" w:hAnsi="Arial" w:cs="Arial"/>
          <w:sz w:val="24"/>
          <w:szCs w:val="24"/>
        </w:rPr>
        <w:tab/>
      </w:r>
      <w:r w:rsidRPr="00120326">
        <w:rPr>
          <w:rFonts w:ascii="Arial" w:hAnsi="Arial" w:cs="Arial"/>
          <w:sz w:val="24"/>
          <w:szCs w:val="24"/>
        </w:rPr>
        <w:tab/>
        <w:t>Experience</w:t>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t>Up to 2</w:t>
      </w:r>
      <w:r w:rsidR="00930C6D" w:rsidRPr="00120326">
        <w:rPr>
          <w:rFonts w:ascii="Arial" w:hAnsi="Arial" w:cs="Arial"/>
          <w:sz w:val="24"/>
          <w:szCs w:val="24"/>
        </w:rPr>
        <w:t>5</w:t>
      </w:r>
      <w:r w:rsidRPr="00120326">
        <w:rPr>
          <w:rFonts w:ascii="Arial" w:hAnsi="Arial" w:cs="Arial"/>
          <w:sz w:val="24"/>
          <w:szCs w:val="24"/>
        </w:rPr>
        <w:t xml:space="preserve"> Points</w:t>
      </w:r>
    </w:p>
    <w:p w14:paraId="74229BAD" w14:textId="77777777" w:rsidR="00796BFD" w:rsidRPr="00120326" w:rsidRDefault="00796BFD" w:rsidP="00796BFD">
      <w:pPr>
        <w:ind w:left="-270"/>
        <w:jc w:val="both"/>
        <w:rPr>
          <w:rFonts w:ascii="Arial" w:hAnsi="Arial" w:cs="Arial"/>
          <w:sz w:val="24"/>
          <w:szCs w:val="24"/>
        </w:rPr>
      </w:pPr>
      <w:r w:rsidRPr="00120326">
        <w:rPr>
          <w:rFonts w:ascii="Arial" w:hAnsi="Arial" w:cs="Arial"/>
          <w:sz w:val="24"/>
          <w:szCs w:val="24"/>
        </w:rPr>
        <w:tab/>
      </w:r>
      <w:r w:rsidRPr="00120326">
        <w:rPr>
          <w:rFonts w:ascii="Arial" w:hAnsi="Arial" w:cs="Arial"/>
          <w:sz w:val="24"/>
          <w:szCs w:val="24"/>
        </w:rPr>
        <w:tab/>
        <w:t xml:space="preserve">Outreach </w:t>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t>Up to 10 Points</w:t>
      </w:r>
    </w:p>
    <w:p w14:paraId="3818AF6F" w14:textId="77777777" w:rsidR="00796BFD" w:rsidRPr="00120326" w:rsidRDefault="00796BFD" w:rsidP="00796BFD">
      <w:pPr>
        <w:ind w:left="-270"/>
        <w:jc w:val="both"/>
        <w:rPr>
          <w:rFonts w:ascii="Arial" w:hAnsi="Arial" w:cs="Arial"/>
          <w:sz w:val="24"/>
          <w:szCs w:val="24"/>
        </w:rPr>
      </w:pPr>
      <w:r w:rsidRPr="00120326">
        <w:rPr>
          <w:rFonts w:ascii="Arial" w:hAnsi="Arial" w:cs="Arial"/>
          <w:sz w:val="24"/>
          <w:szCs w:val="24"/>
        </w:rPr>
        <w:tab/>
      </w:r>
      <w:r w:rsidRPr="00120326">
        <w:rPr>
          <w:rFonts w:ascii="Arial" w:hAnsi="Arial" w:cs="Arial"/>
          <w:sz w:val="24"/>
          <w:szCs w:val="24"/>
        </w:rPr>
        <w:tab/>
        <w:t>Staffing</w:t>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t xml:space="preserve">Up to </w:t>
      </w:r>
      <w:r w:rsidR="00930C6D" w:rsidRPr="00120326">
        <w:rPr>
          <w:rFonts w:ascii="Arial" w:hAnsi="Arial" w:cs="Arial"/>
          <w:sz w:val="24"/>
          <w:szCs w:val="24"/>
        </w:rPr>
        <w:t>2</w:t>
      </w:r>
      <w:r w:rsidR="00B50465">
        <w:rPr>
          <w:rFonts w:ascii="Arial" w:hAnsi="Arial" w:cs="Arial"/>
          <w:sz w:val="24"/>
          <w:szCs w:val="24"/>
        </w:rPr>
        <w:t>5</w:t>
      </w:r>
      <w:r w:rsidRPr="00120326">
        <w:rPr>
          <w:rFonts w:ascii="Arial" w:hAnsi="Arial" w:cs="Arial"/>
          <w:sz w:val="24"/>
          <w:szCs w:val="24"/>
        </w:rPr>
        <w:t xml:space="preserve"> Points</w:t>
      </w:r>
    </w:p>
    <w:p w14:paraId="1429BBEE" w14:textId="77777777" w:rsidR="00796BFD" w:rsidRPr="00120326" w:rsidRDefault="00796BFD" w:rsidP="00796BFD">
      <w:pPr>
        <w:ind w:left="-270"/>
        <w:jc w:val="both"/>
        <w:rPr>
          <w:rFonts w:ascii="Arial" w:hAnsi="Arial" w:cs="Arial"/>
          <w:sz w:val="24"/>
          <w:szCs w:val="24"/>
        </w:rPr>
      </w:pPr>
      <w:r w:rsidRPr="00120326">
        <w:rPr>
          <w:rFonts w:ascii="Arial" w:hAnsi="Arial" w:cs="Arial"/>
          <w:sz w:val="24"/>
          <w:szCs w:val="24"/>
        </w:rPr>
        <w:tab/>
      </w:r>
      <w:r w:rsidRPr="00120326">
        <w:rPr>
          <w:rFonts w:ascii="Arial" w:hAnsi="Arial" w:cs="Arial"/>
          <w:sz w:val="24"/>
          <w:szCs w:val="24"/>
        </w:rPr>
        <w:tab/>
        <w:t>Training</w:t>
      </w:r>
      <w:r w:rsidR="00D313E7">
        <w:rPr>
          <w:rFonts w:ascii="Arial" w:hAnsi="Arial" w:cs="Arial"/>
          <w:sz w:val="24"/>
          <w:szCs w:val="24"/>
        </w:rPr>
        <w:t>s &amp; Certifications</w:t>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t>Up to 10 Points</w:t>
      </w:r>
    </w:p>
    <w:p w14:paraId="7D18D063" w14:textId="77777777" w:rsidR="00ED2550" w:rsidRPr="00120326" w:rsidRDefault="00796BFD" w:rsidP="00ED2550">
      <w:pPr>
        <w:ind w:left="-270"/>
        <w:jc w:val="both"/>
        <w:rPr>
          <w:rFonts w:ascii="Arial" w:hAnsi="Arial" w:cs="Arial"/>
          <w:sz w:val="24"/>
          <w:szCs w:val="24"/>
        </w:rPr>
      </w:pPr>
      <w:r w:rsidRPr="00120326">
        <w:rPr>
          <w:rFonts w:ascii="Arial" w:hAnsi="Arial" w:cs="Arial"/>
          <w:sz w:val="24"/>
          <w:szCs w:val="24"/>
        </w:rPr>
        <w:tab/>
      </w:r>
      <w:r w:rsidRPr="00120326">
        <w:rPr>
          <w:rFonts w:ascii="Arial" w:hAnsi="Arial" w:cs="Arial"/>
          <w:sz w:val="24"/>
          <w:szCs w:val="24"/>
        </w:rPr>
        <w:tab/>
        <w:t>Production &amp; Expenditure Timeline</w:t>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00930C6D" w:rsidRPr="00120326">
        <w:rPr>
          <w:rFonts w:ascii="Arial" w:hAnsi="Arial" w:cs="Arial"/>
          <w:sz w:val="24"/>
          <w:szCs w:val="24"/>
        </w:rPr>
        <w:t xml:space="preserve">Up to </w:t>
      </w:r>
      <w:r w:rsidR="00B50465">
        <w:rPr>
          <w:rFonts w:ascii="Arial" w:hAnsi="Arial" w:cs="Arial"/>
          <w:sz w:val="24"/>
          <w:szCs w:val="24"/>
        </w:rPr>
        <w:t xml:space="preserve">20 </w:t>
      </w:r>
      <w:r w:rsidR="00930C6D" w:rsidRPr="00120326">
        <w:rPr>
          <w:rFonts w:ascii="Arial" w:hAnsi="Arial" w:cs="Arial"/>
          <w:sz w:val="24"/>
          <w:szCs w:val="24"/>
        </w:rPr>
        <w:t>Points</w:t>
      </w:r>
    </w:p>
    <w:p w14:paraId="4C7DDE4B" w14:textId="77777777" w:rsidR="00ED2550" w:rsidRPr="00120326" w:rsidRDefault="00ED2550" w:rsidP="00ED2550">
      <w:pPr>
        <w:ind w:left="-270"/>
        <w:jc w:val="both"/>
        <w:rPr>
          <w:rFonts w:ascii="Arial" w:hAnsi="Arial" w:cs="Arial"/>
          <w:sz w:val="24"/>
          <w:szCs w:val="24"/>
        </w:rPr>
      </w:pPr>
      <w:r w:rsidRPr="00120326">
        <w:rPr>
          <w:rFonts w:ascii="Arial" w:hAnsi="Arial" w:cs="Arial"/>
          <w:sz w:val="24"/>
          <w:szCs w:val="24"/>
        </w:rPr>
        <w:tab/>
      </w:r>
      <w:r w:rsidRPr="00120326">
        <w:rPr>
          <w:rFonts w:ascii="Arial" w:hAnsi="Arial" w:cs="Arial"/>
          <w:sz w:val="24"/>
          <w:szCs w:val="24"/>
        </w:rPr>
        <w:tab/>
        <w:t>Current</w:t>
      </w:r>
      <w:r w:rsidR="003E5B1D" w:rsidRPr="00120326">
        <w:rPr>
          <w:rFonts w:ascii="Arial" w:hAnsi="Arial" w:cs="Arial"/>
          <w:sz w:val="24"/>
          <w:szCs w:val="24"/>
        </w:rPr>
        <w:t xml:space="preserve">ly </w:t>
      </w:r>
      <w:r w:rsidR="002100C2" w:rsidRPr="00120326">
        <w:rPr>
          <w:rFonts w:ascii="Arial" w:hAnsi="Arial" w:cs="Arial"/>
          <w:sz w:val="24"/>
          <w:szCs w:val="24"/>
        </w:rPr>
        <w:t>administering</w:t>
      </w:r>
      <w:r w:rsidR="003E5B1D" w:rsidRPr="00120326">
        <w:rPr>
          <w:rFonts w:ascii="Arial" w:hAnsi="Arial" w:cs="Arial"/>
          <w:sz w:val="24"/>
          <w:szCs w:val="24"/>
        </w:rPr>
        <w:t xml:space="preserve"> an effective program</w:t>
      </w:r>
      <w:r w:rsidR="00930C6D" w:rsidRPr="00120326">
        <w:rPr>
          <w:rFonts w:ascii="Arial" w:hAnsi="Arial" w:cs="Arial"/>
          <w:sz w:val="24"/>
          <w:szCs w:val="24"/>
        </w:rPr>
        <w:tab/>
      </w:r>
      <w:r w:rsidR="00930C6D" w:rsidRPr="00120326">
        <w:rPr>
          <w:rFonts w:ascii="Arial" w:hAnsi="Arial" w:cs="Arial"/>
          <w:sz w:val="24"/>
          <w:szCs w:val="24"/>
        </w:rPr>
        <w:tab/>
      </w:r>
      <w:r w:rsidR="00930C6D" w:rsidRPr="00120326">
        <w:rPr>
          <w:rFonts w:ascii="Arial" w:hAnsi="Arial" w:cs="Arial"/>
          <w:sz w:val="24"/>
          <w:szCs w:val="24"/>
        </w:rPr>
        <w:tab/>
        <w:t xml:space="preserve">Up to </w:t>
      </w:r>
      <w:r w:rsidR="00B50465">
        <w:rPr>
          <w:rFonts w:ascii="Arial" w:hAnsi="Arial" w:cs="Arial"/>
          <w:sz w:val="24"/>
          <w:szCs w:val="24"/>
        </w:rPr>
        <w:t>10</w:t>
      </w:r>
      <w:r w:rsidR="00930C6D" w:rsidRPr="00120326">
        <w:rPr>
          <w:rFonts w:ascii="Arial" w:hAnsi="Arial" w:cs="Arial"/>
          <w:sz w:val="24"/>
          <w:szCs w:val="24"/>
        </w:rPr>
        <w:t xml:space="preserve"> Points</w:t>
      </w:r>
    </w:p>
    <w:p w14:paraId="007DCDA8" w14:textId="77777777" w:rsidR="00930C6D" w:rsidRPr="00120326" w:rsidRDefault="00930C6D" w:rsidP="00ED2550">
      <w:pPr>
        <w:ind w:left="-270"/>
        <w:jc w:val="both"/>
        <w:rPr>
          <w:rFonts w:ascii="Arial" w:hAnsi="Arial" w:cs="Arial"/>
          <w:sz w:val="24"/>
          <w:szCs w:val="24"/>
        </w:rPr>
      </w:pPr>
      <w:r w:rsidRPr="00120326">
        <w:rPr>
          <w:rFonts w:ascii="Arial" w:hAnsi="Arial" w:cs="Arial"/>
          <w:sz w:val="24"/>
          <w:szCs w:val="24"/>
        </w:rPr>
        <w:tab/>
      </w:r>
      <w:r w:rsidRPr="00120326">
        <w:rPr>
          <w:rFonts w:ascii="Arial" w:hAnsi="Arial" w:cs="Arial"/>
          <w:sz w:val="24"/>
          <w:szCs w:val="24"/>
        </w:rPr>
        <w:tab/>
      </w:r>
    </w:p>
    <w:p w14:paraId="0B723CCE" w14:textId="77777777" w:rsidR="00796BFD" w:rsidRPr="00120326" w:rsidRDefault="00796BFD" w:rsidP="00930C6D">
      <w:pPr>
        <w:ind w:left="-270"/>
        <w:jc w:val="both"/>
        <w:rPr>
          <w:rFonts w:ascii="Arial" w:hAnsi="Arial" w:cs="Arial"/>
          <w:b/>
          <w:sz w:val="24"/>
          <w:szCs w:val="24"/>
        </w:rPr>
      </w:pPr>
      <w:r w:rsidRPr="00120326">
        <w:rPr>
          <w:rFonts w:ascii="Arial" w:hAnsi="Arial" w:cs="Arial"/>
          <w:sz w:val="24"/>
          <w:szCs w:val="24"/>
        </w:rPr>
        <w:tab/>
      </w:r>
      <w:r w:rsidR="00951C98">
        <w:rPr>
          <w:rFonts w:ascii="Arial" w:hAnsi="Arial" w:cs="Arial"/>
          <w:sz w:val="24"/>
          <w:szCs w:val="24"/>
        </w:rPr>
        <w:tab/>
      </w:r>
      <w:r w:rsidRPr="00120326">
        <w:rPr>
          <w:rFonts w:ascii="Arial" w:hAnsi="Arial" w:cs="Arial"/>
          <w:b/>
          <w:sz w:val="24"/>
          <w:szCs w:val="24"/>
        </w:rPr>
        <w:t>TOTAL</w:t>
      </w:r>
      <w:r w:rsidRPr="00120326">
        <w:rPr>
          <w:rFonts w:ascii="Arial" w:hAnsi="Arial" w:cs="Arial"/>
          <w:b/>
          <w:sz w:val="24"/>
          <w:szCs w:val="24"/>
        </w:rPr>
        <w:tab/>
      </w:r>
      <w:r w:rsidRPr="00120326">
        <w:rPr>
          <w:rFonts w:ascii="Arial" w:hAnsi="Arial" w:cs="Arial"/>
          <w:b/>
          <w:sz w:val="24"/>
          <w:szCs w:val="24"/>
        </w:rPr>
        <w:tab/>
      </w:r>
      <w:r w:rsidRPr="00120326">
        <w:rPr>
          <w:rFonts w:ascii="Arial" w:hAnsi="Arial" w:cs="Arial"/>
          <w:b/>
          <w:sz w:val="24"/>
          <w:szCs w:val="24"/>
        </w:rPr>
        <w:tab/>
      </w:r>
      <w:r w:rsidRPr="00120326">
        <w:rPr>
          <w:rFonts w:ascii="Arial" w:hAnsi="Arial" w:cs="Arial"/>
          <w:b/>
          <w:sz w:val="24"/>
          <w:szCs w:val="24"/>
        </w:rPr>
        <w:tab/>
      </w:r>
      <w:r w:rsidRPr="00120326">
        <w:rPr>
          <w:rFonts w:ascii="Arial" w:hAnsi="Arial" w:cs="Arial"/>
          <w:b/>
          <w:sz w:val="24"/>
          <w:szCs w:val="24"/>
        </w:rPr>
        <w:tab/>
      </w:r>
      <w:r w:rsidRPr="00120326">
        <w:rPr>
          <w:rFonts w:ascii="Arial" w:hAnsi="Arial" w:cs="Arial"/>
          <w:b/>
          <w:sz w:val="24"/>
          <w:szCs w:val="24"/>
        </w:rPr>
        <w:tab/>
      </w:r>
      <w:r w:rsidRPr="00120326">
        <w:rPr>
          <w:rFonts w:ascii="Arial" w:hAnsi="Arial" w:cs="Arial"/>
          <w:b/>
          <w:sz w:val="24"/>
          <w:szCs w:val="24"/>
        </w:rPr>
        <w:tab/>
      </w:r>
      <w:r w:rsidRPr="00120326">
        <w:rPr>
          <w:rFonts w:ascii="Arial" w:hAnsi="Arial" w:cs="Arial"/>
          <w:b/>
          <w:sz w:val="24"/>
          <w:szCs w:val="24"/>
        </w:rPr>
        <w:tab/>
        <w:t xml:space="preserve">        100</w:t>
      </w:r>
      <w:r w:rsidR="00930C6D" w:rsidRPr="00120326">
        <w:rPr>
          <w:rFonts w:ascii="Arial" w:hAnsi="Arial" w:cs="Arial"/>
          <w:b/>
          <w:sz w:val="24"/>
          <w:szCs w:val="24"/>
        </w:rPr>
        <w:t xml:space="preserve"> Points</w:t>
      </w:r>
    </w:p>
    <w:p w14:paraId="450EA2D7" w14:textId="77777777" w:rsidR="00796BFD" w:rsidRPr="00120326" w:rsidRDefault="00796BFD" w:rsidP="00796BFD">
      <w:pPr>
        <w:jc w:val="both"/>
        <w:rPr>
          <w:rFonts w:ascii="Arial" w:hAnsi="Arial" w:cs="Arial"/>
          <w:sz w:val="24"/>
          <w:szCs w:val="24"/>
        </w:rPr>
      </w:pPr>
    </w:p>
    <w:p w14:paraId="383ADB9F" w14:textId="77777777" w:rsidR="00225070" w:rsidRDefault="00225070" w:rsidP="000741F4">
      <w:pPr>
        <w:jc w:val="center"/>
        <w:rPr>
          <w:rFonts w:ascii="Arial" w:hAnsi="Arial" w:cs="Arial"/>
          <w:sz w:val="24"/>
          <w:szCs w:val="24"/>
        </w:rPr>
      </w:pPr>
    </w:p>
    <w:p w14:paraId="69937FE6" w14:textId="77777777" w:rsidR="00225070" w:rsidRDefault="00225070" w:rsidP="000741F4">
      <w:pPr>
        <w:jc w:val="center"/>
        <w:rPr>
          <w:rFonts w:ascii="Arial" w:hAnsi="Arial" w:cs="Arial"/>
          <w:sz w:val="24"/>
          <w:szCs w:val="24"/>
        </w:rPr>
      </w:pPr>
    </w:p>
    <w:p w14:paraId="0D73A664" w14:textId="77777777" w:rsidR="00225070" w:rsidRDefault="00225070" w:rsidP="000741F4">
      <w:pPr>
        <w:jc w:val="center"/>
        <w:rPr>
          <w:rFonts w:ascii="Arial" w:hAnsi="Arial" w:cs="Arial"/>
          <w:sz w:val="24"/>
          <w:szCs w:val="24"/>
        </w:rPr>
      </w:pPr>
    </w:p>
    <w:p w14:paraId="5BE2F5C2" w14:textId="77777777" w:rsidR="00225070" w:rsidRDefault="00225070" w:rsidP="000741F4">
      <w:pPr>
        <w:jc w:val="center"/>
        <w:rPr>
          <w:rFonts w:ascii="Arial" w:hAnsi="Arial" w:cs="Arial"/>
          <w:sz w:val="24"/>
          <w:szCs w:val="24"/>
        </w:rPr>
      </w:pPr>
    </w:p>
    <w:p w14:paraId="30B43681" w14:textId="77777777" w:rsidR="00225070" w:rsidRDefault="00225070" w:rsidP="000741F4">
      <w:pPr>
        <w:jc w:val="center"/>
        <w:rPr>
          <w:rFonts w:ascii="Arial" w:hAnsi="Arial" w:cs="Arial"/>
          <w:sz w:val="24"/>
          <w:szCs w:val="24"/>
        </w:rPr>
      </w:pPr>
    </w:p>
    <w:p w14:paraId="4FDDC900" w14:textId="77777777" w:rsidR="00225070" w:rsidRDefault="00225070" w:rsidP="000741F4">
      <w:pPr>
        <w:jc w:val="center"/>
        <w:rPr>
          <w:rFonts w:ascii="Arial" w:hAnsi="Arial" w:cs="Arial"/>
          <w:sz w:val="24"/>
          <w:szCs w:val="24"/>
        </w:rPr>
      </w:pPr>
    </w:p>
    <w:p w14:paraId="44082813" w14:textId="77777777" w:rsidR="00225070" w:rsidRDefault="00225070" w:rsidP="000741F4">
      <w:pPr>
        <w:jc w:val="center"/>
        <w:rPr>
          <w:rFonts w:ascii="Arial" w:hAnsi="Arial" w:cs="Arial"/>
          <w:sz w:val="24"/>
          <w:szCs w:val="24"/>
        </w:rPr>
      </w:pPr>
    </w:p>
    <w:p w14:paraId="0C46BC0D" w14:textId="77777777" w:rsidR="00225070" w:rsidRDefault="00225070" w:rsidP="000741F4">
      <w:pPr>
        <w:jc w:val="center"/>
        <w:rPr>
          <w:rFonts w:ascii="Arial" w:hAnsi="Arial" w:cs="Arial"/>
          <w:sz w:val="24"/>
          <w:szCs w:val="24"/>
        </w:rPr>
      </w:pPr>
    </w:p>
    <w:p w14:paraId="3EF86253" w14:textId="77777777" w:rsidR="00225070" w:rsidRDefault="00225070" w:rsidP="000741F4">
      <w:pPr>
        <w:jc w:val="center"/>
        <w:rPr>
          <w:rFonts w:ascii="Arial" w:hAnsi="Arial" w:cs="Arial"/>
          <w:sz w:val="24"/>
          <w:szCs w:val="24"/>
        </w:rPr>
      </w:pPr>
    </w:p>
    <w:p w14:paraId="24972D70" w14:textId="77777777" w:rsidR="00225070" w:rsidRDefault="00225070" w:rsidP="000741F4">
      <w:pPr>
        <w:jc w:val="center"/>
        <w:rPr>
          <w:rFonts w:ascii="Arial" w:hAnsi="Arial" w:cs="Arial"/>
          <w:sz w:val="24"/>
          <w:szCs w:val="24"/>
        </w:rPr>
      </w:pPr>
    </w:p>
    <w:p w14:paraId="4192019C" w14:textId="77777777" w:rsidR="00225070" w:rsidRDefault="00225070" w:rsidP="000741F4">
      <w:pPr>
        <w:jc w:val="center"/>
        <w:rPr>
          <w:rFonts w:ascii="Arial" w:hAnsi="Arial" w:cs="Arial"/>
          <w:sz w:val="24"/>
          <w:szCs w:val="24"/>
        </w:rPr>
      </w:pPr>
    </w:p>
    <w:p w14:paraId="5A2ED1D3" w14:textId="77777777" w:rsidR="00225070" w:rsidRDefault="00225070" w:rsidP="000741F4">
      <w:pPr>
        <w:jc w:val="center"/>
        <w:rPr>
          <w:rFonts w:ascii="Arial" w:hAnsi="Arial" w:cs="Arial"/>
          <w:sz w:val="24"/>
          <w:szCs w:val="24"/>
        </w:rPr>
      </w:pPr>
    </w:p>
    <w:p w14:paraId="65316165" w14:textId="77777777" w:rsidR="00225070" w:rsidRDefault="00225070" w:rsidP="000741F4">
      <w:pPr>
        <w:jc w:val="center"/>
        <w:rPr>
          <w:rFonts w:ascii="Arial" w:hAnsi="Arial" w:cs="Arial"/>
          <w:sz w:val="24"/>
          <w:szCs w:val="24"/>
        </w:rPr>
      </w:pPr>
    </w:p>
    <w:p w14:paraId="68208E02" w14:textId="77777777" w:rsidR="00225070" w:rsidRDefault="00225070" w:rsidP="000741F4">
      <w:pPr>
        <w:jc w:val="center"/>
        <w:rPr>
          <w:rFonts w:ascii="Arial" w:hAnsi="Arial" w:cs="Arial"/>
          <w:sz w:val="24"/>
          <w:szCs w:val="24"/>
        </w:rPr>
      </w:pPr>
    </w:p>
    <w:p w14:paraId="234B464D" w14:textId="77777777" w:rsidR="00225070" w:rsidRDefault="00225070" w:rsidP="000741F4">
      <w:pPr>
        <w:jc w:val="center"/>
        <w:rPr>
          <w:rFonts w:ascii="Arial" w:hAnsi="Arial" w:cs="Arial"/>
          <w:sz w:val="24"/>
          <w:szCs w:val="24"/>
        </w:rPr>
      </w:pPr>
    </w:p>
    <w:p w14:paraId="112670E8" w14:textId="77777777" w:rsidR="00225070" w:rsidRDefault="00225070" w:rsidP="000741F4">
      <w:pPr>
        <w:jc w:val="center"/>
        <w:rPr>
          <w:rFonts w:ascii="Arial" w:hAnsi="Arial" w:cs="Arial"/>
          <w:sz w:val="24"/>
          <w:szCs w:val="24"/>
        </w:rPr>
      </w:pPr>
    </w:p>
    <w:p w14:paraId="6F8E2808" w14:textId="77777777" w:rsidR="00225070" w:rsidRDefault="00225070" w:rsidP="000741F4">
      <w:pPr>
        <w:jc w:val="center"/>
        <w:rPr>
          <w:rFonts w:ascii="Arial" w:hAnsi="Arial" w:cs="Arial"/>
          <w:sz w:val="24"/>
          <w:szCs w:val="24"/>
        </w:rPr>
      </w:pPr>
    </w:p>
    <w:p w14:paraId="6D66CD8A" w14:textId="77777777" w:rsidR="00225070" w:rsidRDefault="00225070" w:rsidP="000741F4">
      <w:pPr>
        <w:jc w:val="center"/>
        <w:rPr>
          <w:rFonts w:ascii="Arial" w:hAnsi="Arial" w:cs="Arial"/>
          <w:sz w:val="24"/>
          <w:szCs w:val="24"/>
        </w:rPr>
      </w:pPr>
    </w:p>
    <w:p w14:paraId="31D59B9D" w14:textId="77777777" w:rsidR="00225070" w:rsidRDefault="00225070" w:rsidP="000741F4">
      <w:pPr>
        <w:jc w:val="center"/>
        <w:rPr>
          <w:rFonts w:ascii="Arial" w:hAnsi="Arial" w:cs="Arial"/>
          <w:sz w:val="24"/>
          <w:szCs w:val="24"/>
        </w:rPr>
      </w:pPr>
    </w:p>
    <w:p w14:paraId="526148DF" w14:textId="77777777" w:rsidR="00225070" w:rsidRDefault="00225070" w:rsidP="000741F4">
      <w:pPr>
        <w:jc w:val="center"/>
        <w:rPr>
          <w:rFonts w:ascii="Arial" w:hAnsi="Arial" w:cs="Arial"/>
          <w:sz w:val="24"/>
          <w:szCs w:val="24"/>
        </w:rPr>
      </w:pPr>
    </w:p>
    <w:p w14:paraId="12CB8B4B" w14:textId="77777777" w:rsidR="00225070" w:rsidRDefault="00225070" w:rsidP="000741F4">
      <w:pPr>
        <w:jc w:val="center"/>
        <w:rPr>
          <w:rFonts w:ascii="Arial" w:hAnsi="Arial" w:cs="Arial"/>
          <w:sz w:val="24"/>
          <w:szCs w:val="24"/>
        </w:rPr>
      </w:pPr>
    </w:p>
    <w:p w14:paraId="3B407105" w14:textId="77777777" w:rsidR="00225070" w:rsidRDefault="00225070" w:rsidP="000741F4">
      <w:pPr>
        <w:jc w:val="center"/>
        <w:rPr>
          <w:rFonts w:ascii="Arial" w:hAnsi="Arial" w:cs="Arial"/>
          <w:sz w:val="24"/>
          <w:szCs w:val="24"/>
        </w:rPr>
      </w:pPr>
    </w:p>
    <w:p w14:paraId="26D6E0E6" w14:textId="25AB64A2" w:rsidR="00BE54C9" w:rsidRPr="000741F4" w:rsidRDefault="003316EF" w:rsidP="000741F4">
      <w:pPr>
        <w:jc w:val="center"/>
        <w:rPr>
          <w:rFonts w:ascii="Arial" w:hAnsi="Arial" w:cs="Arial"/>
          <w:sz w:val="28"/>
          <w:szCs w:val="28"/>
          <w:u w:val="single"/>
        </w:rPr>
      </w:pPr>
      <w:r w:rsidRPr="000741F4">
        <w:rPr>
          <w:rFonts w:ascii="Arial" w:hAnsi="Arial" w:cs="Arial"/>
          <w:b/>
          <w:sz w:val="28"/>
          <w:szCs w:val="28"/>
        </w:rPr>
        <w:t>Public Posting Location</w:t>
      </w:r>
    </w:p>
    <w:p w14:paraId="3DD355C9" w14:textId="77777777" w:rsidR="00EA2640" w:rsidRPr="00E37C8C" w:rsidRDefault="00EA2640" w:rsidP="00BE54C9">
      <w:pPr>
        <w:jc w:val="center"/>
        <w:rPr>
          <w:rFonts w:ascii="Arial" w:hAnsi="Arial" w:cs="Arial"/>
          <w:b/>
          <w:sz w:val="24"/>
          <w:szCs w:val="24"/>
          <w:u w:val="single"/>
        </w:rPr>
      </w:pPr>
    </w:p>
    <w:p w14:paraId="1779861D" w14:textId="353B6828" w:rsidR="00EA2640" w:rsidRPr="000741F4" w:rsidRDefault="003316EF" w:rsidP="00BE54C9">
      <w:pPr>
        <w:jc w:val="center"/>
        <w:rPr>
          <w:rFonts w:ascii="Arial" w:hAnsi="Arial" w:cs="Arial"/>
          <w:b/>
          <w:sz w:val="24"/>
          <w:szCs w:val="24"/>
        </w:rPr>
      </w:pPr>
      <w:r w:rsidRPr="000741F4">
        <w:rPr>
          <w:rFonts w:ascii="Arial" w:hAnsi="Arial" w:cs="Arial"/>
          <w:b/>
          <w:sz w:val="24"/>
          <w:szCs w:val="24"/>
        </w:rPr>
        <w:t xml:space="preserve">Request for Application for Service Providers </w:t>
      </w:r>
      <w:r w:rsidR="00E54946">
        <w:rPr>
          <w:rFonts w:ascii="Arial" w:hAnsi="Arial" w:cs="Arial"/>
          <w:b/>
          <w:sz w:val="24"/>
          <w:szCs w:val="24"/>
        </w:rPr>
        <w:t>is</w:t>
      </w:r>
      <w:r w:rsidRPr="000741F4">
        <w:rPr>
          <w:rFonts w:ascii="Arial" w:hAnsi="Arial" w:cs="Arial"/>
          <w:b/>
          <w:sz w:val="24"/>
          <w:szCs w:val="24"/>
        </w:rPr>
        <w:t xml:space="preserve"> Posted at the Following Location</w:t>
      </w:r>
    </w:p>
    <w:p w14:paraId="1A81F0B1" w14:textId="77777777" w:rsidR="00BE54C9" w:rsidRPr="000741F4" w:rsidRDefault="00BE54C9" w:rsidP="00BE54C9">
      <w:pPr>
        <w:jc w:val="center"/>
        <w:rPr>
          <w:rFonts w:ascii="Arial" w:hAnsi="Arial" w:cs="Arial"/>
          <w:b/>
          <w:sz w:val="24"/>
          <w:szCs w:val="24"/>
        </w:rPr>
      </w:pPr>
    </w:p>
    <w:p w14:paraId="717AAFBA" w14:textId="77777777" w:rsidR="00BE54C9" w:rsidRPr="00E37C8C" w:rsidRDefault="00BE54C9" w:rsidP="00BE54C9">
      <w:pPr>
        <w:jc w:val="both"/>
        <w:rPr>
          <w:rFonts w:ascii="Arial" w:hAnsi="Arial" w:cs="Arial"/>
          <w:b/>
          <w:sz w:val="24"/>
          <w:szCs w:val="24"/>
          <w:u w:val="single"/>
        </w:rPr>
      </w:pPr>
    </w:p>
    <w:p w14:paraId="27357532" w14:textId="77777777" w:rsidR="00796BFD" w:rsidRPr="00DA7C4A" w:rsidRDefault="00796BFD" w:rsidP="00BE54C9">
      <w:pPr>
        <w:ind w:left="720" w:hanging="720"/>
        <w:jc w:val="both"/>
        <w:rPr>
          <w:rFonts w:ascii="Arial" w:hAnsi="Arial" w:cs="Arial"/>
          <w:sz w:val="24"/>
          <w:szCs w:val="24"/>
        </w:rPr>
      </w:pPr>
    </w:p>
    <w:p w14:paraId="4189618A" w14:textId="438F4822" w:rsidR="00BE54C9" w:rsidRPr="008F5B0B" w:rsidRDefault="00BE54C9" w:rsidP="00EE70FB">
      <w:pPr>
        <w:jc w:val="both"/>
        <w:rPr>
          <w:rFonts w:ascii="Arial" w:hAnsi="Arial" w:cs="Arial"/>
          <w:sz w:val="24"/>
          <w:szCs w:val="24"/>
        </w:rPr>
      </w:pPr>
      <w:r w:rsidRPr="00DA7C4A">
        <w:rPr>
          <w:rFonts w:ascii="Arial" w:hAnsi="Arial" w:cs="Arial"/>
          <w:sz w:val="24"/>
          <w:szCs w:val="24"/>
        </w:rPr>
        <w:t xml:space="preserve">This </w:t>
      </w:r>
      <w:r w:rsidR="005465F6" w:rsidRPr="00DA7C4A">
        <w:rPr>
          <w:rFonts w:ascii="Arial" w:hAnsi="Arial" w:cs="Arial"/>
          <w:sz w:val="24"/>
          <w:szCs w:val="24"/>
        </w:rPr>
        <w:t>Request for Application</w:t>
      </w:r>
      <w:r w:rsidRPr="00DA7C4A">
        <w:rPr>
          <w:rFonts w:ascii="Arial" w:hAnsi="Arial" w:cs="Arial"/>
          <w:sz w:val="24"/>
          <w:szCs w:val="24"/>
        </w:rPr>
        <w:t xml:space="preserve"> is posted on the Ne</w:t>
      </w:r>
      <w:r w:rsidR="005465F6" w:rsidRPr="00DA7C4A">
        <w:rPr>
          <w:rFonts w:ascii="Arial" w:hAnsi="Arial" w:cs="Arial"/>
          <w:sz w:val="24"/>
          <w:szCs w:val="24"/>
        </w:rPr>
        <w:t>vada Housing Division’s website</w:t>
      </w:r>
      <w:r w:rsidR="00EE70FB" w:rsidRPr="00DA7C4A">
        <w:rPr>
          <w:rFonts w:ascii="Arial" w:hAnsi="Arial" w:cs="Arial"/>
          <w:sz w:val="24"/>
          <w:szCs w:val="24"/>
        </w:rPr>
        <w:t xml:space="preserve"> </w:t>
      </w:r>
      <w:r w:rsidRPr="00DA7C4A">
        <w:rPr>
          <w:rFonts w:ascii="Arial" w:hAnsi="Arial" w:cs="Arial"/>
          <w:sz w:val="24"/>
          <w:szCs w:val="24"/>
        </w:rPr>
        <w:t>at</w:t>
      </w:r>
      <w:r w:rsidR="002764FB">
        <w:rPr>
          <w:rFonts w:ascii="Arial" w:hAnsi="Arial" w:cs="Arial"/>
          <w:sz w:val="24"/>
          <w:szCs w:val="24"/>
        </w:rPr>
        <w:t xml:space="preserve"> </w:t>
      </w:r>
      <w:hyperlink r:id="rId18" w:history="1">
        <w:r w:rsidR="002764FB" w:rsidRPr="008A3DFC">
          <w:rPr>
            <w:rStyle w:val="Hyperlink"/>
            <w:rFonts w:ascii="Arial" w:hAnsi="Arial" w:cs="Arial"/>
            <w:sz w:val="24"/>
            <w:szCs w:val="24"/>
          </w:rPr>
          <w:t>http://housing.nv.gov</w:t>
        </w:r>
      </w:hyperlink>
      <w:r w:rsidR="008F5B0B">
        <w:rPr>
          <w:rStyle w:val="Hyperlink"/>
          <w:rFonts w:ascii="Arial" w:hAnsi="Arial" w:cs="Arial"/>
          <w:color w:val="auto"/>
          <w:sz w:val="24"/>
          <w:szCs w:val="24"/>
          <w:u w:val="none"/>
        </w:rPr>
        <w:t>.</w:t>
      </w:r>
    </w:p>
    <w:p w14:paraId="07F023C8" w14:textId="77777777" w:rsidR="006427A5" w:rsidRDefault="006427A5" w:rsidP="00EE70FB">
      <w:pPr>
        <w:jc w:val="both"/>
        <w:rPr>
          <w:rFonts w:ascii="Arial" w:hAnsi="Arial" w:cs="Arial"/>
          <w:sz w:val="24"/>
          <w:szCs w:val="24"/>
        </w:rPr>
      </w:pPr>
    </w:p>
    <w:p w14:paraId="4BDB5498" w14:textId="77777777" w:rsidR="004E31AF" w:rsidRDefault="004E31AF" w:rsidP="00EE70FB">
      <w:pPr>
        <w:jc w:val="both"/>
        <w:rPr>
          <w:rFonts w:ascii="Arial" w:hAnsi="Arial" w:cs="Arial"/>
          <w:sz w:val="24"/>
          <w:szCs w:val="24"/>
        </w:rPr>
      </w:pPr>
    </w:p>
    <w:p w14:paraId="2916C19D" w14:textId="77777777" w:rsidR="00866642" w:rsidRDefault="00866642" w:rsidP="00EE70FB">
      <w:pPr>
        <w:jc w:val="both"/>
        <w:rPr>
          <w:rFonts w:ascii="Arial" w:hAnsi="Arial" w:cs="Arial"/>
          <w:sz w:val="24"/>
          <w:szCs w:val="24"/>
        </w:rPr>
      </w:pPr>
    </w:p>
    <w:p w14:paraId="74869460" w14:textId="77777777" w:rsidR="00F8382E" w:rsidRDefault="00F8382E" w:rsidP="00EE70FB">
      <w:pPr>
        <w:jc w:val="both"/>
        <w:rPr>
          <w:rFonts w:ascii="Arial" w:hAnsi="Arial" w:cs="Arial"/>
          <w:sz w:val="24"/>
          <w:szCs w:val="24"/>
        </w:rPr>
      </w:pPr>
    </w:p>
    <w:p w14:paraId="187F57B8" w14:textId="77777777" w:rsidR="00F8382E" w:rsidRPr="00120326" w:rsidRDefault="00F8382E" w:rsidP="00EE70FB">
      <w:pPr>
        <w:jc w:val="both"/>
        <w:rPr>
          <w:rFonts w:ascii="Arial" w:hAnsi="Arial" w:cs="Arial"/>
          <w:sz w:val="24"/>
          <w:szCs w:val="24"/>
        </w:rPr>
      </w:pPr>
    </w:p>
    <w:p w14:paraId="54738AF4" w14:textId="77777777" w:rsidR="00BE54C9" w:rsidRPr="00120326" w:rsidRDefault="00BE54C9" w:rsidP="00BE54C9">
      <w:pPr>
        <w:ind w:left="720" w:hanging="720"/>
        <w:jc w:val="both"/>
        <w:rPr>
          <w:rFonts w:ascii="Arial" w:hAnsi="Arial" w:cs="Arial"/>
          <w:sz w:val="24"/>
          <w:szCs w:val="24"/>
        </w:rPr>
      </w:pPr>
    </w:p>
    <w:p w14:paraId="730AC661" w14:textId="77777777" w:rsidR="00352D05" w:rsidRDefault="005D7850" w:rsidP="005D7850">
      <w:pPr>
        <w:ind w:left="720" w:hanging="720"/>
        <w:jc w:val="both"/>
        <w:rPr>
          <w:rFonts w:ascii="Arial" w:hAnsi="Arial" w:cs="Arial"/>
          <w:b/>
          <w:sz w:val="24"/>
          <w:szCs w:val="24"/>
        </w:rPr>
      </w:pPr>
      <w:r>
        <w:rPr>
          <w:rFonts w:ascii="Arial" w:hAnsi="Arial" w:cs="Arial"/>
          <w:sz w:val="24"/>
          <w:szCs w:val="24"/>
        </w:rPr>
        <w:br w:type="page"/>
      </w:r>
      <w:r w:rsidR="00083803">
        <w:rPr>
          <w:rFonts w:ascii="Arial" w:hAnsi="Arial" w:cs="Arial"/>
          <w:b/>
          <w:sz w:val="24"/>
          <w:szCs w:val="24"/>
        </w:rPr>
        <w:lastRenderedPageBreak/>
        <w:t>Checklist for Package Contents</w:t>
      </w:r>
    </w:p>
    <w:p w14:paraId="46ABBD8F" w14:textId="77777777" w:rsidR="00352D05" w:rsidRPr="003B11E7" w:rsidRDefault="00352D05" w:rsidP="00352D05">
      <w:pPr>
        <w:rPr>
          <w:rFonts w:ascii="Arial" w:hAnsi="Arial" w:cs="Arial"/>
          <w:sz w:val="24"/>
          <w:szCs w:val="24"/>
        </w:rPr>
      </w:pPr>
    </w:p>
    <w:p w14:paraId="3A1677B4" w14:textId="77777777" w:rsidR="00DD6B85" w:rsidRDefault="00083803" w:rsidP="00083803">
      <w:pPr>
        <w:jc w:val="both"/>
        <w:rPr>
          <w:rFonts w:ascii="Arial" w:hAnsi="Arial" w:cs="Arial"/>
          <w:color w:val="000000"/>
          <w:sz w:val="24"/>
          <w:szCs w:val="24"/>
        </w:rPr>
      </w:pPr>
      <w:r>
        <w:rPr>
          <w:rFonts w:ascii="Arial" w:hAnsi="Arial" w:cs="Arial"/>
          <w:color w:val="000000"/>
          <w:sz w:val="24"/>
          <w:szCs w:val="24"/>
        </w:rPr>
        <w:t xml:space="preserve">Provided to assist </w:t>
      </w:r>
      <w:r w:rsidR="00B703A3">
        <w:rPr>
          <w:rFonts w:ascii="Arial" w:hAnsi="Arial" w:cs="Arial"/>
          <w:color w:val="000000"/>
          <w:sz w:val="24"/>
          <w:szCs w:val="24"/>
        </w:rPr>
        <w:t>Applicant</w:t>
      </w:r>
      <w:r w:rsidR="00DD6B85" w:rsidRPr="00DD6B85">
        <w:rPr>
          <w:rFonts w:ascii="Arial" w:hAnsi="Arial" w:cs="Arial"/>
          <w:color w:val="000000"/>
          <w:sz w:val="24"/>
          <w:szCs w:val="24"/>
        </w:rPr>
        <w:t xml:space="preserve"> in ensuring all requir</w:t>
      </w:r>
      <w:r w:rsidR="003D73FF">
        <w:rPr>
          <w:rFonts w:ascii="Arial" w:hAnsi="Arial" w:cs="Arial"/>
          <w:color w:val="000000"/>
          <w:sz w:val="24"/>
          <w:szCs w:val="24"/>
        </w:rPr>
        <w:t>ed components of</w:t>
      </w:r>
      <w:r w:rsidR="00537E32">
        <w:rPr>
          <w:rFonts w:ascii="Arial" w:hAnsi="Arial" w:cs="Arial"/>
          <w:color w:val="000000"/>
          <w:sz w:val="24"/>
          <w:szCs w:val="24"/>
        </w:rPr>
        <w:t xml:space="preserve"> a</w:t>
      </w:r>
      <w:r w:rsidR="00DD4852">
        <w:rPr>
          <w:rFonts w:ascii="Arial" w:hAnsi="Arial" w:cs="Arial"/>
          <w:color w:val="000000"/>
          <w:sz w:val="24"/>
          <w:szCs w:val="24"/>
        </w:rPr>
        <w:t>pplication are</w:t>
      </w:r>
      <w:r>
        <w:rPr>
          <w:rFonts w:ascii="Arial" w:hAnsi="Arial" w:cs="Arial"/>
          <w:color w:val="000000"/>
          <w:sz w:val="24"/>
          <w:szCs w:val="24"/>
        </w:rPr>
        <w:t xml:space="preserve"> submitted.</w:t>
      </w:r>
    </w:p>
    <w:p w14:paraId="06BBA33E" w14:textId="77777777" w:rsidR="00DD4852" w:rsidRDefault="00DD4852" w:rsidP="00083803">
      <w:pPr>
        <w:jc w:val="both"/>
        <w:rPr>
          <w:rFonts w:ascii="Arial" w:hAnsi="Arial" w:cs="Arial"/>
          <w:color w:val="000000"/>
          <w:sz w:val="24"/>
          <w:szCs w:val="24"/>
        </w:rPr>
      </w:pPr>
    </w:p>
    <w:p w14:paraId="01547A01" w14:textId="77777777" w:rsidR="00DD4852" w:rsidRPr="00DD4852" w:rsidRDefault="00943209" w:rsidP="00083803">
      <w:pPr>
        <w:jc w:val="both"/>
        <w:rPr>
          <w:rFonts w:ascii="Arial" w:hAnsi="Arial" w:cs="Arial"/>
          <w:b/>
          <w:color w:val="000000"/>
          <w:sz w:val="24"/>
          <w:szCs w:val="24"/>
        </w:rPr>
      </w:pPr>
      <w:r>
        <w:rPr>
          <w:rFonts w:ascii="Arial" w:hAnsi="Arial" w:cs="Arial"/>
          <w:b/>
          <w:color w:val="000000"/>
          <w:sz w:val="24"/>
          <w:szCs w:val="24"/>
        </w:rPr>
        <w:t>Application Form</w:t>
      </w:r>
      <w:r w:rsidR="00DD4852" w:rsidRPr="00DD4852">
        <w:rPr>
          <w:rFonts w:ascii="Arial" w:hAnsi="Arial" w:cs="Arial"/>
          <w:b/>
          <w:color w:val="000000"/>
          <w:sz w:val="24"/>
          <w:szCs w:val="24"/>
        </w:rPr>
        <w:t>s:</w:t>
      </w:r>
    </w:p>
    <w:p w14:paraId="464FCBC1" w14:textId="77777777" w:rsidR="00DD6B85" w:rsidRPr="00DD6B85" w:rsidRDefault="00DD6B85" w:rsidP="00DD6B85">
      <w:pPr>
        <w:rPr>
          <w:rFonts w:ascii="Arial" w:hAnsi="Arial" w:cs="Arial"/>
          <w:color w:val="000000"/>
          <w:sz w:val="24"/>
          <w:szCs w:val="24"/>
        </w:rPr>
      </w:pPr>
    </w:p>
    <w:p w14:paraId="07C17B97" w14:textId="77777777" w:rsidR="00DD6B85" w:rsidRDefault="00520D6C" w:rsidP="00DD6B85">
      <w:pPr>
        <w:numPr>
          <w:ilvl w:val="0"/>
          <w:numId w:val="34"/>
        </w:numPr>
        <w:rPr>
          <w:rFonts w:ascii="Arial" w:hAnsi="Arial" w:cs="Arial"/>
          <w:color w:val="000000"/>
          <w:sz w:val="24"/>
          <w:szCs w:val="24"/>
        </w:rPr>
      </w:pPr>
      <w:r>
        <w:rPr>
          <w:rFonts w:ascii="Arial" w:hAnsi="Arial" w:cs="Arial"/>
          <w:color w:val="000000"/>
          <w:sz w:val="24"/>
          <w:szCs w:val="24"/>
        </w:rPr>
        <w:t>Complete</w:t>
      </w:r>
      <w:r w:rsidR="003D73FF">
        <w:rPr>
          <w:rFonts w:ascii="Arial" w:hAnsi="Arial" w:cs="Arial"/>
          <w:color w:val="000000"/>
          <w:sz w:val="24"/>
          <w:szCs w:val="24"/>
        </w:rPr>
        <w:t xml:space="preserve"> the A</w:t>
      </w:r>
      <w:r w:rsidR="00824934">
        <w:rPr>
          <w:rFonts w:ascii="Arial" w:hAnsi="Arial" w:cs="Arial"/>
          <w:color w:val="000000"/>
          <w:sz w:val="24"/>
          <w:szCs w:val="24"/>
        </w:rPr>
        <w:t xml:space="preserve">pplication forms starting on page </w:t>
      </w:r>
      <w:r w:rsidR="000C4619">
        <w:rPr>
          <w:rFonts w:ascii="Arial" w:hAnsi="Arial" w:cs="Arial"/>
          <w:color w:val="000000"/>
          <w:sz w:val="24"/>
          <w:szCs w:val="24"/>
        </w:rPr>
        <w:t>15</w:t>
      </w:r>
      <w:r w:rsidR="00824934">
        <w:rPr>
          <w:rFonts w:ascii="Arial" w:hAnsi="Arial" w:cs="Arial"/>
          <w:color w:val="000000"/>
          <w:sz w:val="24"/>
          <w:szCs w:val="24"/>
        </w:rPr>
        <w:t xml:space="preserve"> of this Request for Application for Service Providers:</w:t>
      </w:r>
    </w:p>
    <w:p w14:paraId="76EA221C" w14:textId="6128F6F1" w:rsidR="00824934" w:rsidRDefault="00824934" w:rsidP="00824934">
      <w:pPr>
        <w:numPr>
          <w:ilvl w:val="1"/>
          <w:numId w:val="34"/>
        </w:numPr>
        <w:rPr>
          <w:rFonts w:ascii="Arial" w:hAnsi="Arial" w:cs="Arial"/>
          <w:color w:val="000000"/>
          <w:sz w:val="24"/>
          <w:szCs w:val="24"/>
        </w:rPr>
      </w:pPr>
      <w:r>
        <w:rPr>
          <w:rFonts w:ascii="Arial" w:hAnsi="Arial" w:cs="Arial"/>
          <w:color w:val="000000"/>
          <w:sz w:val="24"/>
          <w:szCs w:val="24"/>
        </w:rPr>
        <w:t>Complete, sign</w:t>
      </w:r>
      <w:r w:rsidR="00B2639F">
        <w:rPr>
          <w:rFonts w:ascii="Arial" w:hAnsi="Arial" w:cs="Arial"/>
          <w:color w:val="000000"/>
          <w:sz w:val="24"/>
          <w:szCs w:val="24"/>
        </w:rPr>
        <w:t>,</w:t>
      </w:r>
      <w:r>
        <w:rPr>
          <w:rFonts w:ascii="Arial" w:hAnsi="Arial" w:cs="Arial"/>
          <w:color w:val="000000"/>
          <w:sz w:val="24"/>
          <w:szCs w:val="24"/>
        </w:rPr>
        <w:t xml:space="preserve"> and date the A</w:t>
      </w:r>
      <w:r w:rsidR="00537E32">
        <w:rPr>
          <w:rFonts w:ascii="Arial" w:hAnsi="Arial" w:cs="Arial"/>
          <w:color w:val="000000"/>
          <w:sz w:val="24"/>
          <w:szCs w:val="24"/>
        </w:rPr>
        <w:t>pplication F</w:t>
      </w:r>
      <w:r>
        <w:rPr>
          <w:rFonts w:ascii="Arial" w:hAnsi="Arial" w:cs="Arial"/>
          <w:color w:val="000000"/>
          <w:sz w:val="24"/>
          <w:szCs w:val="24"/>
        </w:rPr>
        <w:t>orm</w:t>
      </w:r>
      <w:r w:rsidR="00943209">
        <w:rPr>
          <w:rFonts w:ascii="Arial" w:hAnsi="Arial" w:cs="Arial"/>
          <w:color w:val="000000"/>
          <w:sz w:val="24"/>
          <w:szCs w:val="24"/>
        </w:rPr>
        <w:t>s</w:t>
      </w:r>
      <w:r w:rsidR="00DD4852">
        <w:rPr>
          <w:rFonts w:ascii="Arial" w:hAnsi="Arial" w:cs="Arial"/>
          <w:color w:val="000000"/>
          <w:sz w:val="24"/>
          <w:szCs w:val="24"/>
        </w:rPr>
        <w:t xml:space="preserve"> (page </w:t>
      </w:r>
      <w:r w:rsidR="000C4619">
        <w:rPr>
          <w:rFonts w:ascii="Arial" w:hAnsi="Arial" w:cs="Arial"/>
          <w:color w:val="000000"/>
          <w:sz w:val="24"/>
          <w:szCs w:val="24"/>
        </w:rPr>
        <w:t>1</w:t>
      </w:r>
      <w:r w:rsidR="008E70AD">
        <w:rPr>
          <w:rFonts w:ascii="Arial" w:hAnsi="Arial" w:cs="Arial"/>
          <w:color w:val="000000"/>
          <w:sz w:val="24"/>
          <w:szCs w:val="24"/>
        </w:rPr>
        <w:t>5</w:t>
      </w:r>
      <w:r w:rsidR="00DD4852" w:rsidRPr="00943209">
        <w:rPr>
          <w:rFonts w:ascii="Arial" w:hAnsi="Arial" w:cs="Arial"/>
          <w:color w:val="000000"/>
          <w:sz w:val="24"/>
          <w:szCs w:val="24"/>
        </w:rPr>
        <w:t>)</w:t>
      </w:r>
    </w:p>
    <w:p w14:paraId="647AFE58" w14:textId="539B54E0" w:rsidR="00824934" w:rsidRDefault="00DD4852" w:rsidP="00824934">
      <w:pPr>
        <w:numPr>
          <w:ilvl w:val="1"/>
          <w:numId w:val="34"/>
        </w:numPr>
        <w:rPr>
          <w:rFonts w:ascii="Arial" w:hAnsi="Arial" w:cs="Arial"/>
          <w:color w:val="000000"/>
          <w:sz w:val="24"/>
          <w:szCs w:val="24"/>
        </w:rPr>
      </w:pPr>
      <w:r>
        <w:rPr>
          <w:rFonts w:ascii="Arial" w:hAnsi="Arial" w:cs="Arial"/>
          <w:color w:val="000000"/>
          <w:sz w:val="24"/>
          <w:szCs w:val="24"/>
        </w:rPr>
        <w:t xml:space="preserve">Complete the Experience form (page </w:t>
      </w:r>
      <w:r w:rsidR="000C4619">
        <w:rPr>
          <w:rFonts w:ascii="Arial" w:hAnsi="Arial" w:cs="Arial"/>
          <w:color w:val="000000"/>
          <w:sz w:val="24"/>
          <w:szCs w:val="24"/>
        </w:rPr>
        <w:t>1</w:t>
      </w:r>
      <w:r w:rsidR="008E70AD">
        <w:rPr>
          <w:rFonts w:ascii="Arial" w:hAnsi="Arial" w:cs="Arial"/>
          <w:color w:val="000000"/>
          <w:sz w:val="24"/>
          <w:szCs w:val="24"/>
        </w:rPr>
        <w:t>6</w:t>
      </w:r>
      <w:r>
        <w:rPr>
          <w:rFonts w:ascii="Arial" w:hAnsi="Arial" w:cs="Arial"/>
          <w:color w:val="000000"/>
          <w:sz w:val="24"/>
          <w:szCs w:val="24"/>
        </w:rPr>
        <w:t>)</w:t>
      </w:r>
    </w:p>
    <w:p w14:paraId="1F096B62" w14:textId="5E764F83" w:rsidR="00DD4852" w:rsidRDefault="00DD4852" w:rsidP="00824934">
      <w:pPr>
        <w:numPr>
          <w:ilvl w:val="1"/>
          <w:numId w:val="34"/>
        </w:numPr>
        <w:rPr>
          <w:rFonts w:ascii="Arial" w:hAnsi="Arial" w:cs="Arial"/>
          <w:color w:val="000000"/>
          <w:sz w:val="24"/>
          <w:szCs w:val="24"/>
        </w:rPr>
      </w:pPr>
      <w:r>
        <w:rPr>
          <w:rFonts w:ascii="Arial" w:hAnsi="Arial" w:cs="Arial"/>
          <w:color w:val="000000"/>
          <w:sz w:val="24"/>
          <w:szCs w:val="24"/>
        </w:rPr>
        <w:t xml:space="preserve">Complete Applicant’s Current Year to Date Production and Expenditures form (page </w:t>
      </w:r>
      <w:r w:rsidR="000C4619">
        <w:rPr>
          <w:rFonts w:ascii="Arial" w:hAnsi="Arial" w:cs="Arial"/>
          <w:color w:val="000000"/>
          <w:sz w:val="24"/>
          <w:szCs w:val="24"/>
        </w:rPr>
        <w:t>1</w:t>
      </w:r>
      <w:r w:rsidR="008E70AD">
        <w:rPr>
          <w:rFonts w:ascii="Arial" w:hAnsi="Arial" w:cs="Arial"/>
          <w:color w:val="000000"/>
          <w:sz w:val="24"/>
          <w:szCs w:val="24"/>
        </w:rPr>
        <w:t>7</w:t>
      </w:r>
      <w:r>
        <w:rPr>
          <w:rFonts w:ascii="Arial" w:hAnsi="Arial" w:cs="Arial"/>
          <w:color w:val="000000"/>
          <w:sz w:val="24"/>
          <w:szCs w:val="24"/>
        </w:rPr>
        <w:t>)</w:t>
      </w:r>
    </w:p>
    <w:p w14:paraId="59094FC1" w14:textId="51FD7D13" w:rsidR="00DD4852" w:rsidRDefault="00DD4852" w:rsidP="00824934">
      <w:pPr>
        <w:numPr>
          <w:ilvl w:val="1"/>
          <w:numId w:val="34"/>
        </w:numPr>
        <w:rPr>
          <w:rFonts w:ascii="Arial" w:hAnsi="Arial" w:cs="Arial"/>
          <w:color w:val="000000"/>
          <w:sz w:val="24"/>
          <w:szCs w:val="24"/>
        </w:rPr>
      </w:pPr>
      <w:r>
        <w:rPr>
          <w:rFonts w:ascii="Arial" w:hAnsi="Arial" w:cs="Arial"/>
          <w:color w:val="000000"/>
          <w:sz w:val="24"/>
          <w:szCs w:val="24"/>
        </w:rPr>
        <w:t xml:space="preserve">Complete the Outreach and Client Education form (page </w:t>
      </w:r>
      <w:r w:rsidR="008E70AD">
        <w:rPr>
          <w:rFonts w:ascii="Arial" w:hAnsi="Arial" w:cs="Arial"/>
          <w:color w:val="000000"/>
          <w:sz w:val="24"/>
          <w:szCs w:val="24"/>
        </w:rPr>
        <w:t>18</w:t>
      </w:r>
      <w:r w:rsidRPr="00943209">
        <w:rPr>
          <w:rFonts w:ascii="Arial" w:hAnsi="Arial" w:cs="Arial"/>
          <w:color w:val="000000"/>
          <w:sz w:val="24"/>
          <w:szCs w:val="24"/>
        </w:rPr>
        <w:t>)</w:t>
      </w:r>
    </w:p>
    <w:p w14:paraId="66C14B49" w14:textId="1D9200E5" w:rsidR="00883C1A" w:rsidRDefault="00883C1A" w:rsidP="00824934">
      <w:pPr>
        <w:numPr>
          <w:ilvl w:val="1"/>
          <w:numId w:val="34"/>
        </w:numPr>
        <w:rPr>
          <w:rFonts w:ascii="Arial" w:hAnsi="Arial" w:cs="Arial"/>
          <w:color w:val="000000"/>
          <w:sz w:val="24"/>
          <w:szCs w:val="24"/>
        </w:rPr>
      </w:pPr>
      <w:r>
        <w:rPr>
          <w:rFonts w:ascii="Arial" w:hAnsi="Arial" w:cs="Arial"/>
          <w:color w:val="000000"/>
          <w:sz w:val="24"/>
          <w:szCs w:val="24"/>
        </w:rPr>
        <w:t xml:space="preserve">Complete Staffing chart (page </w:t>
      </w:r>
      <w:r w:rsidR="008E70AD">
        <w:rPr>
          <w:rFonts w:ascii="Arial" w:hAnsi="Arial" w:cs="Arial"/>
          <w:color w:val="000000"/>
          <w:sz w:val="24"/>
          <w:szCs w:val="24"/>
        </w:rPr>
        <w:t>19</w:t>
      </w:r>
      <w:r w:rsidRPr="00943209">
        <w:rPr>
          <w:rFonts w:ascii="Arial" w:hAnsi="Arial" w:cs="Arial"/>
          <w:color w:val="000000"/>
          <w:sz w:val="24"/>
          <w:szCs w:val="24"/>
        </w:rPr>
        <w:t>)</w:t>
      </w:r>
    </w:p>
    <w:p w14:paraId="3A6B121D" w14:textId="79800E41" w:rsidR="00DD4852" w:rsidRDefault="00DD4852" w:rsidP="00824934">
      <w:pPr>
        <w:numPr>
          <w:ilvl w:val="1"/>
          <w:numId w:val="34"/>
        </w:numPr>
        <w:rPr>
          <w:rFonts w:ascii="Arial" w:hAnsi="Arial" w:cs="Arial"/>
          <w:color w:val="000000"/>
          <w:sz w:val="24"/>
          <w:szCs w:val="24"/>
        </w:rPr>
      </w:pPr>
      <w:r>
        <w:rPr>
          <w:rFonts w:ascii="Arial" w:hAnsi="Arial" w:cs="Arial"/>
          <w:color w:val="000000"/>
          <w:sz w:val="24"/>
          <w:szCs w:val="24"/>
        </w:rPr>
        <w:t xml:space="preserve">Complete </w:t>
      </w:r>
      <w:r w:rsidR="00883C1A">
        <w:rPr>
          <w:rFonts w:ascii="Arial" w:hAnsi="Arial" w:cs="Arial"/>
          <w:color w:val="000000"/>
          <w:sz w:val="24"/>
          <w:szCs w:val="24"/>
        </w:rPr>
        <w:t xml:space="preserve">the </w:t>
      </w:r>
      <w:r w:rsidR="00D313E7">
        <w:rPr>
          <w:rFonts w:ascii="Arial" w:hAnsi="Arial" w:cs="Arial"/>
          <w:color w:val="000000"/>
          <w:sz w:val="24"/>
          <w:szCs w:val="24"/>
        </w:rPr>
        <w:t xml:space="preserve">Required </w:t>
      </w:r>
      <w:r w:rsidR="00883C1A">
        <w:rPr>
          <w:rFonts w:ascii="Arial" w:hAnsi="Arial" w:cs="Arial"/>
          <w:color w:val="000000"/>
          <w:sz w:val="24"/>
          <w:szCs w:val="24"/>
        </w:rPr>
        <w:t>Training</w:t>
      </w:r>
      <w:r w:rsidR="00D313E7">
        <w:rPr>
          <w:rFonts w:ascii="Arial" w:hAnsi="Arial" w:cs="Arial"/>
          <w:color w:val="000000"/>
          <w:sz w:val="24"/>
          <w:szCs w:val="24"/>
        </w:rPr>
        <w:t>s</w:t>
      </w:r>
      <w:r w:rsidR="00883C1A">
        <w:rPr>
          <w:rFonts w:ascii="Arial" w:hAnsi="Arial" w:cs="Arial"/>
          <w:color w:val="000000"/>
          <w:sz w:val="24"/>
          <w:szCs w:val="24"/>
        </w:rPr>
        <w:t xml:space="preserve"> </w:t>
      </w:r>
      <w:r w:rsidR="00D313E7">
        <w:rPr>
          <w:rFonts w:ascii="Arial" w:hAnsi="Arial" w:cs="Arial"/>
          <w:color w:val="000000"/>
          <w:sz w:val="24"/>
          <w:szCs w:val="24"/>
        </w:rPr>
        <w:t xml:space="preserve">and Certifications </w:t>
      </w:r>
      <w:r w:rsidR="00883C1A">
        <w:rPr>
          <w:rFonts w:ascii="Arial" w:hAnsi="Arial" w:cs="Arial"/>
          <w:color w:val="000000"/>
          <w:sz w:val="24"/>
          <w:szCs w:val="24"/>
        </w:rPr>
        <w:t xml:space="preserve">form (page </w:t>
      </w:r>
      <w:r w:rsidR="00677C64">
        <w:rPr>
          <w:rFonts w:ascii="Arial" w:hAnsi="Arial" w:cs="Arial"/>
          <w:color w:val="000000"/>
          <w:sz w:val="24"/>
          <w:szCs w:val="24"/>
        </w:rPr>
        <w:t>2</w:t>
      </w:r>
      <w:r w:rsidR="008E70AD">
        <w:rPr>
          <w:rFonts w:ascii="Arial" w:hAnsi="Arial" w:cs="Arial"/>
          <w:color w:val="000000"/>
          <w:sz w:val="24"/>
          <w:szCs w:val="24"/>
        </w:rPr>
        <w:t>0</w:t>
      </w:r>
      <w:r w:rsidR="00883C1A">
        <w:rPr>
          <w:rFonts w:ascii="Arial" w:hAnsi="Arial" w:cs="Arial"/>
          <w:color w:val="000000"/>
          <w:sz w:val="24"/>
          <w:szCs w:val="24"/>
        </w:rPr>
        <w:t>)</w:t>
      </w:r>
    </w:p>
    <w:p w14:paraId="18105744" w14:textId="3121EFEB" w:rsidR="00DD4852" w:rsidRDefault="002924E7" w:rsidP="00824934">
      <w:pPr>
        <w:numPr>
          <w:ilvl w:val="1"/>
          <w:numId w:val="34"/>
        </w:numPr>
        <w:rPr>
          <w:rFonts w:ascii="Arial" w:hAnsi="Arial" w:cs="Arial"/>
          <w:color w:val="000000"/>
          <w:sz w:val="24"/>
          <w:szCs w:val="24"/>
        </w:rPr>
      </w:pPr>
      <w:r>
        <w:rPr>
          <w:rFonts w:ascii="Arial" w:hAnsi="Arial" w:cs="Arial"/>
          <w:color w:val="000000"/>
          <w:sz w:val="24"/>
          <w:szCs w:val="24"/>
        </w:rPr>
        <w:t>Complete the SFY 202</w:t>
      </w:r>
      <w:r w:rsidR="00236993">
        <w:rPr>
          <w:rFonts w:ascii="Arial" w:hAnsi="Arial" w:cs="Arial"/>
          <w:color w:val="000000"/>
          <w:sz w:val="24"/>
          <w:szCs w:val="24"/>
        </w:rPr>
        <w:t>5</w:t>
      </w:r>
      <w:r w:rsidR="00DD4852">
        <w:rPr>
          <w:rFonts w:ascii="Arial" w:hAnsi="Arial" w:cs="Arial"/>
          <w:color w:val="000000"/>
          <w:sz w:val="24"/>
          <w:szCs w:val="24"/>
        </w:rPr>
        <w:t xml:space="preserve"> Proposed Monthly Production and Expenditure Time</w:t>
      </w:r>
      <w:r w:rsidR="00883C1A">
        <w:rPr>
          <w:rFonts w:ascii="Arial" w:hAnsi="Arial" w:cs="Arial"/>
          <w:color w:val="000000"/>
          <w:sz w:val="24"/>
          <w:szCs w:val="24"/>
        </w:rPr>
        <w:t xml:space="preserve">line form (page </w:t>
      </w:r>
      <w:r w:rsidR="000C4619">
        <w:rPr>
          <w:rFonts w:ascii="Arial" w:hAnsi="Arial" w:cs="Arial"/>
          <w:color w:val="000000"/>
          <w:sz w:val="24"/>
          <w:szCs w:val="24"/>
        </w:rPr>
        <w:t>2</w:t>
      </w:r>
      <w:r w:rsidR="008E70AD">
        <w:rPr>
          <w:rFonts w:ascii="Arial" w:hAnsi="Arial" w:cs="Arial"/>
          <w:color w:val="000000"/>
          <w:sz w:val="24"/>
          <w:szCs w:val="24"/>
        </w:rPr>
        <w:t>1</w:t>
      </w:r>
      <w:r w:rsidR="00883C1A">
        <w:rPr>
          <w:rFonts w:ascii="Arial" w:hAnsi="Arial" w:cs="Arial"/>
          <w:color w:val="000000"/>
          <w:sz w:val="24"/>
          <w:szCs w:val="24"/>
        </w:rPr>
        <w:t>)</w:t>
      </w:r>
    </w:p>
    <w:p w14:paraId="00F8E770" w14:textId="7C56FBAD" w:rsidR="00883C1A" w:rsidRDefault="008D1556" w:rsidP="00824934">
      <w:pPr>
        <w:numPr>
          <w:ilvl w:val="1"/>
          <w:numId w:val="34"/>
        </w:numPr>
        <w:rPr>
          <w:rFonts w:ascii="Arial" w:hAnsi="Arial" w:cs="Arial"/>
          <w:color w:val="000000"/>
          <w:sz w:val="24"/>
          <w:szCs w:val="24"/>
        </w:rPr>
      </w:pPr>
      <w:r>
        <w:rPr>
          <w:rFonts w:ascii="Arial" w:hAnsi="Arial" w:cs="Arial"/>
          <w:color w:val="000000"/>
          <w:sz w:val="24"/>
          <w:szCs w:val="24"/>
        </w:rPr>
        <w:t>Complete Budget Charts</w:t>
      </w:r>
      <w:r w:rsidR="00883C1A">
        <w:rPr>
          <w:rFonts w:ascii="Arial" w:hAnsi="Arial" w:cs="Arial"/>
          <w:color w:val="000000"/>
          <w:sz w:val="24"/>
          <w:szCs w:val="24"/>
        </w:rPr>
        <w:t xml:space="preserve"> (page</w:t>
      </w:r>
      <w:r w:rsidR="00943209">
        <w:rPr>
          <w:rFonts w:ascii="Arial" w:hAnsi="Arial" w:cs="Arial"/>
          <w:color w:val="000000"/>
          <w:sz w:val="24"/>
          <w:szCs w:val="24"/>
        </w:rPr>
        <w:t>s</w:t>
      </w:r>
      <w:r w:rsidR="00883C1A">
        <w:rPr>
          <w:rFonts w:ascii="Arial" w:hAnsi="Arial" w:cs="Arial"/>
          <w:color w:val="000000"/>
          <w:sz w:val="24"/>
          <w:szCs w:val="24"/>
        </w:rPr>
        <w:t xml:space="preserve"> </w:t>
      </w:r>
      <w:r w:rsidR="000C4619">
        <w:rPr>
          <w:rFonts w:ascii="Arial" w:hAnsi="Arial" w:cs="Arial"/>
          <w:color w:val="000000"/>
          <w:sz w:val="24"/>
          <w:szCs w:val="24"/>
        </w:rPr>
        <w:t>2</w:t>
      </w:r>
      <w:r w:rsidR="008E70AD">
        <w:rPr>
          <w:rFonts w:ascii="Arial" w:hAnsi="Arial" w:cs="Arial"/>
          <w:color w:val="000000"/>
          <w:sz w:val="24"/>
          <w:szCs w:val="24"/>
        </w:rPr>
        <w:t>2</w:t>
      </w:r>
      <w:r w:rsidR="000C4619">
        <w:rPr>
          <w:rFonts w:ascii="Arial" w:hAnsi="Arial" w:cs="Arial"/>
          <w:color w:val="000000"/>
          <w:sz w:val="24"/>
          <w:szCs w:val="24"/>
        </w:rPr>
        <w:t xml:space="preserve"> and 2</w:t>
      </w:r>
      <w:r w:rsidR="008E70AD">
        <w:rPr>
          <w:rFonts w:ascii="Arial" w:hAnsi="Arial" w:cs="Arial"/>
          <w:color w:val="000000"/>
          <w:sz w:val="24"/>
          <w:szCs w:val="24"/>
        </w:rPr>
        <w:t>3</w:t>
      </w:r>
      <w:r w:rsidR="00883C1A">
        <w:rPr>
          <w:rFonts w:ascii="Arial" w:hAnsi="Arial" w:cs="Arial"/>
          <w:color w:val="000000"/>
          <w:sz w:val="24"/>
          <w:szCs w:val="24"/>
        </w:rPr>
        <w:t>).</w:t>
      </w:r>
    </w:p>
    <w:p w14:paraId="5C8C6B09" w14:textId="77777777" w:rsidR="00DD4852" w:rsidRDefault="00DD4852" w:rsidP="00DD4852">
      <w:pPr>
        <w:ind w:left="360"/>
        <w:rPr>
          <w:rFonts w:ascii="Arial" w:hAnsi="Arial" w:cs="Arial"/>
          <w:color w:val="000000"/>
          <w:sz w:val="24"/>
          <w:szCs w:val="24"/>
        </w:rPr>
      </w:pPr>
    </w:p>
    <w:p w14:paraId="0CD88A0F" w14:textId="77777777" w:rsidR="00DD4852" w:rsidRPr="00DD4852" w:rsidRDefault="00DD4852" w:rsidP="00DD4852">
      <w:pPr>
        <w:ind w:left="360"/>
        <w:rPr>
          <w:rFonts w:ascii="Arial" w:hAnsi="Arial" w:cs="Arial"/>
          <w:b/>
          <w:color w:val="000000"/>
          <w:sz w:val="24"/>
          <w:szCs w:val="24"/>
        </w:rPr>
      </w:pPr>
      <w:r w:rsidRPr="00DD4852">
        <w:rPr>
          <w:rFonts w:ascii="Arial" w:hAnsi="Arial" w:cs="Arial"/>
          <w:b/>
          <w:color w:val="000000"/>
          <w:sz w:val="24"/>
          <w:szCs w:val="24"/>
        </w:rPr>
        <w:t>Attachment Documents:</w:t>
      </w:r>
    </w:p>
    <w:p w14:paraId="3382A365" w14:textId="77777777" w:rsidR="00824934" w:rsidRDefault="00824934" w:rsidP="00824934">
      <w:pPr>
        <w:pStyle w:val="ListParagraph"/>
        <w:rPr>
          <w:rFonts w:ascii="Arial" w:hAnsi="Arial" w:cs="Arial"/>
          <w:color w:val="000000"/>
        </w:rPr>
      </w:pPr>
    </w:p>
    <w:p w14:paraId="34D97677" w14:textId="77777777" w:rsidR="00824934" w:rsidRPr="00DD6B85" w:rsidRDefault="00824934" w:rsidP="00DD6B85">
      <w:pPr>
        <w:numPr>
          <w:ilvl w:val="0"/>
          <w:numId w:val="34"/>
        </w:numPr>
        <w:rPr>
          <w:rFonts w:ascii="Arial" w:hAnsi="Arial" w:cs="Arial"/>
          <w:color w:val="000000"/>
          <w:sz w:val="24"/>
          <w:szCs w:val="24"/>
        </w:rPr>
      </w:pPr>
      <w:r>
        <w:rPr>
          <w:rFonts w:ascii="Arial" w:hAnsi="Arial" w:cs="Arial"/>
          <w:color w:val="000000"/>
          <w:sz w:val="24"/>
          <w:szCs w:val="24"/>
        </w:rPr>
        <w:t>Place the signed and dated Application Attachment Cover Sheet</w:t>
      </w:r>
      <w:r w:rsidR="00DD4852">
        <w:rPr>
          <w:rFonts w:ascii="Arial" w:hAnsi="Arial" w:cs="Arial"/>
          <w:color w:val="000000"/>
          <w:sz w:val="24"/>
          <w:szCs w:val="24"/>
        </w:rPr>
        <w:t xml:space="preserve"> in front of all Attachments</w:t>
      </w:r>
      <w:r w:rsidR="003D73FF">
        <w:rPr>
          <w:rFonts w:ascii="Arial" w:hAnsi="Arial" w:cs="Arial"/>
          <w:color w:val="000000"/>
          <w:sz w:val="24"/>
          <w:szCs w:val="24"/>
        </w:rPr>
        <w:t xml:space="preserve"> (page </w:t>
      </w:r>
      <w:r w:rsidR="003D73FF" w:rsidRPr="00943209">
        <w:rPr>
          <w:rFonts w:ascii="Arial" w:hAnsi="Arial" w:cs="Arial"/>
          <w:color w:val="000000"/>
          <w:sz w:val="24"/>
          <w:szCs w:val="24"/>
        </w:rPr>
        <w:t>2</w:t>
      </w:r>
      <w:r w:rsidR="000C4619">
        <w:rPr>
          <w:rFonts w:ascii="Arial" w:hAnsi="Arial" w:cs="Arial"/>
          <w:color w:val="000000"/>
          <w:sz w:val="24"/>
          <w:szCs w:val="24"/>
        </w:rPr>
        <w:t>4</w:t>
      </w:r>
      <w:r w:rsidR="003D73FF">
        <w:rPr>
          <w:rFonts w:ascii="Arial" w:hAnsi="Arial" w:cs="Arial"/>
          <w:color w:val="000000"/>
          <w:sz w:val="24"/>
          <w:szCs w:val="24"/>
        </w:rPr>
        <w:t>)</w:t>
      </w:r>
      <w:r>
        <w:rPr>
          <w:rFonts w:ascii="Arial" w:hAnsi="Arial" w:cs="Arial"/>
          <w:color w:val="000000"/>
          <w:sz w:val="24"/>
          <w:szCs w:val="24"/>
        </w:rPr>
        <w:t>.</w:t>
      </w:r>
    </w:p>
    <w:p w14:paraId="5C71F136" w14:textId="77777777" w:rsidR="00DD6B85" w:rsidRPr="00DD6B85" w:rsidRDefault="00DD6B85" w:rsidP="00DD6B85">
      <w:pPr>
        <w:pStyle w:val="ListParagraph"/>
        <w:rPr>
          <w:rFonts w:ascii="Arial" w:hAnsi="Arial" w:cs="Arial"/>
          <w:color w:val="000000"/>
        </w:rPr>
      </w:pPr>
    </w:p>
    <w:p w14:paraId="7E690263" w14:textId="77777777" w:rsidR="00DD6B85" w:rsidRPr="00F64510" w:rsidRDefault="00DD6B85" w:rsidP="00DD6B85">
      <w:pPr>
        <w:numPr>
          <w:ilvl w:val="0"/>
          <w:numId w:val="34"/>
        </w:numPr>
        <w:rPr>
          <w:rFonts w:ascii="Arial" w:hAnsi="Arial" w:cs="Arial"/>
          <w:color w:val="000000"/>
          <w:sz w:val="24"/>
          <w:szCs w:val="24"/>
        </w:rPr>
      </w:pPr>
      <w:r w:rsidRPr="00F64510">
        <w:rPr>
          <w:rFonts w:ascii="Arial" w:hAnsi="Arial" w:cs="Arial"/>
          <w:color w:val="000000"/>
          <w:sz w:val="24"/>
          <w:szCs w:val="24"/>
        </w:rPr>
        <w:t>Attachments</w:t>
      </w:r>
      <w:r w:rsidR="00520D6C" w:rsidRPr="00F64510">
        <w:rPr>
          <w:rFonts w:ascii="Arial" w:hAnsi="Arial" w:cs="Arial"/>
          <w:color w:val="000000"/>
          <w:sz w:val="24"/>
          <w:szCs w:val="24"/>
        </w:rPr>
        <w:t xml:space="preserve"> to be submitted with</w:t>
      </w:r>
      <w:r w:rsidR="009B24BB">
        <w:rPr>
          <w:rFonts w:ascii="Arial" w:hAnsi="Arial" w:cs="Arial"/>
          <w:color w:val="000000"/>
          <w:sz w:val="24"/>
          <w:szCs w:val="24"/>
        </w:rPr>
        <w:t xml:space="preserve"> Application</w:t>
      </w:r>
      <w:r w:rsidR="008F5B0B">
        <w:rPr>
          <w:rFonts w:ascii="Arial" w:hAnsi="Arial" w:cs="Arial"/>
          <w:color w:val="000000"/>
          <w:sz w:val="24"/>
          <w:szCs w:val="24"/>
        </w:rPr>
        <w:t xml:space="preserve"> included:</w:t>
      </w:r>
    </w:p>
    <w:p w14:paraId="6C98F43E" w14:textId="1F42AA98" w:rsidR="00520D6C" w:rsidRPr="00F64510" w:rsidRDefault="009B24BB" w:rsidP="00263F9A">
      <w:pPr>
        <w:numPr>
          <w:ilvl w:val="1"/>
          <w:numId w:val="34"/>
        </w:numPr>
        <w:rPr>
          <w:rFonts w:ascii="Arial" w:hAnsi="Arial" w:cs="Arial"/>
          <w:color w:val="000000"/>
          <w:sz w:val="24"/>
          <w:szCs w:val="24"/>
        </w:rPr>
      </w:pPr>
      <w:r>
        <w:rPr>
          <w:rFonts w:ascii="Arial" w:hAnsi="Arial" w:cs="Arial"/>
          <w:sz w:val="24"/>
          <w:szCs w:val="24"/>
        </w:rPr>
        <w:t>Proof</w:t>
      </w:r>
      <w:r w:rsidR="00257239" w:rsidRPr="00F64510">
        <w:rPr>
          <w:rFonts w:ascii="Arial" w:hAnsi="Arial" w:cs="Arial"/>
          <w:sz w:val="24"/>
          <w:szCs w:val="24"/>
        </w:rPr>
        <w:t xml:space="preserve"> </w:t>
      </w:r>
      <w:r w:rsidR="00B2639F">
        <w:rPr>
          <w:rFonts w:ascii="Arial" w:hAnsi="Arial" w:cs="Arial"/>
          <w:sz w:val="24"/>
          <w:szCs w:val="24"/>
        </w:rPr>
        <w:t xml:space="preserve">of </w:t>
      </w:r>
      <w:r w:rsidR="00257239" w:rsidRPr="00F64510">
        <w:rPr>
          <w:rFonts w:ascii="Arial" w:hAnsi="Arial" w:cs="Arial"/>
          <w:sz w:val="24"/>
          <w:szCs w:val="24"/>
        </w:rPr>
        <w:t>public or non-profit entity status</w:t>
      </w:r>
    </w:p>
    <w:p w14:paraId="47C40CD9" w14:textId="5B974682" w:rsidR="00263F9A" w:rsidRPr="002D359D" w:rsidRDefault="00257239" w:rsidP="002D359D">
      <w:pPr>
        <w:numPr>
          <w:ilvl w:val="1"/>
          <w:numId w:val="34"/>
        </w:numPr>
        <w:rPr>
          <w:rFonts w:ascii="Arial" w:hAnsi="Arial" w:cs="Arial"/>
          <w:sz w:val="24"/>
          <w:szCs w:val="24"/>
        </w:rPr>
      </w:pPr>
      <w:r w:rsidRPr="00F64510">
        <w:rPr>
          <w:rFonts w:ascii="Arial" w:hAnsi="Arial" w:cs="Arial"/>
          <w:color w:val="000000"/>
          <w:sz w:val="24"/>
          <w:szCs w:val="24"/>
        </w:rPr>
        <w:t>R</w:t>
      </w:r>
      <w:r w:rsidRPr="00F64510">
        <w:rPr>
          <w:rFonts w:ascii="Arial" w:hAnsi="Arial" w:cs="Arial"/>
          <w:sz w:val="24"/>
          <w:szCs w:val="24"/>
        </w:rPr>
        <w:t>esumes of Progr</w:t>
      </w:r>
      <w:r w:rsidR="009B24BB">
        <w:rPr>
          <w:rFonts w:ascii="Arial" w:hAnsi="Arial" w:cs="Arial"/>
          <w:sz w:val="24"/>
          <w:szCs w:val="24"/>
        </w:rPr>
        <w:t>am Manager/Primary Contact and Key S</w:t>
      </w:r>
      <w:r w:rsidRPr="00F64510">
        <w:rPr>
          <w:rFonts w:ascii="Arial" w:hAnsi="Arial" w:cs="Arial"/>
          <w:sz w:val="24"/>
          <w:szCs w:val="24"/>
        </w:rPr>
        <w:t>taff</w:t>
      </w:r>
    </w:p>
    <w:p w14:paraId="4BD4902E" w14:textId="38421A8A" w:rsidR="00DD6B85" w:rsidRDefault="002D359D" w:rsidP="00263F9A">
      <w:pPr>
        <w:numPr>
          <w:ilvl w:val="1"/>
          <w:numId w:val="34"/>
        </w:numPr>
        <w:rPr>
          <w:rFonts w:ascii="Arial" w:hAnsi="Arial" w:cs="Arial"/>
          <w:sz w:val="24"/>
          <w:szCs w:val="24"/>
        </w:rPr>
      </w:pPr>
      <w:r>
        <w:rPr>
          <w:rFonts w:ascii="Arial" w:hAnsi="Arial" w:cs="Arial"/>
          <w:sz w:val="24"/>
          <w:szCs w:val="24"/>
        </w:rPr>
        <w:t xml:space="preserve">Licenses, </w:t>
      </w:r>
      <w:r w:rsidR="00D313E7">
        <w:rPr>
          <w:rFonts w:ascii="Arial" w:hAnsi="Arial" w:cs="Arial"/>
          <w:sz w:val="24"/>
          <w:szCs w:val="24"/>
        </w:rPr>
        <w:t>Certifications</w:t>
      </w:r>
      <w:r w:rsidR="00B2639F">
        <w:rPr>
          <w:rFonts w:ascii="Arial" w:hAnsi="Arial" w:cs="Arial"/>
          <w:sz w:val="24"/>
          <w:szCs w:val="24"/>
        </w:rPr>
        <w:t>,</w:t>
      </w:r>
      <w:r>
        <w:rPr>
          <w:rFonts w:ascii="Arial" w:hAnsi="Arial" w:cs="Arial"/>
          <w:sz w:val="24"/>
          <w:szCs w:val="24"/>
        </w:rPr>
        <w:t xml:space="preserve"> and other </w:t>
      </w:r>
      <w:r w:rsidR="00883C1A">
        <w:rPr>
          <w:rFonts w:ascii="Arial" w:hAnsi="Arial" w:cs="Arial"/>
          <w:sz w:val="24"/>
          <w:szCs w:val="24"/>
        </w:rPr>
        <w:t xml:space="preserve">requested </w:t>
      </w:r>
      <w:r w:rsidR="00D313E7">
        <w:rPr>
          <w:rFonts w:ascii="Arial" w:hAnsi="Arial" w:cs="Arial"/>
          <w:sz w:val="24"/>
          <w:szCs w:val="24"/>
        </w:rPr>
        <w:t xml:space="preserve">training verification </w:t>
      </w:r>
      <w:r>
        <w:rPr>
          <w:rFonts w:ascii="Arial" w:hAnsi="Arial" w:cs="Arial"/>
          <w:sz w:val="24"/>
          <w:szCs w:val="24"/>
        </w:rPr>
        <w:t>documents</w:t>
      </w:r>
    </w:p>
    <w:p w14:paraId="233800C5" w14:textId="5B00E9DC" w:rsidR="005522B8" w:rsidRDefault="00D33401" w:rsidP="00263F9A">
      <w:pPr>
        <w:numPr>
          <w:ilvl w:val="1"/>
          <w:numId w:val="34"/>
        </w:numPr>
        <w:rPr>
          <w:rFonts w:ascii="Arial" w:hAnsi="Arial" w:cs="Arial"/>
          <w:color w:val="000000"/>
          <w:sz w:val="24"/>
          <w:szCs w:val="24"/>
        </w:rPr>
      </w:pPr>
      <w:r>
        <w:rPr>
          <w:rFonts w:ascii="Arial" w:hAnsi="Arial" w:cs="Arial"/>
          <w:color w:val="000000"/>
          <w:sz w:val="24"/>
          <w:szCs w:val="24"/>
        </w:rPr>
        <w:t xml:space="preserve">Printout </w:t>
      </w:r>
      <w:r w:rsidR="005522B8">
        <w:rPr>
          <w:rFonts w:ascii="Arial" w:hAnsi="Arial" w:cs="Arial"/>
          <w:color w:val="000000"/>
          <w:sz w:val="24"/>
          <w:szCs w:val="24"/>
        </w:rPr>
        <w:t>of Applicant’s debarment search results from the System for Award Management</w:t>
      </w:r>
      <w:r w:rsidR="00817918">
        <w:rPr>
          <w:rFonts w:ascii="Arial" w:hAnsi="Arial" w:cs="Arial"/>
          <w:color w:val="000000"/>
          <w:sz w:val="24"/>
          <w:szCs w:val="24"/>
        </w:rPr>
        <w:t xml:space="preserve"> (SAM)</w:t>
      </w:r>
    </w:p>
    <w:p w14:paraId="62199465" w14:textId="77777777" w:rsidR="008F5B0B" w:rsidRDefault="008F5B0B" w:rsidP="00DD6B85">
      <w:pPr>
        <w:ind w:left="720"/>
        <w:rPr>
          <w:rFonts w:ascii="Arial" w:hAnsi="Arial" w:cs="Arial"/>
          <w:color w:val="000000"/>
          <w:sz w:val="24"/>
          <w:szCs w:val="24"/>
        </w:rPr>
      </w:pPr>
    </w:p>
    <w:p w14:paraId="0B4BC3AE" w14:textId="77777777" w:rsidR="005522B8" w:rsidRPr="00943209" w:rsidRDefault="003D73FF" w:rsidP="005522B8">
      <w:pPr>
        <w:numPr>
          <w:ilvl w:val="0"/>
          <w:numId w:val="43"/>
        </w:numPr>
        <w:ind w:firstLine="0"/>
        <w:rPr>
          <w:rFonts w:ascii="Arial" w:hAnsi="Arial" w:cs="Arial"/>
          <w:color w:val="000000"/>
          <w:sz w:val="24"/>
          <w:szCs w:val="24"/>
        </w:rPr>
      </w:pPr>
      <w:r>
        <w:rPr>
          <w:rFonts w:ascii="Arial" w:hAnsi="Arial" w:cs="Arial"/>
          <w:color w:val="000000"/>
          <w:sz w:val="24"/>
          <w:szCs w:val="24"/>
        </w:rPr>
        <w:t>Include a signed Debarment Statement form (</w:t>
      </w:r>
      <w:r w:rsidRPr="00943209">
        <w:rPr>
          <w:rFonts w:ascii="Arial" w:hAnsi="Arial" w:cs="Arial"/>
          <w:color w:val="000000"/>
          <w:sz w:val="24"/>
          <w:szCs w:val="24"/>
        </w:rPr>
        <w:t xml:space="preserve">pages </w:t>
      </w:r>
      <w:r w:rsidR="000C4619">
        <w:rPr>
          <w:rFonts w:ascii="Arial" w:hAnsi="Arial" w:cs="Arial"/>
          <w:color w:val="000000"/>
          <w:sz w:val="24"/>
          <w:szCs w:val="24"/>
        </w:rPr>
        <w:t>25 and 26</w:t>
      </w:r>
      <w:r w:rsidRPr="00943209">
        <w:rPr>
          <w:rFonts w:ascii="Arial" w:hAnsi="Arial" w:cs="Arial"/>
          <w:color w:val="000000"/>
          <w:sz w:val="24"/>
          <w:szCs w:val="24"/>
        </w:rPr>
        <w:t>).</w:t>
      </w:r>
    </w:p>
    <w:p w14:paraId="1A939487" w14:textId="77777777" w:rsidR="00796BFD" w:rsidRPr="00120326" w:rsidRDefault="00796BFD" w:rsidP="00352D05">
      <w:pPr>
        <w:rPr>
          <w:rFonts w:ascii="Arial" w:hAnsi="Arial" w:cs="Arial"/>
          <w:sz w:val="24"/>
          <w:szCs w:val="24"/>
        </w:rPr>
      </w:pPr>
    </w:p>
    <w:p w14:paraId="5B79FCE4" w14:textId="77777777" w:rsidR="000C4CE3" w:rsidRPr="000C4CE3" w:rsidRDefault="00D72D07" w:rsidP="000C4CE3">
      <w:pPr>
        <w:jc w:val="center"/>
        <w:rPr>
          <w:rFonts w:ascii="Arial" w:hAnsi="Arial" w:cs="Arial"/>
          <w:b/>
          <w:sz w:val="32"/>
          <w:szCs w:val="32"/>
        </w:rPr>
      </w:pPr>
      <w:r>
        <w:rPr>
          <w:rFonts w:ascii="Arial" w:hAnsi="Arial" w:cs="Arial"/>
          <w:b/>
          <w:sz w:val="24"/>
          <w:szCs w:val="24"/>
        </w:rPr>
        <w:br w:type="page"/>
      </w:r>
      <w:r w:rsidR="000C4CE3" w:rsidRPr="000C4CE3">
        <w:rPr>
          <w:rFonts w:ascii="Arial" w:hAnsi="Arial" w:cs="Arial"/>
          <w:b/>
          <w:sz w:val="32"/>
          <w:szCs w:val="32"/>
        </w:rPr>
        <w:lastRenderedPageBreak/>
        <w:t>NHD Weatherization Assistance Program</w:t>
      </w:r>
    </w:p>
    <w:p w14:paraId="6AA258D8" w14:textId="77777777" w:rsidR="000C4CE3" w:rsidRDefault="000C4CE3" w:rsidP="009D7351">
      <w:pPr>
        <w:jc w:val="both"/>
        <w:rPr>
          <w:rFonts w:ascii="Arial" w:hAnsi="Arial" w:cs="Arial"/>
          <w:b/>
          <w:sz w:val="24"/>
          <w:szCs w:val="24"/>
        </w:rPr>
      </w:pPr>
    </w:p>
    <w:p w14:paraId="6FFBD3EC" w14:textId="77777777" w:rsidR="000C4CE3" w:rsidRDefault="000C4CE3" w:rsidP="009D7351">
      <w:pPr>
        <w:jc w:val="both"/>
        <w:rPr>
          <w:rFonts w:ascii="Arial" w:hAnsi="Arial" w:cs="Arial"/>
          <w:b/>
          <w:sz w:val="24"/>
          <w:szCs w:val="24"/>
        </w:rPr>
      </w:pPr>
    </w:p>
    <w:p w14:paraId="09ED6CA9" w14:textId="77777777" w:rsidR="00352D05" w:rsidRPr="00120326" w:rsidRDefault="009D7351" w:rsidP="009D7351">
      <w:pPr>
        <w:jc w:val="both"/>
        <w:rPr>
          <w:rFonts w:ascii="Arial" w:hAnsi="Arial" w:cs="Arial"/>
          <w:b/>
          <w:sz w:val="24"/>
          <w:szCs w:val="24"/>
        </w:rPr>
      </w:pPr>
      <w:r>
        <w:rPr>
          <w:rFonts w:ascii="Arial" w:hAnsi="Arial" w:cs="Arial"/>
          <w:b/>
          <w:sz w:val="24"/>
          <w:szCs w:val="24"/>
        </w:rPr>
        <w:t>Application Form</w:t>
      </w:r>
      <w:r w:rsidR="002D2494">
        <w:rPr>
          <w:rFonts w:ascii="Arial" w:hAnsi="Arial" w:cs="Arial"/>
          <w:b/>
          <w:sz w:val="24"/>
          <w:szCs w:val="24"/>
        </w:rPr>
        <w:t>s</w:t>
      </w:r>
    </w:p>
    <w:p w14:paraId="30DCCCAD" w14:textId="77777777" w:rsidR="00352D05" w:rsidRPr="00120326" w:rsidRDefault="00352D05" w:rsidP="00352D05">
      <w:pPr>
        <w:rPr>
          <w:rFonts w:ascii="Arial" w:hAnsi="Arial" w:cs="Arial"/>
          <w:b/>
          <w:sz w:val="24"/>
          <w:szCs w:val="24"/>
        </w:rPr>
      </w:pPr>
    </w:p>
    <w:p w14:paraId="3101716D" w14:textId="77777777" w:rsidR="00352D05" w:rsidRPr="00120326" w:rsidRDefault="003B11E7" w:rsidP="00352D05">
      <w:pPr>
        <w:rPr>
          <w:rFonts w:ascii="Arial" w:hAnsi="Arial" w:cs="Arial"/>
          <w:sz w:val="24"/>
          <w:szCs w:val="24"/>
        </w:rPr>
      </w:pPr>
      <w:r>
        <w:rPr>
          <w:rFonts w:ascii="Arial" w:hAnsi="Arial" w:cs="Arial"/>
          <w:sz w:val="24"/>
          <w:szCs w:val="24"/>
        </w:rPr>
        <w:t>Date:</w:t>
      </w:r>
    </w:p>
    <w:p w14:paraId="36AF6883" w14:textId="77777777" w:rsidR="00352D05" w:rsidRDefault="00352D05" w:rsidP="00352D05">
      <w:pPr>
        <w:rPr>
          <w:rFonts w:ascii="Arial" w:hAnsi="Arial" w:cs="Arial"/>
          <w:sz w:val="24"/>
          <w:szCs w:val="24"/>
        </w:rPr>
      </w:pPr>
    </w:p>
    <w:p w14:paraId="22400E44" w14:textId="77777777" w:rsidR="000C4CE3" w:rsidRDefault="000C4CE3" w:rsidP="00352D05">
      <w:pPr>
        <w:rPr>
          <w:rFonts w:ascii="Arial" w:hAnsi="Arial" w:cs="Arial"/>
          <w:sz w:val="24"/>
          <w:szCs w:val="24"/>
        </w:rPr>
      </w:pPr>
      <w:r>
        <w:rPr>
          <w:rFonts w:ascii="Arial" w:hAnsi="Arial" w:cs="Arial"/>
          <w:sz w:val="24"/>
          <w:szCs w:val="24"/>
        </w:rPr>
        <w:t>Service Provider Name:</w:t>
      </w:r>
    </w:p>
    <w:p w14:paraId="54C529ED" w14:textId="77777777" w:rsidR="000C4CE3" w:rsidRPr="00120326" w:rsidRDefault="000C4CE3" w:rsidP="00352D05">
      <w:pPr>
        <w:rPr>
          <w:rFonts w:ascii="Arial" w:hAnsi="Arial" w:cs="Arial"/>
          <w:sz w:val="24"/>
          <w:szCs w:val="24"/>
        </w:rPr>
      </w:pPr>
    </w:p>
    <w:p w14:paraId="6DA59F78" w14:textId="77777777" w:rsidR="00352D05" w:rsidRPr="00120326" w:rsidRDefault="00352D05" w:rsidP="00352D05">
      <w:pPr>
        <w:rPr>
          <w:rFonts w:ascii="Arial" w:hAnsi="Arial" w:cs="Arial"/>
          <w:sz w:val="24"/>
          <w:szCs w:val="24"/>
        </w:rPr>
      </w:pPr>
      <w:r w:rsidRPr="00120326">
        <w:rPr>
          <w:rFonts w:ascii="Arial" w:hAnsi="Arial" w:cs="Arial"/>
          <w:sz w:val="24"/>
          <w:szCs w:val="24"/>
        </w:rPr>
        <w:t>Name</w:t>
      </w:r>
      <w:r w:rsidR="000C4CE3">
        <w:rPr>
          <w:rFonts w:ascii="Arial" w:hAnsi="Arial" w:cs="Arial"/>
          <w:sz w:val="24"/>
          <w:szCs w:val="24"/>
        </w:rPr>
        <w:t xml:space="preserve"> of Primary Contact</w:t>
      </w:r>
      <w:r w:rsidR="003B11E7">
        <w:rPr>
          <w:rFonts w:ascii="Arial" w:hAnsi="Arial" w:cs="Arial"/>
          <w:sz w:val="24"/>
          <w:szCs w:val="24"/>
        </w:rPr>
        <w:t>:</w:t>
      </w:r>
    </w:p>
    <w:p w14:paraId="1C0157D6" w14:textId="77777777" w:rsidR="00352D05" w:rsidRPr="00120326" w:rsidRDefault="00352D05" w:rsidP="00352D05">
      <w:pPr>
        <w:rPr>
          <w:rFonts w:ascii="Arial" w:hAnsi="Arial" w:cs="Arial"/>
          <w:sz w:val="24"/>
          <w:szCs w:val="24"/>
        </w:rPr>
      </w:pPr>
    </w:p>
    <w:p w14:paraId="3728E60B" w14:textId="77777777" w:rsidR="00352D05" w:rsidRPr="00120326" w:rsidRDefault="00352D05" w:rsidP="00352D05">
      <w:pPr>
        <w:rPr>
          <w:rFonts w:ascii="Arial" w:hAnsi="Arial" w:cs="Arial"/>
          <w:sz w:val="24"/>
          <w:szCs w:val="24"/>
        </w:rPr>
      </w:pPr>
      <w:r w:rsidRPr="00120326">
        <w:rPr>
          <w:rFonts w:ascii="Arial" w:hAnsi="Arial" w:cs="Arial"/>
          <w:sz w:val="24"/>
          <w:szCs w:val="24"/>
        </w:rPr>
        <w:t>Title</w:t>
      </w:r>
      <w:r w:rsidR="003B11E7">
        <w:rPr>
          <w:rFonts w:ascii="Arial" w:hAnsi="Arial" w:cs="Arial"/>
          <w:sz w:val="24"/>
          <w:szCs w:val="24"/>
        </w:rPr>
        <w:t>:</w:t>
      </w:r>
    </w:p>
    <w:p w14:paraId="3691E7B2" w14:textId="77777777" w:rsidR="00352D05" w:rsidRPr="00120326" w:rsidRDefault="00352D05" w:rsidP="00352D05">
      <w:pPr>
        <w:rPr>
          <w:rFonts w:ascii="Arial" w:hAnsi="Arial" w:cs="Arial"/>
          <w:sz w:val="24"/>
          <w:szCs w:val="24"/>
        </w:rPr>
      </w:pPr>
    </w:p>
    <w:p w14:paraId="385E5CC6" w14:textId="77777777" w:rsidR="00352D05" w:rsidRPr="00120326" w:rsidRDefault="00352D05" w:rsidP="00352D05">
      <w:pPr>
        <w:rPr>
          <w:rFonts w:ascii="Arial" w:hAnsi="Arial" w:cs="Arial"/>
          <w:sz w:val="24"/>
          <w:szCs w:val="24"/>
        </w:rPr>
      </w:pPr>
      <w:r w:rsidRPr="00120326">
        <w:rPr>
          <w:rFonts w:ascii="Arial" w:hAnsi="Arial" w:cs="Arial"/>
          <w:sz w:val="24"/>
          <w:szCs w:val="24"/>
        </w:rPr>
        <w:t>Address:</w:t>
      </w:r>
    </w:p>
    <w:p w14:paraId="526770CE" w14:textId="77777777" w:rsidR="00352D05" w:rsidRPr="00120326" w:rsidRDefault="00352D05" w:rsidP="00352D05">
      <w:pPr>
        <w:rPr>
          <w:rFonts w:ascii="Arial" w:hAnsi="Arial" w:cs="Arial"/>
          <w:sz w:val="24"/>
          <w:szCs w:val="24"/>
        </w:rPr>
      </w:pPr>
    </w:p>
    <w:p w14:paraId="7E487EBD" w14:textId="77777777" w:rsidR="00352D05" w:rsidRPr="00120326" w:rsidRDefault="00352D05" w:rsidP="00352D05">
      <w:pPr>
        <w:rPr>
          <w:rFonts w:ascii="Arial" w:hAnsi="Arial" w:cs="Arial"/>
          <w:sz w:val="24"/>
          <w:szCs w:val="24"/>
        </w:rPr>
      </w:pPr>
      <w:r w:rsidRPr="00120326">
        <w:rPr>
          <w:rFonts w:ascii="Arial" w:hAnsi="Arial" w:cs="Arial"/>
          <w:sz w:val="24"/>
          <w:szCs w:val="24"/>
        </w:rPr>
        <w:t>___________________________________________</w:t>
      </w:r>
    </w:p>
    <w:p w14:paraId="7CBEED82" w14:textId="77777777" w:rsidR="00352D05" w:rsidRPr="00120326" w:rsidRDefault="00352D05" w:rsidP="00352D05">
      <w:pPr>
        <w:rPr>
          <w:rFonts w:ascii="Arial" w:hAnsi="Arial" w:cs="Arial"/>
          <w:sz w:val="24"/>
          <w:szCs w:val="24"/>
        </w:rPr>
      </w:pPr>
    </w:p>
    <w:p w14:paraId="1BAC3DB8" w14:textId="77777777" w:rsidR="00352D05" w:rsidRPr="00120326" w:rsidRDefault="00352D05" w:rsidP="00352D05">
      <w:pPr>
        <w:rPr>
          <w:rFonts w:ascii="Arial" w:hAnsi="Arial" w:cs="Arial"/>
          <w:sz w:val="24"/>
          <w:szCs w:val="24"/>
        </w:rPr>
      </w:pPr>
      <w:r w:rsidRPr="00120326">
        <w:rPr>
          <w:rFonts w:ascii="Arial" w:hAnsi="Arial" w:cs="Arial"/>
          <w:sz w:val="24"/>
          <w:szCs w:val="24"/>
        </w:rPr>
        <w:t>___________________________________________</w:t>
      </w:r>
    </w:p>
    <w:p w14:paraId="6E36661F" w14:textId="77777777" w:rsidR="00352D05" w:rsidRPr="00120326" w:rsidRDefault="00352D05" w:rsidP="00352D05">
      <w:pPr>
        <w:rPr>
          <w:rFonts w:ascii="Arial" w:hAnsi="Arial" w:cs="Arial"/>
          <w:sz w:val="24"/>
          <w:szCs w:val="24"/>
        </w:rPr>
      </w:pPr>
    </w:p>
    <w:p w14:paraId="2D3E3E45" w14:textId="77777777" w:rsidR="00352D05" w:rsidRPr="00120326" w:rsidRDefault="00352D05" w:rsidP="00352D05">
      <w:pPr>
        <w:rPr>
          <w:rFonts w:ascii="Arial" w:hAnsi="Arial" w:cs="Arial"/>
          <w:sz w:val="24"/>
          <w:szCs w:val="24"/>
        </w:rPr>
      </w:pPr>
      <w:r w:rsidRPr="00120326">
        <w:rPr>
          <w:rFonts w:ascii="Arial" w:hAnsi="Arial" w:cs="Arial"/>
          <w:sz w:val="24"/>
          <w:szCs w:val="24"/>
        </w:rPr>
        <w:t>___________________________________________   __________________</w:t>
      </w:r>
    </w:p>
    <w:p w14:paraId="1A28D174" w14:textId="77777777" w:rsidR="00352D05" w:rsidRPr="00120326" w:rsidRDefault="00352D05" w:rsidP="00352D05">
      <w:pPr>
        <w:rPr>
          <w:rFonts w:ascii="Arial" w:hAnsi="Arial" w:cs="Arial"/>
          <w:sz w:val="24"/>
          <w:szCs w:val="24"/>
        </w:rPr>
      </w:pPr>
      <w:r w:rsidRPr="00120326">
        <w:rPr>
          <w:rFonts w:ascii="Arial" w:hAnsi="Arial" w:cs="Arial"/>
          <w:sz w:val="24"/>
          <w:szCs w:val="24"/>
        </w:rPr>
        <w:t xml:space="preserve">City </w:t>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t xml:space="preserve">State   </w:t>
      </w:r>
      <w:r w:rsidRPr="00120326">
        <w:rPr>
          <w:rFonts w:ascii="Arial" w:hAnsi="Arial" w:cs="Arial"/>
          <w:sz w:val="24"/>
          <w:szCs w:val="24"/>
        </w:rPr>
        <w:tab/>
      </w:r>
      <w:r w:rsidRPr="00120326">
        <w:rPr>
          <w:rFonts w:ascii="Arial" w:hAnsi="Arial" w:cs="Arial"/>
          <w:sz w:val="24"/>
          <w:szCs w:val="24"/>
        </w:rPr>
        <w:tab/>
      </w:r>
      <w:r w:rsidRPr="00120326">
        <w:rPr>
          <w:rFonts w:ascii="Arial" w:hAnsi="Arial" w:cs="Arial"/>
          <w:sz w:val="24"/>
          <w:szCs w:val="24"/>
        </w:rPr>
        <w:tab/>
        <w:t>Zip Code</w:t>
      </w:r>
    </w:p>
    <w:p w14:paraId="38645DC7" w14:textId="77777777" w:rsidR="00352D05" w:rsidRPr="00120326" w:rsidRDefault="00352D05" w:rsidP="00352D05">
      <w:pPr>
        <w:rPr>
          <w:rFonts w:ascii="Arial" w:hAnsi="Arial" w:cs="Arial"/>
          <w:sz w:val="24"/>
          <w:szCs w:val="24"/>
        </w:rPr>
      </w:pPr>
    </w:p>
    <w:p w14:paraId="7B51AEF4" w14:textId="300207F8" w:rsidR="00352D05" w:rsidRPr="00120326" w:rsidRDefault="000C4CE3" w:rsidP="00352D05">
      <w:pPr>
        <w:rPr>
          <w:rFonts w:ascii="Arial" w:hAnsi="Arial" w:cs="Arial"/>
          <w:sz w:val="24"/>
          <w:szCs w:val="24"/>
        </w:rPr>
      </w:pPr>
      <w:r>
        <w:rPr>
          <w:rFonts w:ascii="Arial" w:hAnsi="Arial" w:cs="Arial"/>
          <w:sz w:val="24"/>
          <w:szCs w:val="24"/>
        </w:rPr>
        <w:t xml:space="preserve">Phone:  </w:t>
      </w:r>
    </w:p>
    <w:p w14:paraId="135E58C4" w14:textId="77777777" w:rsidR="00352D05" w:rsidRPr="00120326" w:rsidRDefault="00352D05" w:rsidP="00352D05">
      <w:pPr>
        <w:rPr>
          <w:rFonts w:ascii="Arial" w:hAnsi="Arial" w:cs="Arial"/>
          <w:sz w:val="24"/>
          <w:szCs w:val="24"/>
        </w:rPr>
      </w:pPr>
    </w:p>
    <w:p w14:paraId="749435D1" w14:textId="77777777" w:rsidR="009B4542" w:rsidRPr="00120326" w:rsidRDefault="003B11E7" w:rsidP="00352D05">
      <w:pPr>
        <w:rPr>
          <w:rFonts w:ascii="Arial" w:hAnsi="Arial" w:cs="Arial"/>
          <w:sz w:val="24"/>
          <w:szCs w:val="24"/>
        </w:rPr>
      </w:pPr>
      <w:r>
        <w:rPr>
          <w:rFonts w:ascii="Arial" w:hAnsi="Arial" w:cs="Arial"/>
          <w:sz w:val="24"/>
          <w:szCs w:val="24"/>
        </w:rPr>
        <w:t>DUNS Number</w:t>
      </w:r>
      <w:r w:rsidR="000C4CE3">
        <w:rPr>
          <w:rFonts w:ascii="Arial" w:hAnsi="Arial" w:cs="Arial"/>
          <w:sz w:val="24"/>
          <w:szCs w:val="24"/>
        </w:rPr>
        <w:t>:</w:t>
      </w:r>
    </w:p>
    <w:p w14:paraId="62EBF9A1" w14:textId="77777777" w:rsidR="006E6136" w:rsidRDefault="006E6136" w:rsidP="00352D05">
      <w:pPr>
        <w:rPr>
          <w:rFonts w:ascii="Arial" w:hAnsi="Arial" w:cs="Arial"/>
          <w:sz w:val="24"/>
          <w:szCs w:val="24"/>
        </w:rPr>
      </w:pPr>
    </w:p>
    <w:p w14:paraId="69B07634" w14:textId="77777777" w:rsidR="003B11E7" w:rsidRDefault="000C4CE3" w:rsidP="00352D05">
      <w:pPr>
        <w:rPr>
          <w:rFonts w:ascii="Arial" w:hAnsi="Arial" w:cs="Arial"/>
          <w:sz w:val="24"/>
          <w:szCs w:val="24"/>
        </w:rPr>
      </w:pPr>
      <w:r>
        <w:rPr>
          <w:rFonts w:ascii="Arial" w:hAnsi="Arial" w:cs="Arial"/>
          <w:sz w:val="24"/>
          <w:szCs w:val="24"/>
        </w:rPr>
        <w:t>CAGE Number:</w:t>
      </w:r>
    </w:p>
    <w:p w14:paraId="0C6C2CD5" w14:textId="77777777" w:rsidR="003B11E7" w:rsidRDefault="003B11E7" w:rsidP="00352D05">
      <w:pPr>
        <w:rPr>
          <w:rFonts w:ascii="Arial" w:hAnsi="Arial" w:cs="Arial"/>
          <w:sz w:val="24"/>
          <w:szCs w:val="24"/>
        </w:rPr>
      </w:pPr>
    </w:p>
    <w:p w14:paraId="4B475FA6" w14:textId="77777777" w:rsidR="00520D6C" w:rsidRDefault="000C4CE3" w:rsidP="00352D05">
      <w:pPr>
        <w:rPr>
          <w:rFonts w:ascii="Arial" w:hAnsi="Arial" w:cs="Arial"/>
          <w:sz w:val="24"/>
          <w:szCs w:val="24"/>
        </w:rPr>
      </w:pPr>
      <w:r>
        <w:rPr>
          <w:rFonts w:ascii="Arial" w:hAnsi="Arial" w:cs="Arial"/>
          <w:sz w:val="24"/>
          <w:szCs w:val="24"/>
        </w:rPr>
        <w:t>Service Provider</w:t>
      </w:r>
      <w:r w:rsidR="00520D6C">
        <w:rPr>
          <w:rFonts w:ascii="Arial" w:hAnsi="Arial" w:cs="Arial"/>
          <w:sz w:val="24"/>
          <w:szCs w:val="24"/>
        </w:rPr>
        <w:t xml:space="preserve"> has pending or unres</w:t>
      </w:r>
      <w:r>
        <w:rPr>
          <w:rFonts w:ascii="Arial" w:hAnsi="Arial" w:cs="Arial"/>
          <w:sz w:val="24"/>
          <w:szCs w:val="24"/>
        </w:rPr>
        <w:t xml:space="preserve">olved litigation   Yes </w:t>
      </w:r>
      <w:r w:rsidR="003B11E7">
        <w:rPr>
          <w:rFonts w:ascii="Arial" w:hAnsi="Arial" w:cs="Arial"/>
          <w:sz w:val="24"/>
          <w:szCs w:val="24"/>
        </w:rPr>
        <w:t xml:space="preserve">________ </w:t>
      </w:r>
      <w:r w:rsidR="00520D6C">
        <w:rPr>
          <w:rFonts w:ascii="Arial" w:hAnsi="Arial" w:cs="Arial"/>
          <w:sz w:val="24"/>
          <w:szCs w:val="24"/>
        </w:rPr>
        <w:t>No__________</w:t>
      </w:r>
    </w:p>
    <w:p w14:paraId="709E88E4" w14:textId="77777777" w:rsidR="00520D6C" w:rsidRDefault="00520D6C" w:rsidP="00352D05">
      <w:pPr>
        <w:rPr>
          <w:rFonts w:ascii="Arial" w:hAnsi="Arial" w:cs="Arial"/>
          <w:sz w:val="24"/>
          <w:szCs w:val="24"/>
        </w:rPr>
      </w:pPr>
    </w:p>
    <w:p w14:paraId="7A638923" w14:textId="72F3162E" w:rsidR="00520D6C" w:rsidRDefault="00520D6C" w:rsidP="00352D05">
      <w:pPr>
        <w:rPr>
          <w:rFonts w:ascii="Arial" w:hAnsi="Arial" w:cs="Arial"/>
          <w:sz w:val="24"/>
          <w:szCs w:val="24"/>
        </w:rPr>
      </w:pPr>
      <w:r>
        <w:rPr>
          <w:rFonts w:ascii="Arial" w:hAnsi="Arial" w:cs="Arial"/>
          <w:sz w:val="24"/>
          <w:szCs w:val="24"/>
        </w:rPr>
        <w:t xml:space="preserve">If pending </w:t>
      </w:r>
      <w:r w:rsidR="008E70AD">
        <w:rPr>
          <w:rFonts w:ascii="Arial" w:hAnsi="Arial" w:cs="Arial"/>
          <w:sz w:val="24"/>
          <w:szCs w:val="24"/>
        </w:rPr>
        <w:t xml:space="preserve">or </w:t>
      </w:r>
      <w:r>
        <w:rPr>
          <w:rFonts w:ascii="Arial" w:hAnsi="Arial" w:cs="Arial"/>
          <w:sz w:val="24"/>
          <w:szCs w:val="24"/>
        </w:rPr>
        <w:t xml:space="preserve">unresolved </w:t>
      </w:r>
      <w:r w:rsidR="008774C7">
        <w:rPr>
          <w:rFonts w:ascii="Arial" w:hAnsi="Arial" w:cs="Arial"/>
          <w:sz w:val="24"/>
          <w:szCs w:val="24"/>
        </w:rPr>
        <w:t>litigation,</w:t>
      </w:r>
      <w:r>
        <w:rPr>
          <w:rFonts w:ascii="Arial" w:hAnsi="Arial" w:cs="Arial"/>
          <w:sz w:val="24"/>
          <w:szCs w:val="24"/>
        </w:rPr>
        <w:t xml:space="preserve"> please explain below:</w:t>
      </w:r>
    </w:p>
    <w:p w14:paraId="508C98E9" w14:textId="77777777" w:rsidR="00520D6C" w:rsidRDefault="00520D6C" w:rsidP="00352D05">
      <w:pPr>
        <w:pBdr>
          <w:bottom w:val="single" w:sz="12" w:space="1" w:color="auto"/>
        </w:pBdr>
        <w:rPr>
          <w:rFonts w:ascii="Arial" w:hAnsi="Arial" w:cs="Arial"/>
          <w:sz w:val="24"/>
          <w:szCs w:val="24"/>
        </w:rPr>
      </w:pPr>
    </w:p>
    <w:p w14:paraId="779F8E76" w14:textId="77777777" w:rsidR="00520D6C" w:rsidRDefault="00520D6C" w:rsidP="00352D05">
      <w:pPr>
        <w:rPr>
          <w:rFonts w:ascii="Arial" w:hAnsi="Arial" w:cs="Arial"/>
          <w:sz w:val="24"/>
          <w:szCs w:val="24"/>
        </w:rPr>
      </w:pPr>
    </w:p>
    <w:p w14:paraId="5BE624D9" w14:textId="77777777" w:rsidR="00520D6C" w:rsidRDefault="00904E2E" w:rsidP="00352D05">
      <w:pPr>
        <w:rPr>
          <w:rFonts w:ascii="Arial" w:hAnsi="Arial" w:cs="Arial"/>
          <w:sz w:val="24"/>
          <w:szCs w:val="24"/>
        </w:rPr>
      </w:pPr>
      <w:r>
        <w:rPr>
          <w:rFonts w:ascii="Arial" w:hAnsi="Arial" w:cs="Arial"/>
          <w:sz w:val="24"/>
          <w:szCs w:val="24"/>
        </w:rPr>
        <w:t xml:space="preserve">Service Area (s) </w:t>
      </w:r>
      <w:r w:rsidR="007855AE">
        <w:rPr>
          <w:rFonts w:ascii="Arial" w:hAnsi="Arial" w:cs="Arial"/>
          <w:sz w:val="24"/>
          <w:szCs w:val="24"/>
        </w:rPr>
        <w:t>Applicant</w:t>
      </w:r>
      <w:r w:rsidR="00520D6C">
        <w:rPr>
          <w:rFonts w:ascii="Arial" w:hAnsi="Arial" w:cs="Arial"/>
          <w:sz w:val="24"/>
          <w:szCs w:val="24"/>
        </w:rPr>
        <w:t xml:space="preserve"> is applying for: ______________________________</w:t>
      </w:r>
    </w:p>
    <w:p w14:paraId="3F64E061" w14:textId="77777777" w:rsidR="00520D6C" w:rsidRDefault="00D313E7" w:rsidP="00352D0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(See Appendix A</w:t>
      </w:r>
      <w:r w:rsidR="00011F02" w:rsidRPr="00943209">
        <w:rPr>
          <w:rFonts w:ascii="Arial" w:hAnsi="Arial" w:cs="Arial"/>
          <w:sz w:val="24"/>
          <w:szCs w:val="24"/>
        </w:rPr>
        <w:t>)</w:t>
      </w:r>
    </w:p>
    <w:p w14:paraId="7818863E" w14:textId="77777777" w:rsidR="00011F02" w:rsidRDefault="00011F02" w:rsidP="00352D05">
      <w:pPr>
        <w:rPr>
          <w:rFonts w:ascii="Arial" w:hAnsi="Arial" w:cs="Arial"/>
          <w:sz w:val="24"/>
          <w:szCs w:val="24"/>
        </w:rPr>
      </w:pPr>
    </w:p>
    <w:p w14:paraId="44F69B9A" w14:textId="77777777" w:rsidR="00011F02" w:rsidRDefault="00011F02" w:rsidP="00352D05">
      <w:pPr>
        <w:rPr>
          <w:rFonts w:ascii="Arial" w:hAnsi="Arial" w:cs="Arial"/>
          <w:sz w:val="24"/>
          <w:szCs w:val="24"/>
        </w:rPr>
      </w:pPr>
    </w:p>
    <w:p w14:paraId="5F07D11E" w14:textId="77777777" w:rsidR="00011F02" w:rsidRDefault="00011F02" w:rsidP="00352D05">
      <w:pPr>
        <w:rPr>
          <w:rFonts w:ascii="Arial" w:hAnsi="Arial" w:cs="Arial"/>
          <w:sz w:val="24"/>
          <w:szCs w:val="24"/>
        </w:rPr>
      </w:pPr>
    </w:p>
    <w:p w14:paraId="7AB62B32" w14:textId="77777777" w:rsidR="00520D6C" w:rsidRPr="00120326" w:rsidRDefault="00520D6C" w:rsidP="00520D6C">
      <w:pPr>
        <w:rPr>
          <w:rFonts w:ascii="Arial" w:hAnsi="Arial" w:cs="Arial"/>
          <w:b/>
          <w:sz w:val="24"/>
          <w:szCs w:val="24"/>
        </w:rPr>
      </w:pPr>
      <w:r w:rsidRPr="00120326">
        <w:rPr>
          <w:rFonts w:ascii="Arial" w:hAnsi="Arial" w:cs="Arial"/>
          <w:b/>
          <w:sz w:val="24"/>
          <w:szCs w:val="24"/>
        </w:rPr>
        <w:t>________________________________________</w:t>
      </w:r>
      <w:r w:rsidR="00011F02">
        <w:rPr>
          <w:rFonts w:ascii="Arial" w:hAnsi="Arial" w:cs="Arial"/>
          <w:b/>
          <w:sz w:val="24"/>
          <w:szCs w:val="24"/>
        </w:rPr>
        <w:t xml:space="preserve">            </w:t>
      </w:r>
      <w:r w:rsidRPr="00120326">
        <w:rPr>
          <w:rFonts w:ascii="Arial" w:hAnsi="Arial" w:cs="Arial"/>
          <w:b/>
          <w:sz w:val="24"/>
          <w:szCs w:val="24"/>
        </w:rPr>
        <w:t>________</w:t>
      </w:r>
      <w:r w:rsidR="00011F02">
        <w:rPr>
          <w:rFonts w:ascii="Arial" w:hAnsi="Arial" w:cs="Arial"/>
          <w:b/>
          <w:sz w:val="24"/>
          <w:szCs w:val="24"/>
        </w:rPr>
        <w:t>_______________</w:t>
      </w:r>
    </w:p>
    <w:p w14:paraId="2D5146C9" w14:textId="78AC34A1" w:rsidR="00520D6C" w:rsidRPr="00120326" w:rsidRDefault="00520D6C" w:rsidP="00520D6C">
      <w:pPr>
        <w:rPr>
          <w:rFonts w:ascii="Arial" w:hAnsi="Arial" w:cs="Arial"/>
          <w:b/>
          <w:sz w:val="24"/>
          <w:szCs w:val="24"/>
        </w:rPr>
      </w:pPr>
      <w:r w:rsidRPr="00120326">
        <w:rPr>
          <w:rFonts w:ascii="Arial" w:hAnsi="Arial" w:cs="Arial"/>
          <w:b/>
          <w:sz w:val="24"/>
          <w:szCs w:val="24"/>
        </w:rPr>
        <w:t xml:space="preserve">                     Name</w:t>
      </w:r>
      <w:r w:rsidR="00A60FFE">
        <w:rPr>
          <w:rFonts w:ascii="Arial" w:hAnsi="Arial" w:cs="Arial"/>
          <w:b/>
          <w:sz w:val="24"/>
          <w:szCs w:val="24"/>
        </w:rPr>
        <w:t xml:space="preserve"> (</w:t>
      </w:r>
      <w:proofErr w:type="gramStart"/>
      <w:r w:rsidR="008774C7">
        <w:rPr>
          <w:rFonts w:ascii="Arial" w:hAnsi="Arial" w:cs="Arial"/>
          <w:b/>
          <w:sz w:val="24"/>
          <w:szCs w:val="24"/>
        </w:rPr>
        <w:t>Print)</w:t>
      </w:r>
      <w:r w:rsidR="008774C7" w:rsidRPr="00120326">
        <w:rPr>
          <w:rFonts w:ascii="Arial" w:hAnsi="Arial" w:cs="Arial"/>
          <w:b/>
          <w:sz w:val="24"/>
          <w:szCs w:val="24"/>
        </w:rPr>
        <w:t xml:space="preserve">  </w:t>
      </w:r>
      <w:r w:rsidRPr="00120326">
        <w:rPr>
          <w:rFonts w:ascii="Arial" w:hAnsi="Arial" w:cs="Arial"/>
          <w:b/>
          <w:sz w:val="24"/>
          <w:szCs w:val="24"/>
        </w:rPr>
        <w:t xml:space="preserve"> </w:t>
      </w:r>
      <w:proofErr w:type="gramEnd"/>
      <w:r w:rsidRPr="00120326">
        <w:rPr>
          <w:rFonts w:ascii="Arial" w:hAnsi="Arial" w:cs="Arial"/>
          <w:b/>
          <w:sz w:val="24"/>
          <w:szCs w:val="24"/>
        </w:rPr>
        <w:t xml:space="preserve">                                                               Title</w:t>
      </w:r>
    </w:p>
    <w:p w14:paraId="41508A3C" w14:textId="77777777" w:rsidR="00520D6C" w:rsidRPr="00120326" w:rsidRDefault="00520D6C" w:rsidP="00520D6C">
      <w:pPr>
        <w:ind w:left="2880" w:hanging="2880"/>
        <w:rPr>
          <w:rFonts w:ascii="Arial" w:hAnsi="Arial" w:cs="Arial"/>
          <w:b/>
          <w:sz w:val="24"/>
          <w:szCs w:val="24"/>
        </w:rPr>
      </w:pPr>
    </w:p>
    <w:p w14:paraId="43D6B1D6" w14:textId="77777777" w:rsidR="00520D6C" w:rsidRPr="00120326" w:rsidRDefault="00520D6C" w:rsidP="00520D6C">
      <w:pPr>
        <w:ind w:left="2880" w:hanging="2880"/>
        <w:rPr>
          <w:rFonts w:ascii="Arial" w:hAnsi="Arial" w:cs="Arial"/>
          <w:b/>
          <w:sz w:val="24"/>
          <w:szCs w:val="24"/>
        </w:rPr>
      </w:pPr>
    </w:p>
    <w:p w14:paraId="6F3B0E2C" w14:textId="77777777" w:rsidR="00520D6C" w:rsidRPr="00120326" w:rsidRDefault="00520D6C" w:rsidP="00520D6C">
      <w:pPr>
        <w:rPr>
          <w:rFonts w:ascii="Arial" w:hAnsi="Arial" w:cs="Arial"/>
          <w:b/>
          <w:sz w:val="24"/>
          <w:szCs w:val="24"/>
        </w:rPr>
      </w:pPr>
      <w:r w:rsidRPr="00120326">
        <w:rPr>
          <w:rFonts w:ascii="Arial" w:hAnsi="Arial" w:cs="Arial"/>
          <w:b/>
          <w:sz w:val="24"/>
          <w:szCs w:val="24"/>
        </w:rPr>
        <w:t xml:space="preserve">________________________________________             </w:t>
      </w:r>
      <w:r w:rsidR="00011F02">
        <w:rPr>
          <w:rFonts w:ascii="Arial" w:hAnsi="Arial" w:cs="Arial"/>
          <w:b/>
          <w:sz w:val="24"/>
          <w:szCs w:val="24"/>
        </w:rPr>
        <w:t>_______________________</w:t>
      </w:r>
    </w:p>
    <w:p w14:paraId="21348FFC" w14:textId="77777777" w:rsidR="00520D6C" w:rsidRPr="00F64510" w:rsidRDefault="00520D6C" w:rsidP="00520D6C">
      <w:pPr>
        <w:rPr>
          <w:rFonts w:ascii="Arial" w:hAnsi="Arial" w:cs="Arial"/>
          <w:b/>
          <w:sz w:val="24"/>
          <w:szCs w:val="24"/>
        </w:rPr>
      </w:pPr>
      <w:r w:rsidRPr="00120326">
        <w:rPr>
          <w:rFonts w:ascii="Arial" w:hAnsi="Arial" w:cs="Arial"/>
          <w:b/>
          <w:sz w:val="24"/>
          <w:szCs w:val="24"/>
        </w:rPr>
        <w:t xml:space="preserve">                    </w:t>
      </w:r>
      <w:r w:rsidRPr="00F64510">
        <w:rPr>
          <w:rFonts w:ascii="Arial" w:hAnsi="Arial" w:cs="Arial"/>
          <w:b/>
          <w:sz w:val="24"/>
          <w:szCs w:val="24"/>
        </w:rPr>
        <w:t>Signature                                                                         Date</w:t>
      </w:r>
    </w:p>
    <w:p w14:paraId="17DBC151" w14:textId="77777777" w:rsidR="008C29B8" w:rsidRDefault="008C29B8" w:rsidP="00352D05">
      <w:pPr>
        <w:rPr>
          <w:rFonts w:ascii="Arial" w:hAnsi="Arial" w:cs="Arial"/>
          <w:sz w:val="24"/>
          <w:szCs w:val="24"/>
        </w:rPr>
      </w:pPr>
    </w:p>
    <w:p w14:paraId="021580DB" w14:textId="77777777" w:rsidR="004162C8" w:rsidRPr="000D0BE6" w:rsidRDefault="00D72D07" w:rsidP="004162C8">
      <w:pPr>
        <w:rPr>
          <w:rFonts w:ascii="Arial" w:hAnsi="Arial" w:cs="Arial"/>
          <w:sz w:val="24"/>
          <w:szCs w:val="24"/>
        </w:rPr>
      </w:pPr>
      <w:r>
        <w:rPr>
          <w:rFonts w:ascii="Arial" w:hAnsi="Arial" w:cs="Arial"/>
          <w:sz w:val="24"/>
          <w:szCs w:val="24"/>
        </w:rPr>
        <w:br w:type="page"/>
      </w:r>
      <w:r w:rsidR="00B625F0">
        <w:rPr>
          <w:rFonts w:ascii="Arial" w:hAnsi="Arial" w:cs="Arial"/>
          <w:b/>
          <w:sz w:val="24"/>
          <w:szCs w:val="24"/>
        </w:rPr>
        <w:lastRenderedPageBreak/>
        <w:t>Experience</w:t>
      </w:r>
      <w:r w:rsidR="00FC2CAA">
        <w:rPr>
          <w:rFonts w:ascii="Arial" w:hAnsi="Arial" w:cs="Arial"/>
          <w:b/>
          <w:sz w:val="24"/>
          <w:szCs w:val="24"/>
        </w:rPr>
        <w:t xml:space="preserve">: </w:t>
      </w:r>
      <w:r w:rsidR="004162C8">
        <w:rPr>
          <w:rFonts w:ascii="Arial" w:hAnsi="Arial" w:cs="Arial"/>
          <w:b/>
          <w:sz w:val="24"/>
          <w:szCs w:val="24"/>
        </w:rPr>
        <w:t xml:space="preserve"> </w:t>
      </w:r>
      <w:r w:rsidR="004162C8" w:rsidRPr="000D0BE6">
        <w:rPr>
          <w:rFonts w:ascii="Arial" w:hAnsi="Arial" w:cs="Arial"/>
          <w:sz w:val="24"/>
          <w:szCs w:val="24"/>
        </w:rPr>
        <w:t xml:space="preserve">Limit response to </w:t>
      </w:r>
      <w:r w:rsidR="00867513">
        <w:rPr>
          <w:rFonts w:ascii="Arial" w:hAnsi="Arial" w:cs="Arial"/>
          <w:sz w:val="24"/>
          <w:szCs w:val="24"/>
        </w:rPr>
        <w:t>two</w:t>
      </w:r>
      <w:r w:rsidR="002F4C96" w:rsidRPr="000D0BE6">
        <w:rPr>
          <w:rFonts w:ascii="Arial" w:hAnsi="Arial" w:cs="Arial"/>
          <w:sz w:val="24"/>
          <w:szCs w:val="24"/>
        </w:rPr>
        <w:t xml:space="preserve"> (</w:t>
      </w:r>
      <w:r w:rsidR="00867513">
        <w:rPr>
          <w:rFonts w:ascii="Arial" w:hAnsi="Arial" w:cs="Arial"/>
          <w:sz w:val="24"/>
          <w:szCs w:val="24"/>
        </w:rPr>
        <w:t>2</w:t>
      </w:r>
      <w:r w:rsidR="002F4C96" w:rsidRPr="000D0BE6">
        <w:rPr>
          <w:rFonts w:ascii="Arial" w:hAnsi="Arial" w:cs="Arial"/>
          <w:sz w:val="24"/>
          <w:szCs w:val="24"/>
        </w:rPr>
        <w:t>)</w:t>
      </w:r>
      <w:r w:rsidR="004162C8" w:rsidRPr="000D0BE6">
        <w:rPr>
          <w:rFonts w:ascii="Arial" w:hAnsi="Arial" w:cs="Arial"/>
          <w:sz w:val="24"/>
          <w:szCs w:val="24"/>
        </w:rPr>
        <w:t xml:space="preserve"> pages</w:t>
      </w:r>
      <w:r w:rsidR="000C4CE3" w:rsidRPr="000D0BE6">
        <w:rPr>
          <w:rFonts w:ascii="Arial" w:hAnsi="Arial" w:cs="Arial"/>
          <w:sz w:val="24"/>
          <w:szCs w:val="24"/>
        </w:rPr>
        <w:t>:</w:t>
      </w:r>
      <w:r w:rsidR="004162C8" w:rsidRPr="000D0BE6">
        <w:rPr>
          <w:rFonts w:ascii="Arial" w:hAnsi="Arial" w:cs="Arial"/>
          <w:sz w:val="24"/>
          <w:szCs w:val="24"/>
        </w:rPr>
        <w:t xml:space="preserve"> </w:t>
      </w:r>
    </w:p>
    <w:p w14:paraId="6F8BD81B" w14:textId="77777777" w:rsidR="00352D05" w:rsidRPr="00120326" w:rsidRDefault="00352D05" w:rsidP="00352D05">
      <w:pPr>
        <w:rPr>
          <w:rFonts w:ascii="Arial" w:hAnsi="Arial" w:cs="Arial"/>
          <w:b/>
          <w:sz w:val="24"/>
          <w:szCs w:val="24"/>
        </w:rPr>
      </w:pPr>
    </w:p>
    <w:p w14:paraId="2F8F33E3" w14:textId="016BFEED" w:rsidR="0048121D" w:rsidRPr="00120326" w:rsidRDefault="000C4CE3" w:rsidP="00352D05">
      <w:pPr>
        <w:rPr>
          <w:rFonts w:ascii="Arial" w:hAnsi="Arial" w:cs="Arial"/>
          <w:sz w:val="24"/>
          <w:szCs w:val="24"/>
        </w:rPr>
      </w:pPr>
      <w:r>
        <w:rPr>
          <w:rFonts w:ascii="Arial" w:hAnsi="Arial" w:cs="Arial"/>
          <w:sz w:val="24"/>
          <w:szCs w:val="24"/>
        </w:rPr>
        <w:t>Please list Applicant’s</w:t>
      </w:r>
      <w:r w:rsidR="0048121D" w:rsidRPr="00120326">
        <w:rPr>
          <w:rFonts w:ascii="Arial" w:hAnsi="Arial" w:cs="Arial"/>
          <w:sz w:val="24"/>
          <w:szCs w:val="24"/>
        </w:rPr>
        <w:t xml:space="preserve"> experience in administering a government or public utility funded energy conservation program/weatherization assistance program,</w:t>
      </w:r>
      <w:r w:rsidR="00133ADB">
        <w:rPr>
          <w:rFonts w:ascii="Arial" w:hAnsi="Arial" w:cs="Arial"/>
          <w:sz w:val="24"/>
          <w:szCs w:val="24"/>
        </w:rPr>
        <w:t xml:space="preserve"> a</w:t>
      </w:r>
      <w:r w:rsidR="0048121D" w:rsidRPr="00120326">
        <w:rPr>
          <w:rFonts w:ascii="Arial" w:hAnsi="Arial" w:cs="Arial"/>
          <w:sz w:val="24"/>
          <w:szCs w:val="24"/>
        </w:rPr>
        <w:t xml:space="preserve"> housing rehabilitation program or a program designated to assist low-income families.</w:t>
      </w:r>
    </w:p>
    <w:p w14:paraId="2613E9C1" w14:textId="77777777" w:rsidR="002100C2" w:rsidRDefault="002100C2" w:rsidP="00352D05">
      <w:pPr>
        <w:rPr>
          <w:rFonts w:ascii="Arial" w:hAnsi="Arial" w:cs="Arial"/>
          <w:sz w:val="24"/>
          <w:szCs w:val="24"/>
        </w:rPr>
      </w:pPr>
    </w:p>
    <w:p w14:paraId="44248627" w14:textId="77777777" w:rsidR="009B4542" w:rsidRPr="00120326" w:rsidRDefault="00352D05" w:rsidP="00352D05">
      <w:pPr>
        <w:rPr>
          <w:rFonts w:ascii="Arial" w:hAnsi="Arial" w:cs="Arial"/>
          <w:sz w:val="24"/>
          <w:szCs w:val="24"/>
        </w:rPr>
      </w:pPr>
      <w:r w:rsidRPr="00120326">
        <w:rPr>
          <w:rFonts w:ascii="Arial" w:hAnsi="Arial" w:cs="Arial"/>
          <w:sz w:val="24"/>
          <w:szCs w:val="24"/>
        </w:rPr>
        <w:t xml:space="preserve">Please explain the type of weatherization or energy-related home improvements </w:t>
      </w:r>
      <w:r w:rsidR="009B4542" w:rsidRPr="00120326">
        <w:rPr>
          <w:rFonts w:ascii="Arial" w:hAnsi="Arial" w:cs="Arial"/>
          <w:sz w:val="24"/>
          <w:szCs w:val="24"/>
        </w:rPr>
        <w:t>in which</w:t>
      </w:r>
      <w:r w:rsidR="00F530C9" w:rsidRPr="00120326">
        <w:rPr>
          <w:rFonts w:ascii="Arial" w:hAnsi="Arial" w:cs="Arial"/>
          <w:sz w:val="24"/>
          <w:szCs w:val="24"/>
        </w:rPr>
        <w:t xml:space="preserve"> the </w:t>
      </w:r>
      <w:r w:rsidR="00867513">
        <w:rPr>
          <w:rFonts w:ascii="Arial" w:hAnsi="Arial" w:cs="Arial"/>
          <w:sz w:val="24"/>
          <w:szCs w:val="24"/>
        </w:rPr>
        <w:t>Service Provider</w:t>
      </w:r>
      <w:r w:rsidR="00371470" w:rsidRPr="00120326">
        <w:rPr>
          <w:rFonts w:ascii="Arial" w:hAnsi="Arial" w:cs="Arial"/>
          <w:sz w:val="24"/>
          <w:szCs w:val="24"/>
        </w:rPr>
        <w:t>:</w:t>
      </w:r>
    </w:p>
    <w:p w14:paraId="1037B8A3" w14:textId="77777777" w:rsidR="009B4542" w:rsidRPr="00120326" w:rsidRDefault="009B4542" w:rsidP="00352D05">
      <w:pPr>
        <w:rPr>
          <w:rFonts w:ascii="Arial" w:hAnsi="Arial" w:cs="Arial"/>
          <w:sz w:val="24"/>
          <w:szCs w:val="24"/>
        </w:rPr>
      </w:pPr>
    </w:p>
    <w:p w14:paraId="4405B940" w14:textId="77777777" w:rsidR="00352D05" w:rsidRPr="00120326" w:rsidRDefault="009B4542" w:rsidP="00352D05">
      <w:pPr>
        <w:rPr>
          <w:rFonts w:ascii="Arial" w:hAnsi="Arial" w:cs="Arial"/>
          <w:sz w:val="24"/>
          <w:szCs w:val="24"/>
        </w:rPr>
      </w:pPr>
      <w:proofErr w:type="gramStart"/>
      <w:r w:rsidRPr="00120326">
        <w:rPr>
          <w:rFonts w:ascii="Arial" w:hAnsi="Arial" w:cs="Arial"/>
          <w:sz w:val="24"/>
          <w:szCs w:val="24"/>
        </w:rPr>
        <w:t>(</w:t>
      </w:r>
      <w:r w:rsidR="00FC2CAA">
        <w:rPr>
          <w:rFonts w:ascii="Arial" w:hAnsi="Arial" w:cs="Arial"/>
          <w:sz w:val="24"/>
          <w:szCs w:val="24"/>
        </w:rPr>
        <w:t xml:space="preserve">  </w:t>
      </w:r>
      <w:r w:rsidRPr="00120326">
        <w:rPr>
          <w:rFonts w:ascii="Arial" w:hAnsi="Arial" w:cs="Arial"/>
          <w:sz w:val="24"/>
          <w:szCs w:val="24"/>
        </w:rPr>
        <w:t>)</w:t>
      </w:r>
      <w:proofErr w:type="gramEnd"/>
      <w:r w:rsidRPr="00120326">
        <w:rPr>
          <w:rFonts w:ascii="Arial" w:hAnsi="Arial" w:cs="Arial"/>
          <w:sz w:val="24"/>
          <w:szCs w:val="24"/>
        </w:rPr>
        <w:t xml:space="preserve"> has knowledge    (</w:t>
      </w:r>
      <w:r w:rsidR="00FC2CAA">
        <w:rPr>
          <w:rFonts w:ascii="Arial" w:hAnsi="Arial" w:cs="Arial"/>
          <w:sz w:val="24"/>
          <w:szCs w:val="24"/>
        </w:rPr>
        <w:t xml:space="preserve">  </w:t>
      </w:r>
      <w:r w:rsidRPr="00120326">
        <w:rPr>
          <w:rFonts w:ascii="Arial" w:hAnsi="Arial" w:cs="Arial"/>
          <w:sz w:val="24"/>
          <w:szCs w:val="24"/>
        </w:rPr>
        <w:t>) has direct experience performing   (</w:t>
      </w:r>
      <w:r w:rsidR="00FC2CAA">
        <w:rPr>
          <w:rFonts w:ascii="Arial" w:hAnsi="Arial" w:cs="Arial"/>
          <w:sz w:val="24"/>
          <w:szCs w:val="24"/>
        </w:rPr>
        <w:t xml:space="preserve">  </w:t>
      </w:r>
      <w:r w:rsidRPr="00120326">
        <w:rPr>
          <w:rFonts w:ascii="Arial" w:hAnsi="Arial" w:cs="Arial"/>
          <w:sz w:val="24"/>
          <w:szCs w:val="24"/>
        </w:rPr>
        <w:t>) has training to perform</w:t>
      </w:r>
    </w:p>
    <w:p w14:paraId="687C6DE0" w14:textId="77777777" w:rsidR="00352D05" w:rsidRPr="00120326" w:rsidRDefault="00352D05" w:rsidP="00352D05">
      <w:pPr>
        <w:rPr>
          <w:rFonts w:ascii="Arial" w:hAnsi="Arial" w:cs="Arial"/>
          <w:sz w:val="24"/>
          <w:szCs w:val="24"/>
        </w:rPr>
      </w:pPr>
    </w:p>
    <w:p w14:paraId="29BEE7A2" w14:textId="72A6C58A" w:rsidR="00352D05" w:rsidRPr="00120326" w:rsidRDefault="00352D05" w:rsidP="00352D05">
      <w:pPr>
        <w:rPr>
          <w:rFonts w:ascii="Arial" w:hAnsi="Arial" w:cs="Arial"/>
          <w:sz w:val="24"/>
          <w:szCs w:val="24"/>
        </w:rPr>
      </w:pPr>
      <w:r w:rsidRPr="00120326">
        <w:rPr>
          <w:rFonts w:ascii="Arial" w:hAnsi="Arial" w:cs="Arial"/>
          <w:sz w:val="24"/>
          <w:szCs w:val="24"/>
        </w:rPr>
        <w:t>1)</w:t>
      </w:r>
      <w:r w:rsidRPr="00120326">
        <w:rPr>
          <w:rFonts w:ascii="Arial" w:hAnsi="Arial" w:cs="Arial"/>
          <w:sz w:val="24"/>
          <w:szCs w:val="24"/>
        </w:rPr>
        <w:tab/>
        <w:t>Attic, wall, floor</w:t>
      </w:r>
      <w:r w:rsidR="008E70AD">
        <w:rPr>
          <w:rFonts w:ascii="Arial" w:hAnsi="Arial" w:cs="Arial"/>
          <w:sz w:val="24"/>
          <w:szCs w:val="24"/>
        </w:rPr>
        <w:t>,</w:t>
      </w:r>
      <w:r w:rsidRPr="00120326">
        <w:rPr>
          <w:rFonts w:ascii="Arial" w:hAnsi="Arial" w:cs="Arial"/>
          <w:sz w:val="24"/>
          <w:szCs w:val="24"/>
        </w:rPr>
        <w:t xml:space="preserve"> or duct insulation</w:t>
      </w:r>
    </w:p>
    <w:p w14:paraId="214D9029" w14:textId="77777777" w:rsidR="00352D05" w:rsidRPr="00120326" w:rsidRDefault="00352D05" w:rsidP="00352D05">
      <w:pPr>
        <w:rPr>
          <w:rFonts w:ascii="Arial" w:hAnsi="Arial" w:cs="Arial"/>
          <w:sz w:val="24"/>
          <w:szCs w:val="24"/>
        </w:rPr>
      </w:pPr>
      <w:r w:rsidRPr="00120326">
        <w:rPr>
          <w:rFonts w:ascii="Arial" w:hAnsi="Arial" w:cs="Arial"/>
          <w:sz w:val="24"/>
          <w:szCs w:val="24"/>
        </w:rPr>
        <w:t>2)</w:t>
      </w:r>
      <w:r w:rsidRPr="00120326">
        <w:rPr>
          <w:rFonts w:ascii="Arial" w:hAnsi="Arial" w:cs="Arial"/>
          <w:sz w:val="24"/>
          <w:szCs w:val="24"/>
        </w:rPr>
        <w:tab/>
        <w:t>Windows and Doors (Repair and Replace)</w:t>
      </w:r>
    </w:p>
    <w:p w14:paraId="4DCD9D29" w14:textId="77777777" w:rsidR="00352D05" w:rsidRPr="00120326" w:rsidRDefault="00352D05" w:rsidP="00352D05">
      <w:pPr>
        <w:rPr>
          <w:rFonts w:ascii="Arial" w:hAnsi="Arial" w:cs="Arial"/>
          <w:sz w:val="24"/>
          <w:szCs w:val="24"/>
        </w:rPr>
      </w:pPr>
      <w:r w:rsidRPr="00120326">
        <w:rPr>
          <w:rFonts w:ascii="Arial" w:hAnsi="Arial" w:cs="Arial"/>
          <w:sz w:val="24"/>
          <w:szCs w:val="24"/>
        </w:rPr>
        <w:t xml:space="preserve">3)  </w:t>
      </w:r>
      <w:r w:rsidR="00817918">
        <w:rPr>
          <w:rFonts w:ascii="Arial" w:hAnsi="Arial" w:cs="Arial"/>
          <w:sz w:val="24"/>
          <w:szCs w:val="24"/>
        </w:rPr>
        <w:tab/>
        <w:t>Solar Screens</w:t>
      </w:r>
    </w:p>
    <w:p w14:paraId="09E52CFA" w14:textId="77777777" w:rsidR="00352D05" w:rsidRPr="00120326" w:rsidRDefault="00352D05" w:rsidP="00352D05">
      <w:pPr>
        <w:rPr>
          <w:rFonts w:ascii="Arial" w:hAnsi="Arial" w:cs="Arial"/>
          <w:sz w:val="24"/>
          <w:szCs w:val="24"/>
        </w:rPr>
      </w:pPr>
      <w:r w:rsidRPr="00120326">
        <w:rPr>
          <w:rFonts w:ascii="Arial" w:hAnsi="Arial" w:cs="Arial"/>
          <w:sz w:val="24"/>
          <w:szCs w:val="24"/>
        </w:rPr>
        <w:t>4)</w:t>
      </w:r>
      <w:r w:rsidRPr="00120326">
        <w:rPr>
          <w:rFonts w:ascii="Arial" w:hAnsi="Arial" w:cs="Arial"/>
          <w:sz w:val="24"/>
          <w:szCs w:val="24"/>
        </w:rPr>
        <w:tab/>
        <w:t>Heating and Air Conditioning Repairs and Replacements</w:t>
      </w:r>
    </w:p>
    <w:p w14:paraId="036F3CA8" w14:textId="77777777" w:rsidR="00352D05" w:rsidRPr="00120326" w:rsidRDefault="00352D05" w:rsidP="00352D05">
      <w:pPr>
        <w:rPr>
          <w:rFonts w:ascii="Arial" w:hAnsi="Arial" w:cs="Arial"/>
          <w:sz w:val="24"/>
          <w:szCs w:val="24"/>
        </w:rPr>
      </w:pPr>
      <w:r w:rsidRPr="00120326">
        <w:rPr>
          <w:rFonts w:ascii="Arial" w:hAnsi="Arial" w:cs="Arial"/>
          <w:sz w:val="24"/>
          <w:szCs w:val="24"/>
        </w:rPr>
        <w:t>5)</w:t>
      </w:r>
      <w:r w:rsidRPr="00120326">
        <w:rPr>
          <w:rFonts w:ascii="Arial" w:hAnsi="Arial" w:cs="Arial"/>
          <w:sz w:val="24"/>
          <w:szCs w:val="24"/>
        </w:rPr>
        <w:tab/>
        <w:t>Water Heaters</w:t>
      </w:r>
    </w:p>
    <w:p w14:paraId="65CE3981" w14:textId="77777777" w:rsidR="00352D05" w:rsidRPr="00120326" w:rsidRDefault="00352D05" w:rsidP="00352D05">
      <w:pPr>
        <w:rPr>
          <w:rFonts w:ascii="Arial" w:hAnsi="Arial" w:cs="Arial"/>
          <w:sz w:val="24"/>
          <w:szCs w:val="24"/>
        </w:rPr>
      </w:pPr>
      <w:r w:rsidRPr="00120326">
        <w:rPr>
          <w:rFonts w:ascii="Arial" w:hAnsi="Arial" w:cs="Arial"/>
          <w:sz w:val="24"/>
          <w:szCs w:val="24"/>
        </w:rPr>
        <w:t>6)</w:t>
      </w:r>
      <w:r w:rsidRPr="00120326">
        <w:rPr>
          <w:rFonts w:ascii="Arial" w:hAnsi="Arial" w:cs="Arial"/>
          <w:sz w:val="24"/>
          <w:szCs w:val="24"/>
        </w:rPr>
        <w:tab/>
        <w:t>Mitigating Air Infiltration</w:t>
      </w:r>
    </w:p>
    <w:p w14:paraId="6D7C9266" w14:textId="77777777" w:rsidR="00352D05" w:rsidRPr="00120326" w:rsidRDefault="00352D05" w:rsidP="00352D05">
      <w:pPr>
        <w:rPr>
          <w:rFonts w:ascii="Arial" w:hAnsi="Arial" w:cs="Arial"/>
          <w:sz w:val="24"/>
          <w:szCs w:val="24"/>
        </w:rPr>
      </w:pPr>
      <w:r w:rsidRPr="00120326">
        <w:rPr>
          <w:rFonts w:ascii="Arial" w:hAnsi="Arial" w:cs="Arial"/>
          <w:sz w:val="24"/>
          <w:szCs w:val="24"/>
        </w:rPr>
        <w:t>7)</w:t>
      </w:r>
      <w:r w:rsidRPr="00120326">
        <w:rPr>
          <w:rFonts w:ascii="Arial" w:hAnsi="Arial" w:cs="Arial"/>
          <w:sz w:val="24"/>
          <w:szCs w:val="24"/>
        </w:rPr>
        <w:tab/>
        <w:t>Reducing Electric Base Load Consumption</w:t>
      </w:r>
    </w:p>
    <w:p w14:paraId="3CAB45C3" w14:textId="77777777" w:rsidR="00352D05" w:rsidRPr="00120326" w:rsidRDefault="00352D05" w:rsidP="00352D05">
      <w:pPr>
        <w:rPr>
          <w:rFonts w:ascii="Arial" w:hAnsi="Arial" w:cs="Arial"/>
          <w:sz w:val="24"/>
          <w:szCs w:val="24"/>
        </w:rPr>
      </w:pPr>
      <w:r w:rsidRPr="00120326">
        <w:rPr>
          <w:rFonts w:ascii="Arial" w:hAnsi="Arial" w:cs="Arial"/>
          <w:sz w:val="24"/>
          <w:szCs w:val="24"/>
        </w:rPr>
        <w:t>8)</w:t>
      </w:r>
      <w:r w:rsidRPr="00120326">
        <w:rPr>
          <w:rFonts w:ascii="Arial" w:hAnsi="Arial" w:cs="Arial"/>
          <w:sz w:val="24"/>
          <w:szCs w:val="24"/>
        </w:rPr>
        <w:tab/>
        <w:t>Other ____ Explain.</w:t>
      </w:r>
    </w:p>
    <w:p w14:paraId="5B2F9378" w14:textId="77777777" w:rsidR="009B4542" w:rsidRDefault="009B4542" w:rsidP="00352D05">
      <w:pPr>
        <w:rPr>
          <w:rFonts w:ascii="Arial" w:hAnsi="Arial" w:cs="Arial"/>
          <w:sz w:val="24"/>
          <w:szCs w:val="24"/>
        </w:rPr>
      </w:pPr>
    </w:p>
    <w:p w14:paraId="58E6DD4E" w14:textId="77777777" w:rsidR="006F030E" w:rsidRDefault="006F030E" w:rsidP="00285BFA">
      <w:pPr>
        <w:rPr>
          <w:rFonts w:ascii="Arial" w:hAnsi="Arial" w:cs="Arial"/>
          <w:sz w:val="24"/>
          <w:szCs w:val="24"/>
        </w:rPr>
      </w:pPr>
    </w:p>
    <w:p w14:paraId="02968233" w14:textId="77777777" w:rsidR="00285BFA" w:rsidRDefault="00016713" w:rsidP="00285BFA">
      <w:pPr>
        <w:rPr>
          <w:rFonts w:ascii="Arial" w:hAnsi="Arial" w:cs="Arial"/>
          <w:sz w:val="24"/>
          <w:szCs w:val="24"/>
        </w:rPr>
      </w:pPr>
      <w:r>
        <w:rPr>
          <w:rFonts w:ascii="Arial" w:hAnsi="Arial" w:cs="Arial"/>
          <w:sz w:val="24"/>
          <w:szCs w:val="24"/>
        </w:rPr>
        <w:t xml:space="preserve">How long has </w:t>
      </w:r>
      <w:r w:rsidR="000C4CE3">
        <w:rPr>
          <w:rFonts w:ascii="Arial" w:hAnsi="Arial" w:cs="Arial"/>
          <w:sz w:val="24"/>
          <w:szCs w:val="24"/>
        </w:rPr>
        <w:t>the Applicant</w:t>
      </w:r>
      <w:r w:rsidR="00D72D07">
        <w:rPr>
          <w:rFonts w:ascii="Arial" w:hAnsi="Arial" w:cs="Arial"/>
          <w:sz w:val="24"/>
          <w:szCs w:val="24"/>
        </w:rPr>
        <w:t xml:space="preserve"> </w:t>
      </w:r>
      <w:r w:rsidR="00285BFA" w:rsidRPr="00120326">
        <w:rPr>
          <w:rFonts w:ascii="Arial" w:hAnsi="Arial" w:cs="Arial"/>
          <w:sz w:val="24"/>
          <w:szCs w:val="24"/>
        </w:rPr>
        <w:t>performed</w:t>
      </w:r>
      <w:r w:rsidR="00AA3759" w:rsidRPr="00120326">
        <w:rPr>
          <w:rFonts w:ascii="Arial" w:hAnsi="Arial" w:cs="Arial"/>
          <w:sz w:val="24"/>
          <w:szCs w:val="24"/>
        </w:rPr>
        <w:t xml:space="preserve"> </w:t>
      </w:r>
      <w:r w:rsidR="000C4CE3">
        <w:rPr>
          <w:rFonts w:ascii="Arial" w:hAnsi="Arial" w:cs="Arial"/>
          <w:sz w:val="24"/>
          <w:szCs w:val="24"/>
        </w:rPr>
        <w:t>weatherization assistance</w:t>
      </w:r>
      <w:r w:rsidR="00285BFA" w:rsidRPr="00120326">
        <w:rPr>
          <w:rFonts w:ascii="Arial" w:hAnsi="Arial" w:cs="Arial"/>
          <w:sz w:val="24"/>
          <w:szCs w:val="24"/>
        </w:rPr>
        <w:t xml:space="preserve"> services?</w:t>
      </w:r>
    </w:p>
    <w:p w14:paraId="7D3BEE8F" w14:textId="77777777" w:rsidR="00D72D07" w:rsidRPr="00120326" w:rsidRDefault="00D72D07" w:rsidP="00285BFA">
      <w:pPr>
        <w:rPr>
          <w:rFonts w:ascii="Arial" w:hAnsi="Arial" w:cs="Arial"/>
          <w:sz w:val="24"/>
          <w:szCs w:val="24"/>
        </w:rPr>
      </w:pPr>
    </w:p>
    <w:p w14:paraId="1E30648E" w14:textId="77777777" w:rsidR="002E6BD8" w:rsidRDefault="00285BFA" w:rsidP="00285BFA">
      <w:pPr>
        <w:rPr>
          <w:rFonts w:ascii="Arial" w:hAnsi="Arial" w:cs="Arial"/>
          <w:sz w:val="24"/>
          <w:szCs w:val="24"/>
        </w:rPr>
      </w:pPr>
      <w:r w:rsidRPr="00120326">
        <w:rPr>
          <w:rFonts w:ascii="Arial" w:hAnsi="Arial" w:cs="Arial"/>
          <w:sz w:val="24"/>
          <w:szCs w:val="24"/>
        </w:rPr>
        <w:t>___ Years ____ Months</w:t>
      </w:r>
    </w:p>
    <w:p w14:paraId="3B88899E" w14:textId="07D52A6B" w:rsidR="00285BFA" w:rsidRPr="00120326" w:rsidRDefault="00285BFA" w:rsidP="00285BFA">
      <w:pPr>
        <w:rPr>
          <w:rFonts w:ascii="Arial" w:hAnsi="Arial" w:cs="Arial"/>
          <w:sz w:val="24"/>
          <w:szCs w:val="24"/>
        </w:rPr>
      </w:pPr>
    </w:p>
    <w:p w14:paraId="42020052" w14:textId="689DC681" w:rsidR="00285BFA" w:rsidRDefault="00285BFA" w:rsidP="00285BFA">
      <w:pPr>
        <w:rPr>
          <w:rFonts w:ascii="Arial" w:hAnsi="Arial" w:cs="Arial"/>
          <w:sz w:val="24"/>
          <w:szCs w:val="24"/>
        </w:rPr>
      </w:pPr>
      <w:r w:rsidRPr="00120326">
        <w:rPr>
          <w:rFonts w:ascii="Arial" w:hAnsi="Arial" w:cs="Arial"/>
          <w:sz w:val="24"/>
          <w:szCs w:val="24"/>
        </w:rPr>
        <w:t xml:space="preserve">What is </w:t>
      </w:r>
      <w:r w:rsidR="00016713">
        <w:rPr>
          <w:rFonts w:ascii="Arial" w:hAnsi="Arial" w:cs="Arial"/>
          <w:sz w:val="24"/>
          <w:szCs w:val="24"/>
        </w:rPr>
        <w:t>Applican</w:t>
      </w:r>
      <w:r w:rsidRPr="00120326">
        <w:rPr>
          <w:rFonts w:ascii="Arial" w:hAnsi="Arial" w:cs="Arial"/>
          <w:sz w:val="24"/>
          <w:szCs w:val="24"/>
        </w:rPr>
        <w:t>t’s exp</w:t>
      </w:r>
      <w:r w:rsidR="003B11E7">
        <w:rPr>
          <w:rFonts w:ascii="Arial" w:hAnsi="Arial" w:cs="Arial"/>
          <w:sz w:val="24"/>
          <w:szCs w:val="24"/>
        </w:rPr>
        <w:t>erience in serving low-income</w:t>
      </w:r>
      <w:r w:rsidR="008774C7">
        <w:rPr>
          <w:rFonts w:ascii="Arial" w:hAnsi="Arial" w:cs="Arial"/>
          <w:sz w:val="24"/>
          <w:szCs w:val="24"/>
        </w:rPr>
        <w:t xml:space="preserve"> households</w:t>
      </w:r>
      <w:r w:rsidR="003B11E7">
        <w:rPr>
          <w:rFonts w:ascii="Arial" w:hAnsi="Arial" w:cs="Arial"/>
          <w:sz w:val="24"/>
          <w:szCs w:val="24"/>
        </w:rPr>
        <w:t>?</w:t>
      </w:r>
    </w:p>
    <w:p w14:paraId="69E2BB2B" w14:textId="77777777" w:rsidR="00285BFA" w:rsidRPr="00120326" w:rsidRDefault="00285BFA" w:rsidP="00285BFA">
      <w:pPr>
        <w:rPr>
          <w:rFonts w:ascii="Arial" w:hAnsi="Arial" w:cs="Arial"/>
          <w:sz w:val="24"/>
          <w:szCs w:val="24"/>
        </w:rPr>
      </w:pPr>
    </w:p>
    <w:p w14:paraId="58F6D69D" w14:textId="77777777" w:rsidR="004D3958" w:rsidRDefault="00285BFA" w:rsidP="00285BFA">
      <w:pPr>
        <w:rPr>
          <w:rFonts w:ascii="Arial" w:hAnsi="Arial" w:cs="Arial"/>
          <w:sz w:val="24"/>
          <w:szCs w:val="24"/>
        </w:rPr>
      </w:pPr>
      <w:r w:rsidRPr="00120326">
        <w:rPr>
          <w:rFonts w:ascii="Arial" w:hAnsi="Arial" w:cs="Arial"/>
          <w:sz w:val="24"/>
          <w:szCs w:val="24"/>
        </w:rPr>
        <w:t>Why is</w:t>
      </w:r>
      <w:r w:rsidR="004E31AF">
        <w:rPr>
          <w:rFonts w:ascii="Arial" w:hAnsi="Arial" w:cs="Arial"/>
          <w:sz w:val="24"/>
          <w:szCs w:val="24"/>
        </w:rPr>
        <w:t xml:space="preserve"> the</w:t>
      </w:r>
      <w:r w:rsidRPr="00120326">
        <w:rPr>
          <w:rFonts w:ascii="Arial" w:hAnsi="Arial" w:cs="Arial"/>
          <w:sz w:val="24"/>
          <w:szCs w:val="24"/>
        </w:rPr>
        <w:t xml:space="preserve"> </w:t>
      </w:r>
      <w:r w:rsidR="00016713">
        <w:rPr>
          <w:rFonts w:ascii="Arial" w:hAnsi="Arial" w:cs="Arial"/>
          <w:sz w:val="24"/>
          <w:szCs w:val="24"/>
        </w:rPr>
        <w:t>Applica</w:t>
      </w:r>
      <w:r w:rsidRPr="00120326">
        <w:rPr>
          <w:rFonts w:ascii="Arial" w:hAnsi="Arial" w:cs="Arial"/>
          <w:sz w:val="24"/>
          <w:szCs w:val="24"/>
        </w:rPr>
        <w:t>nt best suited to provide services in the service area</w:t>
      </w:r>
      <w:r w:rsidR="00326F8C">
        <w:rPr>
          <w:rFonts w:ascii="Arial" w:hAnsi="Arial" w:cs="Arial"/>
          <w:sz w:val="24"/>
          <w:szCs w:val="24"/>
        </w:rPr>
        <w:t>(s)</w:t>
      </w:r>
      <w:r w:rsidRPr="00120326">
        <w:rPr>
          <w:rFonts w:ascii="Arial" w:hAnsi="Arial" w:cs="Arial"/>
          <w:sz w:val="24"/>
          <w:szCs w:val="24"/>
        </w:rPr>
        <w:t>?</w:t>
      </w:r>
    </w:p>
    <w:p w14:paraId="14B674BA" w14:textId="77777777" w:rsidR="004D3958" w:rsidRDefault="0028098B" w:rsidP="004D3958">
      <w:pPr>
        <w:rPr>
          <w:rFonts w:ascii="Arial" w:hAnsi="Arial" w:cs="Arial"/>
          <w:b/>
          <w:sz w:val="24"/>
          <w:szCs w:val="24"/>
        </w:rPr>
      </w:pPr>
      <w:r>
        <w:rPr>
          <w:rFonts w:ascii="Arial" w:hAnsi="Arial" w:cs="Arial"/>
          <w:b/>
          <w:sz w:val="24"/>
          <w:szCs w:val="24"/>
        </w:rPr>
        <w:br w:type="page"/>
      </w:r>
      <w:r w:rsidR="000D0BE6">
        <w:rPr>
          <w:rFonts w:ascii="Arial" w:hAnsi="Arial" w:cs="Arial"/>
          <w:b/>
          <w:sz w:val="24"/>
          <w:szCs w:val="24"/>
        </w:rPr>
        <w:lastRenderedPageBreak/>
        <w:t>Applicant’s</w:t>
      </w:r>
      <w:r w:rsidR="002463CC">
        <w:rPr>
          <w:rFonts w:ascii="Arial" w:hAnsi="Arial" w:cs="Arial"/>
          <w:b/>
          <w:sz w:val="24"/>
          <w:szCs w:val="24"/>
        </w:rPr>
        <w:t xml:space="preserve"> Current</w:t>
      </w:r>
      <w:r w:rsidR="004D3958">
        <w:rPr>
          <w:rFonts w:ascii="Arial" w:hAnsi="Arial" w:cs="Arial"/>
          <w:b/>
          <w:sz w:val="24"/>
          <w:szCs w:val="24"/>
        </w:rPr>
        <w:t xml:space="preserve"> Y</w:t>
      </w:r>
      <w:r w:rsidR="002463CC">
        <w:rPr>
          <w:rFonts w:ascii="Arial" w:hAnsi="Arial" w:cs="Arial"/>
          <w:b/>
          <w:sz w:val="24"/>
          <w:szCs w:val="24"/>
        </w:rPr>
        <w:t>ear to</w:t>
      </w:r>
      <w:r w:rsidR="004D3958">
        <w:rPr>
          <w:rFonts w:ascii="Arial" w:hAnsi="Arial" w:cs="Arial"/>
          <w:b/>
          <w:sz w:val="24"/>
          <w:szCs w:val="24"/>
        </w:rPr>
        <w:t xml:space="preserve"> D</w:t>
      </w:r>
      <w:r w:rsidR="002463CC">
        <w:rPr>
          <w:rFonts w:ascii="Arial" w:hAnsi="Arial" w:cs="Arial"/>
          <w:b/>
          <w:sz w:val="24"/>
          <w:szCs w:val="24"/>
        </w:rPr>
        <w:t>ate</w:t>
      </w:r>
      <w:r w:rsidR="004D3958">
        <w:rPr>
          <w:rFonts w:ascii="Arial" w:hAnsi="Arial" w:cs="Arial"/>
          <w:b/>
          <w:sz w:val="24"/>
          <w:szCs w:val="24"/>
        </w:rPr>
        <w:t xml:space="preserve"> P</w:t>
      </w:r>
      <w:r w:rsidR="002463CC">
        <w:rPr>
          <w:rFonts w:ascii="Arial" w:hAnsi="Arial" w:cs="Arial"/>
          <w:b/>
          <w:sz w:val="24"/>
          <w:szCs w:val="24"/>
        </w:rPr>
        <w:t xml:space="preserve">roduction and </w:t>
      </w:r>
      <w:r w:rsidR="004D3958">
        <w:rPr>
          <w:rFonts w:ascii="Arial" w:hAnsi="Arial" w:cs="Arial"/>
          <w:b/>
          <w:sz w:val="24"/>
          <w:szCs w:val="24"/>
        </w:rPr>
        <w:t>E</w:t>
      </w:r>
      <w:r w:rsidR="002463CC">
        <w:rPr>
          <w:rFonts w:ascii="Arial" w:hAnsi="Arial" w:cs="Arial"/>
          <w:b/>
          <w:sz w:val="24"/>
          <w:szCs w:val="24"/>
        </w:rPr>
        <w:t>xpenditures</w:t>
      </w:r>
    </w:p>
    <w:p w14:paraId="57C0D796" w14:textId="77777777" w:rsidR="004D3958" w:rsidRPr="00120326" w:rsidRDefault="004D3958" w:rsidP="004D3958">
      <w:pPr>
        <w:rPr>
          <w:rFonts w:ascii="Arial" w:hAnsi="Arial" w:cs="Arial"/>
          <w:sz w:val="24"/>
          <w:szCs w:val="24"/>
        </w:rPr>
      </w:pPr>
    </w:p>
    <w:p w14:paraId="548F18C4" w14:textId="77777777" w:rsidR="004D3958" w:rsidRPr="00120326" w:rsidRDefault="000D0BE6" w:rsidP="004D3958">
      <w:pPr>
        <w:rPr>
          <w:rFonts w:ascii="Arial" w:hAnsi="Arial" w:cs="Arial"/>
          <w:sz w:val="24"/>
          <w:szCs w:val="24"/>
        </w:rPr>
      </w:pPr>
      <w:r>
        <w:rPr>
          <w:rFonts w:ascii="Arial" w:hAnsi="Arial" w:cs="Arial"/>
          <w:sz w:val="24"/>
          <w:szCs w:val="24"/>
        </w:rPr>
        <w:t>Please provide Applicant</w:t>
      </w:r>
      <w:r w:rsidR="004D3958" w:rsidRPr="00120326">
        <w:rPr>
          <w:rFonts w:ascii="Arial" w:hAnsi="Arial" w:cs="Arial"/>
          <w:sz w:val="24"/>
          <w:szCs w:val="24"/>
        </w:rPr>
        <w:t xml:space="preserve">’s </w:t>
      </w:r>
      <w:r w:rsidR="004D3958">
        <w:rPr>
          <w:rFonts w:ascii="Arial" w:hAnsi="Arial" w:cs="Arial"/>
          <w:sz w:val="24"/>
          <w:szCs w:val="24"/>
        </w:rPr>
        <w:t xml:space="preserve">current </w:t>
      </w:r>
      <w:r>
        <w:rPr>
          <w:rFonts w:ascii="Arial" w:hAnsi="Arial" w:cs="Arial"/>
          <w:sz w:val="24"/>
          <w:szCs w:val="24"/>
        </w:rPr>
        <w:t xml:space="preserve">State </w:t>
      </w:r>
      <w:r w:rsidR="004D3958">
        <w:rPr>
          <w:rFonts w:ascii="Arial" w:hAnsi="Arial" w:cs="Arial"/>
          <w:sz w:val="24"/>
          <w:szCs w:val="24"/>
        </w:rPr>
        <w:t>Fiscal Year’s P</w:t>
      </w:r>
      <w:r w:rsidR="004D3958" w:rsidRPr="00120326">
        <w:rPr>
          <w:rFonts w:ascii="Arial" w:hAnsi="Arial" w:cs="Arial"/>
          <w:sz w:val="24"/>
          <w:szCs w:val="24"/>
        </w:rPr>
        <w:t xml:space="preserve">roduction and </w:t>
      </w:r>
      <w:r w:rsidR="004D3958">
        <w:rPr>
          <w:rFonts w:ascii="Arial" w:hAnsi="Arial" w:cs="Arial"/>
          <w:sz w:val="24"/>
          <w:szCs w:val="24"/>
        </w:rPr>
        <w:t>E</w:t>
      </w:r>
      <w:r w:rsidR="004D3958" w:rsidRPr="00120326">
        <w:rPr>
          <w:rFonts w:ascii="Arial" w:hAnsi="Arial" w:cs="Arial"/>
          <w:sz w:val="24"/>
          <w:szCs w:val="24"/>
        </w:rPr>
        <w:t>xpenditure</w:t>
      </w:r>
      <w:r w:rsidR="004D3958">
        <w:rPr>
          <w:rFonts w:ascii="Arial" w:hAnsi="Arial" w:cs="Arial"/>
          <w:sz w:val="24"/>
          <w:szCs w:val="24"/>
        </w:rPr>
        <w:t>s with projections for the months not yet reported to NHD.</w:t>
      </w:r>
    </w:p>
    <w:p w14:paraId="0D142F6F" w14:textId="77777777" w:rsidR="004D3958" w:rsidRDefault="004D3958" w:rsidP="004D3958">
      <w:pPr>
        <w:rPr>
          <w:rFonts w:ascii="Arial" w:hAnsi="Arial" w:cs="Arial"/>
          <w:sz w:val="24"/>
          <w:szCs w:val="24"/>
        </w:rPr>
      </w:pPr>
    </w:p>
    <w:p w14:paraId="4475AD14" w14:textId="77777777" w:rsidR="004D3958" w:rsidRPr="00120326" w:rsidRDefault="004D3958" w:rsidP="004D3958">
      <w:pPr>
        <w:rPr>
          <w:rFonts w:ascii="Arial" w:hAnsi="Arial" w:cs="Arial"/>
          <w:sz w:val="24"/>
          <w:szCs w:val="24"/>
        </w:rPr>
      </w:pPr>
    </w:p>
    <w:p w14:paraId="27901997" w14:textId="77777777" w:rsidR="004D3958" w:rsidRPr="00120326" w:rsidRDefault="004D3958" w:rsidP="004D3958">
      <w:pPr>
        <w:rPr>
          <w:rFonts w:ascii="Arial" w:hAnsi="Arial" w:cs="Arial"/>
          <w:sz w:val="24"/>
          <w:szCs w:val="24"/>
        </w:rPr>
      </w:pPr>
      <w:r w:rsidRPr="00120326">
        <w:rPr>
          <w:rFonts w:ascii="Arial" w:hAnsi="Arial" w:cs="Arial"/>
          <w:sz w:val="24"/>
          <w:szCs w:val="24"/>
        </w:rPr>
        <w:t xml:space="preserve">Service Area: ___________________________ </w:t>
      </w:r>
    </w:p>
    <w:p w14:paraId="120C4E94" w14:textId="77777777" w:rsidR="004D3958" w:rsidRPr="00120326" w:rsidRDefault="004D3958" w:rsidP="004D3958">
      <w:pPr>
        <w:rPr>
          <w:rFonts w:ascii="Arial" w:hAnsi="Arial" w:cs="Arial"/>
          <w:sz w:val="24"/>
          <w:szCs w:val="24"/>
        </w:rPr>
      </w:pPr>
    </w:p>
    <w:p w14:paraId="42AFC42D" w14:textId="77777777" w:rsidR="004D3958" w:rsidRPr="00120326" w:rsidRDefault="004D3958" w:rsidP="004D3958">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562"/>
        <w:gridCol w:w="3608"/>
      </w:tblGrid>
      <w:tr w:rsidR="004D3958" w:rsidRPr="00120326" w14:paraId="0257D4A6" w14:textId="77777777" w:rsidTr="31825E15">
        <w:tc>
          <w:tcPr>
            <w:tcW w:w="3258" w:type="dxa"/>
            <w:shd w:val="clear" w:color="auto" w:fill="EEECE1"/>
          </w:tcPr>
          <w:p w14:paraId="401F8812" w14:textId="77777777" w:rsidR="004D3958" w:rsidRPr="00120326" w:rsidRDefault="004D3958" w:rsidP="004D3958">
            <w:pPr>
              <w:rPr>
                <w:rFonts w:ascii="Arial" w:eastAsia="Calibri" w:hAnsi="Arial" w:cs="Arial"/>
                <w:b/>
                <w:sz w:val="24"/>
                <w:szCs w:val="24"/>
              </w:rPr>
            </w:pPr>
            <w:r w:rsidRPr="00120326">
              <w:rPr>
                <w:rFonts w:ascii="Arial" w:eastAsia="Calibri" w:hAnsi="Arial" w:cs="Arial"/>
                <w:b/>
                <w:sz w:val="24"/>
                <w:szCs w:val="24"/>
              </w:rPr>
              <w:t>Month</w:t>
            </w:r>
          </w:p>
        </w:tc>
        <w:tc>
          <w:tcPr>
            <w:tcW w:w="2610" w:type="dxa"/>
            <w:shd w:val="clear" w:color="auto" w:fill="EEECE1"/>
          </w:tcPr>
          <w:p w14:paraId="53695C24" w14:textId="77777777" w:rsidR="004D3958" w:rsidRPr="00120326" w:rsidRDefault="004D3958" w:rsidP="004D3958">
            <w:pPr>
              <w:rPr>
                <w:rFonts w:ascii="Arial" w:eastAsia="Calibri" w:hAnsi="Arial" w:cs="Arial"/>
                <w:b/>
                <w:sz w:val="24"/>
                <w:szCs w:val="24"/>
              </w:rPr>
            </w:pPr>
            <w:r>
              <w:rPr>
                <w:rFonts w:ascii="Arial" w:eastAsia="Calibri" w:hAnsi="Arial" w:cs="Arial"/>
                <w:b/>
                <w:sz w:val="24"/>
                <w:szCs w:val="24"/>
              </w:rPr>
              <w:t>Number of Completed Projects</w:t>
            </w:r>
          </w:p>
        </w:tc>
        <w:tc>
          <w:tcPr>
            <w:tcW w:w="3690" w:type="dxa"/>
            <w:shd w:val="clear" w:color="auto" w:fill="EEECE1"/>
          </w:tcPr>
          <w:p w14:paraId="1B4B535B" w14:textId="45BFDFA7" w:rsidR="004D3958" w:rsidRPr="00120326" w:rsidRDefault="004D3958" w:rsidP="00145359">
            <w:pPr>
              <w:jc w:val="center"/>
              <w:rPr>
                <w:rFonts w:ascii="Arial" w:eastAsia="Calibri" w:hAnsi="Arial" w:cs="Arial"/>
                <w:b/>
                <w:sz w:val="24"/>
                <w:szCs w:val="24"/>
              </w:rPr>
            </w:pPr>
            <w:r>
              <w:rPr>
                <w:rFonts w:ascii="Arial" w:eastAsia="Calibri" w:hAnsi="Arial" w:cs="Arial"/>
                <w:b/>
                <w:sz w:val="24"/>
                <w:szCs w:val="24"/>
              </w:rPr>
              <w:t>Expenditures</w:t>
            </w:r>
          </w:p>
        </w:tc>
      </w:tr>
      <w:tr w:rsidR="004D3958" w:rsidRPr="00120326" w14:paraId="0310DBE6" w14:textId="77777777" w:rsidTr="31825E15">
        <w:tc>
          <w:tcPr>
            <w:tcW w:w="3258" w:type="dxa"/>
          </w:tcPr>
          <w:p w14:paraId="08A3AEFC" w14:textId="42C9B7E3" w:rsidR="004D3958" w:rsidRPr="005D7304" w:rsidRDefault="004D3958" w:rsidP="00F64510">
            <w:pPr>
              <w:rPr>
                <w:rFonts w:ascii="Arial" w:eastAsia="Calibri" w:hAnsi="Arial" w:cs="Arial"/>
                <w:sz w:val="24"/>
                <w:szCs w:val="24"/>
              </w:rPr>
            </w:pPr>
            <w:r w:rsidRPr="31825E15">
              <w:rPr>
                <w:rFonts w:ascii="Arial" w:eastAsia="Calibri" w:hAnsi="Arial" w:cs="Arial"/>
                <w:sz w:val="24"/>
                <w:szCs w:val="24"/>
              </w:rPr>
              <w:t>July 20</w:t>
            </w:r>
            <w:r w:rsidR="2575DA17" w:rsidRPr="31825E15">
              <w:rPr>
                <w:rFonts w:ascii="Arial" w:eastAsia="Calibri" w:hAnsi="Arial" w:cs="Arial"/>
                <w:sz w:val="24"/>
                <w:szCs w:val="24"/>
              </w:rPr>
              <w:t>2</w:t>
            </w:r>
            <w:r w:rsidR="00236993">
              <w:rPr>
                <w:rFonts w:ascii="Arial" w:eastAsia="Calibri" w:hAnsi="Arial" w:cs="Arial"/>
                <w:sz w:val="24"/>
                <w:szCs w:val="24"/>
              </w:rPr>
              <w:t>3</w:t>
            </w:r>
          </w:p>
        </w:tc>
        <w:tc>
          <w:tcPr>
            <w:tcW w:w="2610" w:type="dxa"/>
          </w:tcPr>
          <w:p w14:paraId="271CA723" w14:textId="77777777" w:rsidR="004D3958" w:rsidRPr="00120326" w:rsidRDefault="004D3958" w:rsidP="004D3958">
            <w:pPr>
              <w:rPr>
                <w:rFonts w:ascii="Arial" w:eastAsia="Calibri" w:hAnsi="Arial" w:cs="Arial"/>
                <w:b/>
                <w:sz w:val="24"/>
                <w:szCs w:val="24"/>
              </w:rPr>
            </w:pPr>
          </w:p>
        </w:tc>
        <w:tc>
          <w:tcPr>
            <w:tcW w:w="3690" w:type="dxa"/>
          </w:tcPr>
          <w:p w14:paraId="75FBE423" w14:textId="77777777" w:rsidR="004D3958" w:rsidRPr="00120326" w:rsidRDefault="004D3958" w:rsidP="004D3958">
            <w:pPr>
              <w:rPr>
                <w:rFonts w:ascii="Arial" w:eastAsia="Calibri" w:hAnsi="Arial" w:cs="Arial"/>
                <w:b/>
                <w:sz w:val="24"/>
                <w:szCs w:val="24"/>
              </w:rPr>
            </w:pPr>
          </w:p>
        </w:tc>
      </w:tr>
      <w:tr w:rsidR="004D3958" w:rsidRPr="00120326" w14:paraId="1A9C103F" w14:textId="77777777" w:rsidTr="31825E15">
        <w:tc>
          <w:tcPr>
            <w:tcW w:w="3258" w:type="dxa"/>
          </w:tcPr>
          <w:p w14:paraId="5C11ECAB" w14:textId="533EB1A6" w:rsidR="004D3958" w:rsidRPr="005D7304" w:rsidRDefault="004D3958" w:rsidP="00F64510">
            <w:pPr>
              <w:rPr>
                <w:rFonts w:ascii="Arial" w:eastAsia="Calibri" w:hAnsi="Arial" w:cs="Arial"/>
                <w:sz w:val="24"/>
                <w:szCs w:val="24"/>
              </w:rPr>
            </w:pPr>
            <w:r w:rsidRPr="31825E15">
              <w:rPr>
                <w:rFonts w:ascii="Arial" w:eastAsia="Calibri" w:hAnsi="Arial" w:cs="Arial"/>
                <w:sz w:val="24"/>
                <w:szCs w:val="24"/>
              </w:rPr>
              <w:t>August 20</w:t>
            </w:r>
            <w:r w:rsidR="48BE1EBD" w:rsidRPr="31825E15">
              <w:rPr>
                <w:rFonts w:ascii="Arial" w:eastAsia="Calibri" w:hAnsi="Arial" w:cs="Arial"/>
                <w:sz w:val="24"/>
                <w:szCs w:val="24"/>
              </w:rPr>
              <w:t>2</w:t>
            </w:r>
            <w:r w:rsidR="00236993">
              <w:rPr>
                <w:rFonts w:ascii="Arial" w:eastAsia="Calibri" w:hAnsi="Arial" w:cs="Arial"/>
                <w:sz w:val="24"/>
                <w:szCs w:val="24"/>
              </w:rPr>
              <w:t>3</w:t>
            </w:r>
          </w:p>
        </w:tc>
        <w:tc>
          <w:tcPr>
            <w:tcW w:w="2610" w:type="dxa"/>
          </w:tcPr>
          <w:p w14:paraId="2D3F0BEC" w14:textId="77777777" w:rsidR="004D3958" w:rsidRPr="00120326" w:rsidRDefault="004D3958" w:rsidP="004D3958">
            <w:pPr>
              <w:rPr>
                <w:rFonts w:ascii="Arial" w:eastAsia="Calibri" w:hAnsi="Arial" w:cs="Arial"/>
                <w:b/>
                <w:sz w:val="24"/>
                <w:szCs w:val="24"/>
              </w:rPr>
            </w:pPr>
          </w:p>
        </w:tc>
        <w:tc>
          <w:tcPr>
            <w:tcW w:w="3690" w:type="dxa"/>
          </w:tcPr>
          <w:p w14:paraId="75CF4315" w14:textId="77777777" w:rsidR="004D3958" w:rsidRPr="00120326" w:rsidRDefault="004D3958" w:rsidP="004D3958">
            <w:pPr>
              <w:rPr>
                <w:rFonts w:ascii="Arial" w:eastAsia="Calibri" w:hAnsi="Arial" w:cs="Arial"/>
                <w:b/>
                <w:sz w:val="24"/>
                <w:szCs w:val="24"/>
              </w:rPr>
            </w:pPr>
          </w:p>
        </w:tc>
      </w:tr>
      <w:tr w:rsidR="004D3958" w:rsidRPr="00120326" w14:paraId="28D64569" w14:textId="77777777" w:rsidTr="31825E15">
        <w:tc>
          <w:tcPr>
            <w:tcW w:w="3258" w:type="dxa"/>
          </w:tcPr>
          <w:p w14:paraId="01512D11" w14:textId="45F5605B" w:rsidR="004D3958" w:rsidRPr="005D7304" w:rsidRDefault="004D3958" w:rsidP="00F64510">
            <w:pPr>
              <w:rPr>
                <w:rFonts w:ascii="Arial" w:eastAsia="Calibri" w:hAnsi="Arial" w:cs="Arial"/>
                <w:sz w:val="24"/>
                <w:szCs w:val="24"/>
              </w:rPr>
            </w:pPr>
            <w:r w:rsidRPr="31825E15">
              <w:rPr>
                <w:rFonts w:ascii="Arial" w:eastAsia="Calibri" w:hAnsi="Arial" w:cs="Arial"/>
                <w:sz w:val="24"/>
                <w:szCs w:val="24"/>
              </w:rPr>
              <w:t>September 20</w:t>
            </w:r>
            <w:r w:rsidR="507CABC9" w:rsidRPr="31825E15">
              <w:rPr>
                <w:rFonts w:ascii="Arial" w:eastAsia="Calibri" w:hAnsi="Arial" w:cs="Arial"/>
                <w:sz w:val="24"/>
                <w:szCs w:val="24"/>
              </w:rPr>
              <w:t>2</w:t>
            </w:r>
            <w:r w:rsidR="00236993">
              <w:rPr>
                <w:rFonts w:ascii="Arial" w:eastAsia="Calibri" w:hAnsi="Arial" w:cs="Arial"/>
                <w:sz w:val="24"/>
                <w:szCs w:val="24"/>
              </w:rPr>
              <w:t>3</w:t>
            </w:r>
          </w:p>
        </w:tc>
        <w:tc>
          <w:tcPr>
            <w:tcW w:w="2610" w:type="dxa"/>
          </w:tcPr>
          <w:p w14:paraId="3CB648E9" w14:textId="77777777" w:rsidR="004D3958" w:rsidRPr="00120326" w:rsidRDefault="004D3958" w:rsidP="004D3958">
            <w:pPr>
              <w:rPr>
                <w:rFonts w:ascii="Arial" w:eastAsia="Calibri" w:hAnsi="Arial" w:cs="Arial"/>
                <w:b/>
                <w:sz w:val="24"/>
                <w:szCs w:val="24"/>
              </w:rPr>
            </w:pPr>
          </w:p>
        </w:tc>
        <w:tc>
          <w:tcPr>
            <w:tcW w:w="3690" w:type="dxa"/>
          </w:tcPr>
          <w:p w14:paraId="0C178E9E" w14:textId="77777777" w:rsidR="004D3958" w:rsidRPr="00120326" w:rsidRDefault="004D3958" w:rsidP="004D3958">
            <w:pPr>
              <w:rPr>
                <w:rFonts w:ascii="Arial" w:eastAsia="Calibri" w:hAnsi="Arial" w:cs="Arial"/>
                <w:b/>
                <w:sz w:val="24"/>
                <w:szCs w:val="24"/>
              </w:rPr>
            </w:pPr>
          </w:p>
        </w:tc>
      </w:tr>
      <w:tr w:rsidR="004D3958" w:rsidRPr="00120326" w14:paraId="7B02471A" w14:textId="77777777" w:rsidTr="31825E15">
        <w:tc>
          <w:tcPr>
            <w:tcW w:w="3258" w:type="dxa"/>
          </w:tcPr>
          <w:p w14:paraId="2BAFD364" w14:textId="151E137E" w:rsidR="004D3958" w:rsidRPr="005D7304" w:rsidRDefault="004D3958" w:rsidP="00F64510">
            <w:pPr>
              <w:rPr>
                <w:rFonts w:ascii="Arial" w:eastAsia="Calibri" w:hAnsi="Arial" w:cs="Arial"/>
                <w:sz w:val="24"/>
                <w:szCs w:val="24"/>
              </w:rPr>
            </w:pPr>
            <w:r w:rsidRPr="31825E15">
              <w:rPr>
                <w:rFonts w:ascii="Arial" w:eastAsia="Calibri" w:hAnsi="Arial" w:cs="Arial"/>
                <w:sz w:val="24"/>
                <w:szCs w:val="24"/>
              </w:rPr>
              <w:t>October 20</w:t>
            </w:r>
            <w:r w:rsidR="0498A59F" w:rsidRPr="31825E15">
              <w:rPr>
                <w:rFonts w:ascii="Arial" w:eastAsia="Calibri" w:hAnsi="Arial" w:cs="Arial"/>
                <w:sz w:val="24"/>
                <w:szCs w:val="24"/>
              </w:rPr>
              <w:t>2</w:t>
            </w:r>
            <w:r w:rsidR="00236993">
              <w:rPr>
                <w:rFonts w:ascii="Arial" w:eastAsia="Calibri" w:hAnsi="Arial" w:cs="Arial"/>
                <w:sz w:val="24"/>
                <w:szCs w:val="24"/>
              </w:rPr>
              <w:t>3</w:t>
            </w:r>
          </w:p>
        </w:tc>
        <w:tc>
          <w:tcPr>
            <w:tcW w:w="2610" w:type="dxa"/>
          </w:tcPr>
          <w:p w14:paraId="3C0395D3" w14:textId="77777777" w:rsidR="004D3958" w:rsidRPr="00120326" w:rsidRDefault="004D3958" w:rsidP="004D3958">
            <w:pPr>
              <w:rPr>
                <w:rFonts w:ascii="Arial" w:eastAsia="Calibri" w:hAnsi="Arial" w:cs="Arial"/>
                <w:b/>
                <w:sz w:val="24"/>
                <w:szCs w:val="24"/>
              </w:rPr>
            </w:pPr>
          </w:p>
        </w:tc>
        <w:tc>
          <w:tcPr>
            <w:tcW w:w="3690" w:type="dxa"/>
          </w:tcPr>
          <w:p w14:paraId="3254BC2F" w14:textId="77777777" w:rsidR="004D3958" w:rsidRPr="00120326" w:rsidRDefault="004D3958" w:rsidP="004D3958">
            <w:pPr>
              <w:rPr>
                <w:rFonts w:ascii="Arial" w:eastAsia="Calibri" w:hAnsi="Arial" w:cs="Arial"/>
                <w:b/>
                <w:sz w:val="24"/>
                <w:szCs w:val="24"/>
              </w:rPr>
            </w:pPr>
          </w:p>
        </w:tc>
      </w:tr>
      <w:tr w:rsidR="004D3958" w:rsidRPr="00120326" w14:paraId="5A314EC4" w14:textId="77777777" w:rsidTr="31825E15">
        <w:tc>
          <w:tcPr>
            <w:tcW w:w="3258" w:type="dxa"/>
          </w:tcPr>
          <w:p w14:paraId="5EFBDE36" w14:textId="1C096CA6" w:rsidR="004D3958" w:rsidRPr="005D7304" w:rsidRDefault="004D3958" w:rsidP="00F64510">
            <w:pPr>
              <w:rPr>
                <w:rFonts w:ascii="Arial" w:eastAsia="Calibri" w:hAnsi="Arial" w:cs="Arial"/>
                <w:sz w:val="24"/>
                <w:szCs w:val="24"/>
              </w:rPr>
            </w:pPr>
            <w:r w:rsidRPr="31825E15">
              <w:rPr>
                <w:rFonts w:ascii="Arial" w:eastAsia="Calibri" w:hAnsi="Arial" w:cs="Arial"/>
                <w:sz w:val="24"/>
                <w:szCs w:val="24"/>
              </w:rPr>
              <w:t>November 20</w:t>
            </w:r>
            <w:r w:rsidR="4B8027D9" w:rsidRPr="31825E15">
              <w:rPr>
                <w:rFonts w:ascii="Arial" w:eastAsia="Calibri" w:hAnsi="Arial" w:cs="Arial"/>
                <w:sz w:val="24"/>
                <w:szCs w:val="24"/>
              </w:rPr>
              <w:t>2</w:t>
            </w:r>
            <w:r w:rsidR="00236993">
              <w:rPr>
                <w:rFonts w:ascii="Arial" w:eastAsia="Calibri" w:hAnsi="Arial" w:cs="Arial"/>
                <w:sz w:val="24"/>
                <w:szCs w:val="24"/>
              </w:rPr>
              <w:t>3</w:t>
            </w:r>
          </w:p>
        </w:tc>
        <w:tc>
          <w:tcPr>
            <w:tcW w:w="2610" w:type="dxa"/>
          </w:tcPr>
          <w:p w14:paraId="651E9592" w14:textId="77777777" w:rsidR="004D3958" w:rsidRPr="00120326" w:rsidRDefault="004D3958" w:rsidP="004D3958">
            <w:pPr>
              <w:rPr>
                <w:rFonts w:ascii="Arial" w:eastAsia="Calibri" w:hAnsi="Arial" w:cs="Arial"/>
                <w:b/>
                <w:sz w:val="24"/>
                <w:szCs w:val="24"/>
              </w:rPr>
            </w:pPr>
          </w:p>
        </w:tc>
        <w:tc>
          <w:tcPr>
            <w:tcW w:w="3690" w:type="dxa"/>
          </w:tcPr>
          <w:p w14:paraId="269E314A" w14:textId="77777777" w:rsidR="004D3958" w:rsidRPr="00120326" w:rsidRDefault="004D3958" w:rsidP="004D3958">
            <w:pPr>
              <w:rPr>
                <w:rFonts w:ascii="Arial" w:eastAsia="Calibri" w:hAnsi="Arial" w:cs="Arial"/>
                <w:b/>
                <w:sz w:val="24"/>
                <w:szCs w:val="24"/>
              </w:rPr>
            </w:pPr>
          </w:p>
        </w:tc>
      </w:tr>
      <w:tr w:rsidR="004D3958" w:rsidRPr="00120326" w14:paraId="315CE821" w14:textId="77777777" w:rsidTr="31825E15">
        <w:tc>
          <w:tcPr>
            <w:tcW w:w="3258" w:type="dxa"/>
          </w:tcPr>
          <w:p w14:paraId="1F07829B" w14:textId="186BB5D4" w:rsidR="004D3958" w:rsidRPr="005D7304" w:rsidRDefault="004D3958" w:rsidP="00F64510">
            <w:pPr>
              <w:rPr>
                <w:rFonts w:ascii="Arial" w:eastAsia="Calibri" w:hAnsi="Arial" w:cs="Arial"/>
                <w:sz w:val="24"/>
                <w:szCs w:val="24"/>
              </w:rPr>
            </w:pPr>
            <w:r w:rsidRPr="31825E15">
              <w:rPr>
                <w:rFonts w:ascii="Arial" w:eastAsia="Calibri" w:hAnsi="Arial" w:cs="Arial"/>
                <w:sz w:val="24"/>
                <w:szCs w:val="24"/>
              </w:rPr>
              <w:t>December 20</w:t>
            </w:r>
            <w:r w:rsidR="3DB99CC5" w:rsidRPr="31825E15">
              <w:rPr>
                <w:rFonts w:ascii="Arial" w:eastAsia="Calibri" w:hAnsi="Arial" w:cs="Arial"/>
                <w:sz w:val="24"/>
                <w:szCs w:val="24"/>
              </w:rPr>
              <w:t>2</w:t>
            </w:r>
            <w:r w:rsidR="00236993">
              <w:rPr>
                <w:rFonts w:ascii="Arial" w:eastAsia="Calibri" w:hAnsi="Arial" w:cs="Arial"/>
                <w:sz w:val="24"/>
                <w:szCs w:val="24"/>
              </w:rPr>
              <w:t>3</w:t>
            </w:r>
          </w:p>
        </w:tc>
        <w:tc>
          <w:tcPr>
            <w:tcW w:w="2610" w:type="dxa"/>
          </w:tcPr>
          <w:p w14:paraId="47341341" w14:textId="77777777" w:rsidR="004D3958" w:rsidRPr="00120326" w:rsidRDefault="004D3958" w:rsidP="004D3958">
            <w:pPr>
              <w:rPr>
                <w:rFonts w:ascii="Arial" w:eastAsia="Calibri" w:hAnsi="Arial" w:cs="Arial"/>
                <w:b/>
                <w:sz w:val="24"/>
                <w:szCs w:val="24"/>
              </w:rPr>
            </w:pPr>
          </w:p>
        </w:tc>
        <w:tc>
          <w:tcPr>
            <w:tcW w:w="3690" w:type="dxa"/>
          </w:tcPr>
          <w:p w14:paraId="42EF2083" w14:textId="77777777" w:rsidR="004D3958" w:rsidRPr="00120326" w:rsidRDefault="004D3958" w:rsidP="004D3958">
            <w:pPr>
              <w:rPr>
                <w:rFonts w:ascii="Arial" w:eastAsia="Calibri" w:hAnsi="Arial" w:cs="Arial"/>
                <w:b/>
                <w:sz w:val="24"/>
                <w:szCs w:val="24"/>
              </w:rPr>
            </w:pPr>
          </w:p>
        </w:tc>
      </w:tr>
      <w:tr w:rsidR="004D3958" w:rsidRPr="00120326" w14:paraId="3BA0AE8D" w14:textId="77777777" w:rsidTr="31825E15">
        <w:tc>
          <w:tcPr>
            <w:tcW w:w="3258" w:type="dxa"/>
          </w:tcPr>
          <w:p w14:paraId="37FDE993" w14:textId="54A4B644" w:rsidR="004D3958" w:rsidRPr="005D7304" w:rsidRDefault="00521061" w:rsidP="00AE7F10">
            <w:pPr>
              <w:rPr>
                <w:rFonts w:ascii="Arial" w:eastAsia="Calibri" w:hAnsi="Arial" w:cs="Arial"/>
                <w:sz w:val="24"/>
                <w:szCs w:val="24"/>
              </w:rPr>
            </w:pPr>
            <w:r w:rsidRPr="31825E15">
              <w:rPr>
                <w:rFonts w:ascii="Arial" w:eastAsia="Calibri" w:hAnsi="Arial" w:cs="Arial"/>
                <w:sz w:val="24"/>
                <w:szCs w:val="24"/>
              </w:rPr>
              <w:t>January 202</w:t>
            </w:r>
            <w:r w:rsidR="00236993">
              <w:rPr>
                <w:rFonts w:ascii="Arial" w:eastAsia="Calibri" w:hAnsi="Arial" w:cs="Arial"/>
                <w:sz w:val="24"/>
                <w:szCs w:val="24"/>
              </w:rPr>
              <w:t>4</w:t>
            </w:r>
          </w:p>
        </w:tc>
        <w:tc>
          <w:tcPr>
            <w:tcW w:w="2610" w:type="dxa"/>
          </w:tcPr>
          <w:p w14:paraId="7B40C951" w14:textId="77777777" w:rsidR="004D3958" w:rsidRPr="00120326" w:rsidRDefault="004D3958" w:rsidP="004D3958">
            <w:pPr>
              <w:rPr>
                <w:rFonts w:ascii="Arial" w:eastAsia="Calibri" w:hAnsi="Arial" w:cs="Arial"/>
                <w:b/>
                <w:sz w:val="24"/>
                <w:szCs w:val="24"/>
              </w:rPr>
            </w:pPr>
          </w:p>
        </w:tc>
        <w:tc>
          <w:tcPr>
            <w:tcW w:w="3690" w:type="dxa"/>
          </w:tcPr>
          <w:p w14:paraId="4B4D7232" w14:textId="77777777" w:rsidR="004D3958" w:rsidRPr="00120326" w:rsidRDefault="004D3958" w:rsidP="004D3958">
            <w:pPr>
              <w:rPr>
                <w:rFonts w:ascii="Arial" w:eastAsia="Calibri" w:hAnsi="Arial" w:cs="Arial"/>
                <w:b/>
                <w:sz w:val="24"/>
                <w:szCs w:val="24"/>
              </w:rPr>
            </w:pPr>
          </w:p>
        </w:tc>
      </w:tr>
      <w:tr w:rsidR="004D3958" w:rsidRPr="00120326" w14:paraId="5390081F" w14:textId="77777777" w:rsidTr="31825E15">
        <w:tc>
          <w:tcPr>
            <w:tcW w:w="3258" w:type="dxa"/>
          </w:tcPr>
          <w:p w14:paraId="28E84C82" w14:textId="5753A8DF" w:rsidR="004D3958" w:rsidRPr="005D7304" w:rsidRDefault="00521061" w:rsidP="00AE7F10">
            <w:pPr>
              <w:rPr>
                <w:rFonts w:ascii="Arial" w:eastAsia="Calibri" w:hAnsi="Arial" w:cs="Arial"/>
                <w:sz w:val="24"/>
                <w:szCs w:val="24"/>
              </w:rPr>
            </w:pPr>
            <w:r w:rsidRPr="31825E15">
              <w:rPr>
                <w:rFonts w:ascii="Arial" w:eastAsia="Calibri" w:hAnsi="Arial" w:cs="Arial"/>
                <w:sz w:val="24"/>
                <w:szCs w:val="24"/>
              </w:rPr>
              <w:t>February 202</w:t>
            </w:r>
            <w:r w:rsidR="00236993">
              <w:rPr>
                <w:rFonts w:ascii="Arial" w:eastAsia="Calibri" w:hAnsi="Arial" w:cs="Arial"/>
                <w:sz w:val="24"/>
                <w:szCs w:val="24"/>
              </w:rPr>
              <w:t>4</w:t>
            </w:r>
            <w:r w:rsidRPr="31825E15">
              <w:rPr>
                <w:rFonts w:ascii="Arial" w:eastAsia="Calibri" w:hAnsi="Arial" w:cs="Arial"/>
                <w:sz w:val="24"/>
                <w:szCs w:val="24"/>
              </w:rPr>
              <w:t xml:space="preserve"> </w:t>
            </w:r>
          </w:p>
        </w:tc>
        <w:tc>
          <w:tcPr>
            <w:tcW w:w="2610" w:type="dxa"/>
          </w:tcPr>
          <w:p w14:paraId="2093CA67" w14:textId="77777777" w:rsidR="004D3958" w:rsidRPr="00120326" w:rsidRDefault="004D3958" w:rsidP="004D3958">
            <w:pPr>
              <w:rPr>
                <w:rFonts w:ascii="Arial" w:eastAsia="Calibri" w:hAnsi="Arial" w:cs="Arial"/>
                <w:b/>
                <w:sz w:val="24"/>
                <w:szCs w:val="24"/>
              </w:rPr>
            </w:pPr>
          </w:p>
        </w:tc>
        <w:tc>
          <w:tcPr>
            <w:tcW w:w="3690" w:type="dxa"/>
          </w:tcPr>
          <w:p w14:paraId="2503B197" w14:textId="77777777" w:rsidR="004D3958" w:rsidRPr="00120326" w:rsidRDefault="004D3958" w:rsidP="004D3958">
            <w:pPr>
              <w:rPr>
                <w:rFonts w:ascii="Arial" w:eastAsia="Calibri" w:hAnsi="Arial" w:cs="Arial"/>
                <w:b/>
                <w:sz w:val="24"/>
                <w:szCs w:val="24"/>
              </w:rPr>
            </w:pPr>
          </w:p>
        </w:tc>
      </w:tr>
      <w:tr w:rsidR="004D3958" w:rsidRPr="00120326" w14:paraId="3A291769" w14:textId="77777777" w:rsidTr="31825E15">
        <w:tc>
          <w:tcPr>
            <w:tcW w:w="3258" w:type="dxa"/>
          </w:tcPr>
          <w:p w14:paraId="3CAD2549" w14:textId="798C532D" w:rsidR="004D3958" w:rsidRPr="005D7304" w:rsidRDefault="00521061" w:rsidP="00AE7F10">
            <w:pPr>
              <w:rPr>
                <w:rFonts w:ascii="Arial" w:eastAsia="Calibri" w:hAnsi="Arial" w:cs="Arial"/>
                <w:sz w:val="24"/>
                <w:szCs w:val="24"/>
              </w:rPr>
            </w:pPr>
            <w:r w:rsidRPr="31825E15">
              <w:rPr>
                <w:rFonts w:ascii="Arial" w:eastAsia="Calibri" w:hAnsi="Arial" w:cs="Arial"/>
                <w:sz w:val="24"/>
                <w:szCs w:val="24"/>
              </w:rPr>
              <w:t>March 202</w:t>
            </w:r>
            <w:r w:rsidR="00236993">
              <w:rPr>
                <w:rFonts w:ascii="Arial" w:eastAsia="Calibri" w:hAnsi="Arial" w:cs="Arial"/>
                <w:sz w:val="24"/>
                <w:szCs w:val="24"/>
              </w:rPr>
              <w:t xml:space="preserve">4 </w:t>
            </w:r>
          </w:p>
        </w:tc>
        <w:tc>
          <w:tcPr>
            <w:tcW w:w="2610" w:type="dxa"/>
          </w:tcPr>
          <w:p w14:paraId="38288749" w14:textId="77777777" w:rsidR="004D3958" w:rsidRPr="00120326" w:rsidRDefault="004D3958" w:rsidP="004D3958">
            <w:pPr>
              <w:rPr>
                <w:rFonts w:ascii="Arial" w:eastAsia="Calibri" w:hAnsi="Arial" w:cs="Arial"/>
                <w:b/>
                <w:sz w:val="24"/>
                <w:szCs w:val="24"/>
              </w:rPr>
            </w:pPr>
          </w:p>
        </w:tc>
        <w:tc>
          <w:tcPr>
            <w:tcW w:w="3690" w:type="dxa"/>
          </w:tcPr>
          <w:p w14:paraId="20BD9A1A" w14:textId="77777777" w:rsidR="004D3958" w:rsidRPr="00120326" w:rsidRDefault="004D3958" w:rsidP="004D3958">
            <w:pPr>
              <w:rPr>
                <w:rFonts w:ascii="Arial" w:eastAsia="Calibri" w:hAnsi="Arial" w:cs="Arial"/>
                <w:b/>
                <w:sz w:val="24"/>
                <w:szCs w:val="24"/>
              </w:rPr>
            </w:pPr>
          </w:p>
        </w:tc>
      </w:tr>
      <w:tr w:rsidR="004D3958" w:rsidRPr="00120326" w14:paraId="0114E6D5" w14:textId="77777777" w:rsidTr="31825E15">
        <w:tc>
          <w:tcPr>
            <w:tcW w:w="3258" w:type="dxa"/>
          </w:tcPr>
          <w:p w14:paraId="06FD0B43" w14:textId="586D571D" w:rsidR="004D3958" w:rsidRPr="005D7304" w:rsidRDefault="00521061" w:rsidP="00AE7F10">
            <w:pPr>
              <w:rPr>
                <w:rFonts w:ascii="Arial" w:eastAsia="Calibri" w:hAnsi="Arial" w:cs="Arial"/>
                <w:sz w:val="24"/>
                <w:szCs w:val="24"/>
              </w:rPr>
            </w:pPr>
            <w:r w:rsidRPr="31825E15">
              <w:rPr>
                <w:rFonts w:ascii="Arial" w:eastAsia="Calibri" w:hAnsi="Arial" w:cs="Arial"/>
                <w:sz w:val="24"/>
                <w:szCs w:val="24"/>
              </w:rPr>
              <w:t>April 202</w:t>
            </w:r>
            <w:r w:rsidR="00236993">
              <w:rPr>
                <w:rFonts w:ascii="Arial" w:eastAsia="Calibri" w:hAnsi="Arial" w:cs="Arial"/>
                <w:sz w:val="24"/>
                <w:szCs w:val="24"/>
              </w:rPr>
              <w:t xml:space="preserve">4 </w:t>
            </w:r>
          </w:p>
        </w:tc>
        <w:tc>
          <w:tcPr>
            <w:tcW w:w="2610" w:type="dxa"/>
          </w:tcPr>
          <w:p w14:paraId="0C136CF1" w14:textId="77777777" w:rsidR="004D3958" w:rsidRPr="00120326" w:rsidRDefault="004D3958" w:rsidP="004D3958">
            <w:pPr>
              <w:rPr>
                <w:rFonts w:ascii="Arial" w:eastAsia="Calibri" w:hAnsi="Arial" w:cs="Arial"/>
                <w:b/>
                <w:sz w:val="24"/>
                <w:szCs w:val="24"/>
              </w:rPr>
            </w:pPr>
          </w:p>
        </w:tc>
        <w:tc>
          <w:tcPr>
            <w:tcW w:w="3690" w:type="dxa"/>
          </w:tcPr>
          <w:p w14:paraId="0A392C6A" w14:textId="77777777" w:rsidR="004D3958" w:rsidRPr="00120326" w:rsidRDefault="004D3958" w:rsidP="004D3958">
            <w:pPr>
              <w:rPr>
                <w:rFonts w:ascii="Arial" w:eastAsia="Calibri" w:hAnsi="Arial" w:cs="Arial"/>
                <w:b/>
                <w:sz w:val="24"/>
                <w:szCs w:val="24"/>
              </w:rPr>
            </w:pPr>
          </w:p>
        </w:tc>
      </w:tr>
      <w:tr w:rsidR="004D3958" w:rsidRPr="00120326" w14:paraId="34B697C7" w14:textId="77777777" w:rsidTr="31825E15">
        <w:tc>
          <w:tcPr>
            <w:tcW w:w="3258" w:type="dxa"/>
          </w:tcPr>
          <w:p w14:paraId="6BEBA622" w14:textId="338ECC43" w:rsidR="004D3958" w:rsidRPr="005D7304" w:rsidRDefault="00521061" w:rsidP="00AE7F10">
            <w:pPr>
              <w:rPr>
                <w:rFonts w:ascii="Arial" w:eastAsia="Calibri" w:hAnsi="Arial" w:cs="Arial"/>
                <w:sz w:val="24"/>
                <w:szCs w:val="24"/>
              </w:rPr>
            </w:pPr>
            <w:r w:rsidRPr="31825E15">
              <w:rPr>
                <w:rFonts w:ascii="Arial" w:eastAsia="Calibri" w:hAnsi="Arial" w:cs="Arial"/>
                <w:sz w:val="24"/>
                <w:szCs w:val="24"/>
              </w:rPr>
              <w:t>May 202</w:t>
            </w:r>
            <w:r w:rsidR="00236993">
              <w:rPr>
                <w:rFonts w:ascii="Arial" w:eastAsia="Calibri" w:hAnsi="Arial" w:cs="Arial"/>
                <w:sz w:val="24"/>
                <w:szCs w:val="24"/>
              </w:rPr>
              <w:t xml:space="preserve">4 </w:t>
            </w:r>
          </w:p>
        </w:tc>
        <w:tc>
          <w:tcPr>
            <w:tcW w:w="2610" w:type="dxa"/>
          </w:tcPr>
          <w:p w14:paraId="290583F9" w14:textId="77777777" w:rsidR="004D3958" w:rsidRPr="00120326" w:rsidRDefault="004D3958" w:rsidP="004D3958">
            <w:pPr>
              <w:rPr>
                <w:rFonts w:ascii="Arial" w:eastAsia="Calibri" w:hAnsi="Arial" w:cs="Arial"/>
                <w:b/>
                <w:sz w:val="24"/>
                <w:szCs w:val="24"/>
              </w:rPr>
            </w:pPr>
          </w:p>
        </w:tc>
        <w:tc>
          <w:tcPr>
            <w:tcW w:w="3690" w:type="dxa"/>
          </w:tcPr>
          <w:p w14:paraId="68F21D90" w14:textId="77777777" w:rsidR="004D3958" w:rsidRPr="00120326" w:rsidRDefault="004D3958" w:rsidP="004D3958">
            <w:pPr>
              <w:rPr>
                <w:rFonts w:ascii="Arial" w:eastAsia="Calibri" w:hAnsi="Arial" w:cs="Arial"/>
                <w:b/>
                <w:sz w:val="24"/>
                <w:szCs w:val="24"/>
              </w:rPr>
            </w:pPr>
          </w:p>
        </w:tc>
      </w:tr>
      <w:tr w:rsidR="004D3958" w:rsidRPr="00120326" w14:paraId="2BFD556E" w14:textId="77777777" w:rsidTr="31825E15">
        <w:tc>
          <w:tcPr>
            <w:tcW w:w="3258" w:type="dxa"/>
          </w:tcPr>
          <w:p w14:paraId="33D25F50" w14:textId="2DA87DD5" w:rsidR="004D3958" w:rsidRPr="005D7304" w:rsidRDefault="00521061" w:rsidP="00AE7F10">
            <w:pPr>
              <w:rPr>
                <w:rFonts w:ascii="Arial" w:eastAsia="Calibri" w:hAnsi="Arial" w:cs="Arial"/>
                <w:sz w:val="24"/>
                <w:szCs w:val="24"/>
              </w:rPr>
            </w:pPr>
            <w:r w:rsidRPr="31825E15">
              <w:rPr>
                <w:rFonts w:ascii="Arial" w:eastAsia="Calibri" w:hAnsi="Arial" w:cs="Arial"/>
                <w:sz w:val="24"/>
                <w:szCs w:val="24"/>
              </w:rPr>
              <w:t>June 202</w:t>
            </w:r>
            <w:r w:rsidR="00236993">
              <w:rPr>
                <w:rFonts w:ascii="Arial" w:eastAsia="Calibri" w:hAnsi="Arial" w:cs="Arial"/>
                <w:sz w:val="24"/>
                <w:szCs w:val="24"/>
              </w:rPr>
              <w:t>4</w:t>
            </w:r>
            <w:r w:rsidR="0B40FFB5" w:rsidRPr="31825E15">
              <w:rPr>
                <w:rFonts w:ascii="Arial" w:eastAsia="Calibri" w:hAnsi="Arial" w:cs="Arial"/>
                <w:sz w:val="24"/>
                <w:szCs w:val="24"/>
              </w:rPr>
              <w:t xml:space="preserve"> - proposed</w:t>
            </w:r>
          </w:p>
        </w:tc>
        <w:tc>
          <w:tcPr>
            <w:tcW w:w="2610" w:type="dxa"/>
          </w:tcPr>
          <w:p w14:paraId="13C326F3" w14:textId="77777777" w:rsidR="004D3958" w:rsidRPr="00120326" w:rsidRDefault="004D3958" w:rsidP="004D3958">
            <w:pPr>
              <w:rPr>
                <w:rFonts w:ascii="Arial" w:eastAsia="Calibri" w:hAnsi="Arial" w:cs="Arial"/>
                <w:b/>
                <w:sz w:val="24"/>
                <w:szCs w:val="24"/>
              </w:rPr>
            </w:pPr>
          </w:p>
        </w:tc>
        <w:tc>
          <w:tcPr>
            <w:tcW w:w="3690" w:type="dxa"/>
          </w:tcPr>
          <w:p w14:paraId="4853B841" w14:textId="77777777" w:rsidR="004D3958" w:rsidRPr="00120326" w:rsidRDefault="004D3958" w:rsidP="004D3958">
            <w:pPr>
              <w:rPr>
                <w:rFonts w:ascii="Arial" w:eastAsia="Calibri" w:hAnsi="Arial" w:cs="Arial"/>
                <w:b/>
                <w:sz w:val="24"/>
                <w:szCs w:val="24"/>
              </w:rPr>
            </w:pPr>
          </w:p>
        </w:tc>
      </w:tr>
      <w:tr w:rsidR="004D3958" w:rsidRPr="00120326" w14:paraId="4B4370B4" w14:textId="77777777" w:rsidTr="31825E15">
        <w:tc>
          <w:tcPr>
            <w:tcW w:w="3258" w:type="dxa"/>
          </w:tcPr>
          <w:p w14:paraId="2B9D4B37" w14:textId="77777777" w:rsidR="004D3958" w:rsidRPr="00120326" w:rsidRDefault="004D3958" w:rsidP="004D3958">
            <w:pPr>
              <w:rPr>
                <w:rFonts w:ascii="Arial" w:eastAsia="Calibri" w:hAnsi="Arial" w:cs="Arial"/>
                <w:b/>
                <w:sz w:val="24"/>
                <w:szCs w:val="24"/>
              </w:rPr>
            </w:pPr>
            <w:r w:rsidRPr="00120326">
              <w:rPr>
                <w:rFonts w:ascii="Arial" w:eastAsia="Calibri" w:hAnsi="Arial" w:cs="Arial"/>
                <w:b/>
                <w:sz w:val="24"/>
                <w:szCs w:val="24"/>
              </w:rPr>
              <w:t>Total</w:t>
            </w:r>
          </w:p>
        </w:tc>
        <w:tc>
          <w:tcPr>
            <w:tcW w:w="2610" w:type="dxa"/>
          </w:tcPr>
          <w:p w14:paraId="50125231" w14:textId="77777777" w:rsidR="004D3958" w:rsidRPr="00120326" w:rsidRDefault="004D3958" w:rsidP="004D3958">
            <w:pPr>
              <w:rPr>
                <w:rFonts w:ascii="Arial" w:eastAsia="Calibri" w:hAnsi="Arial" w:cs="Arial"/>
                <w:b/>
                <w:sz w:val="24"/>
                <w:szCs w:val="24"/>
              </w:rPr>
            </w:pPr>
          </w:p>
        </w:tc>
        <w:tc>
          <w:tcPr>
            <w:tcW w:w="3690" w:type="dxa"/>
          </w:tcPr>
          <w:p w14:paraId="5A25747A" w14:textId="77777777" w:rsidR="004D3958" w:rsidRPr="00120326" w:rsidRDefault="004D3958" w:rsidP="004D3958">
            <w:pPr>
              <w:rPr>
                <w:rFonts w:ascii="Arial" w:eastAsia="Calibri" w:hAnsi="Arial" w:cs="Arial"/>
                <w:b/>
                <w:sz w:val="24"/>
                <w:szCs w:val="24"/>
              </w:rPr>
            </w:pPr>
          </w:p>
        </w:tc>
      </w:tr>
    </w:tbl>
    <w:p w14:paraId="62F62FBD" w14:textId="77777777" w:rsidR="004D3958" w:rsidRPr="00120326" w:rsidRDefault="004D3958" w:rsidP="004D3958">
      <w:pPr>
        <w:rPr>
          <w:rFonts w:ascii="Arial" w:hAnsi="Arial" w:cs="Arial"/>
          <w:b/>
          <w:sz w:val="24"/>
          <w:szCs w:val="24"/>
        </w:rPr>
      </w:pPr>
      <w:r>
        <w:rPr>
          <w:rFonts w:ascii="Arial" w:hAnsi="Arial" w:cs="Arial"/>
          <w:sz w:val="24"/>
          <w:szCs w:val="24"/>
        </w:rPr>
        <w:br w:type="page"/>
      </w:r>
      <w:r w:rsidR="0075406B">
        <w:rPr>
          <w:rFonts w:ascii="Arial" w:hAnsi="Arial" w:cs="Arial"/>
          <w:b/>
          <w:sz w:val="24"/>
          <w:szCs w:val="24"/>
        </w:rPr>
        <w:lastRenderedPageBreak/>
        <w:t>Outreach and Client Education:</w:t>
      </w:r>
      <w:r>
        <w:rPr>
          <w:rFonts w:ascii="Arial" w:hAnsi="Arial" w:cs="Arial"/>
          <w:b/>
          <w:sz w:val="24"/>
          <w:szCs w:val="24"/>
        </w:rPr>
        <w:t xml:space="preserve"> </w:t>
      </w:r>
      <w:r>
        <w:rPr>
          <w:rFonts w:ascii="Arial" w:hAnsi="Arial" w:cs="Arial"/>
          <w:sz w:val="24"/>
          <w:szCs w:val="24"/>
        </w:rPr>
        <w:t xml:space="preserve">Limit response to </w:t>
      </w:r>
      <w:r w:rsidR="005C6B37">
        <w:rPr>
          <w:rFonts w:ascii="Arial" w:hAnsi="Arial" w:cs="Arial"/>
          <w:sz w:val="24"/>
          <w:szCs w:val="24"/>
        </w:rPr>
        <w:t>one</w:t>
      </w:r>
      <w:r w:rsidR="000D0BE6">
        <w:rPr>
          <w:rFonts w:ascii="Arial" w:hAnsi="Arial" w:cs="Arial"/>
          <w:sz w:val="24"/>
          <w:szCs w:val="24"/>
        </w:rPr>
        <w:t xml:space="preserve"> (</w:t>
      </w:r>
      <w:r w:rsidR="005C6B37">
        <w:rPr>
          <w:rFonts w:ascii="Arial" w:hAnsi="Arial" w:cs="Arial"/>
          <w:sz w:val="24"/>
          <w:szCs w:val="24"/>
        </w:rPr>
        <w:t>1</w:t>
      </w:r>
      <w:r w:rsidR="000D0BE6">
        <w:rPr>
          <w:rFonts w:ascii="Arial" w:hAnsi="Arial" w:cs="Arial"/>
          <w:sz w:val="24"/>
          <w:szCs w:val="24"/>
        </w:rPr>
        <w:t>)</w:t>
      </w:r>
      <w:r w:rsidR="005C6B37">
        <w:rPr>
          <w:rFonts w:ascii="Arial" w:hAnsi="Arial" w:cs="Arial"/>
          <w:sz w:val="24"/>
          <w:szCs w:val="24"/>
        </w:rPr>
        <w:t xml:space="preserve"> page</w:t>
      </w:r>
      <w:r w:rsidR="000D0BE6">
        <w:rPr>
          <w:rFonts w:ascii="Arial" w:hAnsi="Arial" w:cs="Arial"/>
          <w:sz w:val="24"/>
          <w:szCs w:val="24"/>
        </w:rPr>
        <w:t>:</w:t>
      </w:r>
    </w:p>
    <w:p w14:paraId="09B8D95D" w14:textId="77777777" w:rsidR="004D3958" w:rsidRDefault="004D3958" w:rsidP="004D3958">
      <w:pPr>
        <w:rPr>
          <w:rFonts w:ascii="Arial" w:hAnsi="Arial" w:cs="Arial"/>
          <w:sz w:val="24"/>
          <w:szCs w:val="24"/>
        </w:rPr>
      </w:pPr>
    </w:p>
    <w:p w14:paraId="738C0044" w14:textId="77777777" w:rsidR="004D3958" w:rsidRDefault="004D3958" w:rsidP="004D3958">
      <w:pPr>
        <w:rPr>
          <w:rFonts w:ascii="Arial" w:hAnsi="Arial" w:cs="Arial"/>
          <w:sz w:val="24"/>
          <w:szCs w:val="24"/>
        </w:rPr>
      </w:pPr>
      <w:r>
        <w:rPr>
          <w:rFonts w:ascii="Arial" w:hAnsi="Arial" w:cs="Arial"/>
          <w:sz w:val="24"/>
          <w:szCs w:val="24"/>
        </w:rPr>
        <w:t xml:space="preserve">Describe any successful outreach and education efforts </w:t>
      </w:r>
      <w:r w:rsidR="000D0BE6">
        <w:rPr>
          <w:rFonts w:ascii="Arial" w:hAnsi="Arial" w:cs="Arial"/>
          <w:sz w:val="24"/>
          <w:szCs w:val="24"/>
        </w:rPr>
        <w:t>Applicant</w:t>
      </w:r>
      <w:r>
        <w:rPr>
          <w:rFonts w:ascii="Arial" w:hAnsi="Arial" w:cs="Arial"/>
          <w:sz w:val="24"/>
          <w:szCs w:val="24"/>
        </w:rPr>
        <w:t xml:space="preserve"> performed or is currently performing.</w:t>
      </w:r>
    </w:p>
    <w:p w14:paraId="78BEFD2A" w14:textId="77777777" w:rsidR="004D3958" w:rsidRPr="00120326" w:rsidRDefault="004D3958" w:rsidP="004D3958">
      <w:pPr>
        <w:rPr>
          <w:rFonts w:ascii="Arial" w:hAnsi="Arial" w:cs="Arial"/>
          <w:sz w:val="24"/>
          <w:szCs w:val="24"/>
        </w:rPr>
      </w:pPr>
    </w:p>
    <w:p w14:paraId="59B0CA26" w14:textId="750884E1" w:rsidR="004D3958" w:rsidRPr="00120326" w:rsidRDefault="004D3958" w:rsidP="004D3958">
      <w:pPr>
        <w:rPr>
          <w:rFonts w:ascii="Arial" w:hAnsi="Arial" w:cs="Arial"/>
          <w:sz w:val="24"/>
          <w:szCs w:val="24"/>
        </w:rPr>
      </w:pPr>
      <w:r w:rsidRPr="00120326">
        <w:rPr>
          <w:rFonts w:ascii="Arial" w:hAnsi="Arial" w:cs="Arial"/>
          <w:sz w:val="24"/>
          <w:szCs w:val="24"/>
        </w:rPr>
        <w:t>Describe</w:t>
      </w:r>
      <w:r>
        <w:rPr>
          <w:rFonts w:ascii="Arial" w:hAnsi="Arial" w:cs="Arial"/>
          <w:sz w:val="24"/>
          <w:szCs w:val="24"/>
        </w:rPr>
        <w:t xml:space="preserve"> </w:t>
      </w:r>
      <w:r w:rsidR="000D0BE6">
        <w:rPr>
          <w:rFonts w:ascii="Arial" w:hAnsi="Arial" w:cs="Arial"/>
          <w:sz w:val="24"/>
          <w:szCs w:val="24"/>
        </w:rPr>
        <w:t>Applicant’s</w:t>
      </w:r>
      <w:r>
        <w:rPr>
          <w:rFonts w:ascii="Arial" w:hAnsi="Arial" w:cs="Arial"/>
          <w:sz w:val="24"/>
          <w:szCs w:val="24"/>
        </w:rPr>
        <w:t xml:space="preserve"> strategy in reaching hard-to-</w:t>
      </w:r>
      <w:r w:rsidRPr="00120326">
        <w:rPr>
          <w:rFonts w:ascii="Arial" w:hAnsi="Arial" w:cs="Arial"/>
          <w:sz w:val="24"/>
          <w:szCs w:val="24"/>
        </w:rPr>
        <w:t xml:space="preserve">reach </w:t>
      </w:r>
      <w:r w:rsidR="00AB5156">
        <w:rPr>
          <w:rFonts w:ascii="Arial" w:hAnsi="Arial" w:cs="Arial"/>
          <w:sz w:val="24"/>
          <w:szCs w:val="24"/>
        </w:rPr>
        <w:t>Clients,</w:t>
      </w:r>
      <w:r>
        <w:rPr>
          <w:rFonts w:ascii="Arial" w:hAnsi="Arial" w:cs="Arial"/>
          <w:sz w:val="24"/>
          <w:szCs w:val="24"/>
        </w:rPr>
        <w:t xml:space="preserve"> </w:t>
      </w:r>
      <w:r w:rsidRPr="00120326">
        <w:rPr>
          <w:rFonts w:ascii="Arial" w:hAnsi="Arial" w:cs="Arial"/>
          <w:sz w:val="24"/>
          <w:szCs w:val="24"/>
        </w:rPr>
        <w:t>such as</w:t>
      </w:r>
      <w:r>
        <w:rPr>
          <w:rFonts w:ascii="Arial" w:hAnsi="Arial" w:cs="Arial"/>
          <w:sz w:val="24"/>
          <w:szCs w:val="24"/>
        </w:rPr>
        <w:t>,</w:t>
      </w:r>
      <w:r w:rsidRPr="00120326">
        <w:rPr>
          <w:rFonts w:ascii="Arial" w:hAnsi="Arial" w:cs="Arial"/>
          <w:sz w:val="24"/>
          <w:szCs w:val="24"/>
        </w:rPr>
        <w:t xml:space="preserve"> those located in rural counties or rural areas of the county.</w:t>
      </w:r>
    </w:p>
    <w:p w14:paraId="27A76422" w14:textId="77777777" w:rsidR="004D3958" w:rsidRPr="00120326" w:rsidRDefault="004D3958" w:rsidP="004D3958">
      <w:pPr>
        <w:rPr>
          <w:rFonts w:ascii="Arial" w:hAnsi="Arial" w:cs="Arial"/>
          <w:sz w:val="24"/>
          <w:szCs w:val="24"/>
        </w:rPr>
      </w:pPr>
    </w:p>
    <w:p w14:paraId="2A2074F3" w14:textId="77777777" w:rsidR="009B4542" w:rsidRPr="00120326" w:rsidRDefault="00867513" w:rsidP="0048121D">
      <w:pPr>
        <w:rPr>
          <w:rFonts w:ascii="Arial" w:hAnsi="Arial" w:cs="Arial"/>
          <w:b/>
          <w:sz w:val="24"/>
          <w:szCs w:val="24"/>
        </w:rPr>
      </w:pPr>
      <w:r>
        <w:rPr>
          <w:rFonts w:ascii="Arial" w:hAnsi="Arial" w:cs="Arial"/>
          <w:sz w:val="24"/>
          <w:szCs w:val="24"/>
        </w:rPr>
        <w:br w:type="page"/>
      </w:r>
      <w:r w:rsidR="0075406B">
        <w:rPr>
          <w:rFonts w:ascii="Arial" w:hAnsi="Arial" w:cs="Arial"/>
          <w:b/>
          <w:sz w:val="24"/>
          <w:szCs w:val="24"/>
        </w:rPr>
        <w:lastRenderedPageBreak/>
        <w:t>Staffing</w:t>
      </w:r>
      <w:r w:rsidR="00F727CE" w:rsidRPr="00120326">
        <w:rPr>
          <w:rFonts w:ascii="Arial" w:hAnsi="Arial" w:cs="Arial"/>
          <w:b/>
          <w:sz w:val="24"/>
          <w:szCs w:val="24"/>
        </w:rPr>
        <w:t xml:space="preserve"> – Please in</w:t>
      </w:r>
      <w:r w:rsidR="000D0BE6">
        <w:rPr>
          <w:rFonts w:ascii="Arial" w:hAnsi="Arial" w:cs="Arial"/>
          <w:b/>
          <w:sz w:val="24"/>
          <w:szCs w:val="24"/>
        </w:rPr>
        <w:t>clude proposed staff Applicant</w:t>
      </w:r>
      <w:r w:rsidR="00F727CE" w:rsidRPr="00120326">
        <w:rPr>
          <w:rFonts w:ascii="Arial" w:hAnsi="Arial" w:cs="Arial"/>
          <w:b/>
          <w:sz w:val="24"/>
          <w:szCs w:val="24"/>
        </w:rPr>
        <w:t xml:space="preserve"> will utilize for the </w:t>
      </w:r>
      <w:proofErr w:type="gramStart"/>
      <w:r w:rsidR="00F727CE" w:rsidRPr="00120326">
        <w:rPr>
          <w:rFonts w:ascii="Arial" w:hAnsi="Arial" w:cs="Arial"/>
          <w:b/>
          <w:sz w:val="24"/>
          <w:szCs w:val="24"/>
        </w:rPr>
        <w:t>WAP</w:t>
      </w:r>
      <w:proofErr w:type="gramEnd"/>
    </w:p>
    <w:p w14:paraId="49206A88" w14:textId="77777777" w:rsidR="009B4542" w:rsidRPr="00120326" w:rsidRDefault="009B4542" w:rsidP="00352D0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05"/>
        <w:gridCol w:w="1396"/>
        <w:gridCol w:w="3059"/>
      </w:tblGrid>
      <w:tr w:rsidR="00BC3316" w:rsidRPr="00120326" w14:paraId="68174176" w14:textId="77777777" w:rsidTr="00F530C9">
        <w:tc>
          <w:tcPr>
            <w:tcW w:w="2660" w:type="dxa"/>
            <w:shd w:val="clear" w:color="auto" w:fill="EEECE1"/>
          </w:tcPr>
          <w:p w14:paraId="61D66A40" w14:textId="77777777" w:rsidR="000D0BE6" w:rsidRDefault="000D0BE6" w:rsidP="00352D05">
            <w:pPr>
              <w:jc w:val="center"/>
              <w:rPr>
                <w:rFonts w:ascii="Arial" w:hAnsi="Arial" w:cs="Arial"/>
                <w:b/>
                <w:sz w:val="24"/>
                <w:szCs w:val="24"/>
              </w:rPr>
            </w:pPr>
            <w:r>
              <w:rPr>
                <w:rFonts w:ascii="Arial" w:hAnsi="Arial" w:cs="Arial"/>
                <w:b/>
                <w:sz w:val="24"/>
                <w:szCs w:val="24"/>
              </w:rPr>
              <w:t>Staffing</w:t>
            </w:r>
          </w:p>
          <w:p w14:paraId="022EA57E" w14:textId="77777777" w:rsidR="00BC3316" w:rsidRPr="00120326" w:rsidRDefault="00BC3316" w:rsidP="00352D05">
            <w:pPr>
              <w:jc w:val="center"/>
              <w:rPr>
                <w:rFonts w:ascii="Arial" w:hAnsi="Arial" w:cs="Arial"/>
                <w:b/>
                <w:sz w:val="24"/>
                <w:szCs w:val="24"/>
              </w:rPr>
            </w:pPr>
            <w:r w:rsidRPr="00120326">
              <w:rPr>
                <w:rFonts w:ascii="Arial" w:hAnsi="Arial" w:cs="Arial"/>
                <w:b/>
                <w:sz w:val="24"/>
                <w:szCs w:val="24"/>
              </w:rPr>
              <w:t>Full Name</w:t>
            </w:r>
          </w:p>
        </w:tc>
        <w:tc>
          <w:tcPr>
            <w:tcW w:w="2330" w:type="dxa"/>
            <w:shd w:val="clear" w:color="auto" w:fill="EEECE1"/>
          </w:tcPr>
          <w:p w14:paraId="301374E3" w14:textId="77777777" w:rsidR="00BC3316" w:rsidRPr="00120326" w:rsidRDefault="00BC3316" w:rsidP="00352D05">
            <w:pPr>
              <w:jc w:val="center"/>
              <w:rPr>
                <w:rFonts w:ascii="Arial" w:hAnsi="Arial" w:cs="Arial"/>
                <w:b/>
                <w:sz w:val="24"/>
                <w:szCs w:val="24"/>
              </w:rPr>
            </w:pPr>
            <w:r w:rsidRPr="00120326">
              <w:rPr>
                <w:rFonts w:ascii="Arial" w:hAnsi="Arial" w:cs="Arial"/>
                <w:b/>
                <w:sz w:val="24"/>
                <w:szCs w:val="24"/>
              </w:rPr>
              <w:t>Title/Function</w:t>
            </w:r>
          </w:p>
        </w:tc>
        <w:tc>
          <w:tcPr>
            <w:tcW w:w="1418" w:type="dxa"/>
            <w:shd w:val="clear" w:color="auto" w:fill="EEECE1"/>
          </w:tcPr>
          <w:p w14:paraId="39731BAE" w14:textId="77777777" w:rsidR="00BC3316" w:rsidRPr="00120326" w:rsidRDefault="00BC3316" w:rsidP="00796BFD">
            <w:pPr>
              <w:jc w:val="center"/>
              <w:rPr>
                <w:rFonts w:ascii="Arial" w:hAnsi="Arial" w:cs="Arial"/>
                <w:b/>
                <w:sz w:val="24"/>
                <w:szCs w:val="24"/>
              </w:rPr>
            </w:pPr>
            <w:r w:rsidRPr="00120326">
              <w:rPr>
                <w:rFonts w:ascii="Arial" w:hAnsi="Arial" w:cs="Arial"/>
                <w:b/>
                <w:sz w:val="24"/>
                <w:szCs w:val="24"/>
              </w:rPr>
              <w:t>Salary</w:t>
            </w:r>
          </w:p>
        </w:tc>
        <w:tc>
          <w:tcPr>
            <w:tcW w:w="3168" w:type="dxa"/>
            <w:shd w:val="clear" w:color="auto" w:fill="EEECE1"/>
          </w:tcPr>
          <w:p w14:paraId="41FE239C" w14:textId="77777777" w:rsidR="0048121D" w:rsidRPr="00120326" w:rsidRDefault="0048121D" w:rsidP="00796BFD">
            <w:pPr>
              <w:jc w:val="center"/>
              <w:rPr>
                <w:rFonts w:ascii="Arial" w:hAnsi="Arial" w:cs="Arial"/>
                <w:b/>
                <w:sz w:val="24"/>
                <w:szCs w:val="24"/>
              </w:rPr>
            </w:pPr>
            <w:r w:rsidRPr="00120326">
              <w:rPr>
                <w:rFonts w:ascii="Arial" w:hAnsi="Arial" w:cs="Arial"/>
                <w:b/>
                <w:sz w:val="24"/>
                <w:szCs w:val="24"/>
              </w:rPr>
              <w:t>% of Time</w:t>
            </w:r>
          </w:p>
          <w:p w14:paraId="67B7A70C" w14:textId="77777777" w:rsidR="00BC3316" w:rsidRPr="00120326" w:rsidRDefault="00BC3316" w:rsidP="00796BFD">
            <w:pPr>
              <w:jc w:val="center"/>
              <w:rPr>
                <w:rFonts w:ascii="Arial" w:hAnsi="Arial" w:cs="Arial"/>
                <w:b/>
                <w:strike/>
                <w:sz w:val="24"/>
                <w:szCs w:val="24"/>
              </w:rPr>
            </w:pPr>
          </w:p>
        </w:tc>
      </w:tr>
      <w:tr w:rsidR="00BC3316" w:rsidRPr="00120326" w14:paraId="71887C79" w14:textId="77777777" w:rsidTr="00F530C9">
        <w:tc>
          <w:tcPr>
            <w:tcW w:w="2660" w:type="dxa"/>
          </w:tcPr>
          <w:p w14:paraId="3B7FD67C" w14:textId="77777777" w:rsidR="00BC3316" w:rsidRPr="00120326" w:rsidRDefault="00BC3316" w:rsidP="00796BFD">
            <w:pPr>
              <w:rPr>
                <w:rFonts w:ascii="Arial" w:hAnsi="Arial" w:cs="Arial"/>
                <w:b/>
                <w:sz w:val="24"/>
                <w:szCs w:val="24"/>
              </w:rPr>
            </w:pPr>
          </w:p>
        </w:tc>
        <w:tc>
          <w:tcPr>
            <w:tcW w:w="2330" w:type="dxa"/>
          </w:tcPr>
          <w:p w14:paraId="38D6B9B6" w14:textId="77777777" w:rsidR="00BC3316" w:rsidRPr="00120326" w:rsidRDefault="00BC3316" w:rsidP="00796BFD">
            <w:pPr>
              <w:rPr>
                <w:rFonts w:ascii="Arial" w:hAnsi="Arial" w:cs="Arial"/>
                <w:b/>
                <w:sz w:val="24"/>
                <w:szCs w:val="24"/>
              </w:rPr>
            </w:pPr>
          </w:p>
        </w:tc>
        <w:tc>
          <w:tcPr>
            <w:tcW w:w="1418" w:type="dxa"/>
          </w:tcPr>
          <w:p w14:paraId="22F860BB" w14:textId="77777777" w:rsidR="00BC3316" w:rsidRPr="00120326" w:rsidRDefault="00BC3316" w:rsidP="00796BFD">
            <w:pPr>
              <w:rPr>
                <w:rFonts w:ascii="Arial" w:hAnsi="Arial" w:cs="Arial"/>
                <w:b/>
                <w:sz w:val="24"/>
                <w:szCs w:val="24"/>
              </w:rPr>
            </w:pPr>
          </w:p>
        </w:tc>
        <w:tc>
          <w:tcPr>
            <w:tcW w:w="3168" w:type="dxa"/>
          </w:tcPr>
          <w:p w14:paraId="698536F5" w14:textId="77777777" w:rsidR="00BC3316" w:rsidRPr="00120326" w:rsidRDefault="00BC3316" w:rsidP="00796BFD">
            <w:pPr>
              <w:rPr>
                <w:rFonts w:ascii="Arial" w:hAnsi="Arial" w:cs="Arial"/>
                <w:b/>
                <w:sz w:val="24"/>
                <w:szCs w:val="24"/>
              </w:rPr>
            </w:pPr>
          </w:p>
        </w:tc>
      </w:tr>
      <w:tr w:rsidR="00BC3316" w:rsidRPr="00120326" w14:paraId="7BC1BAF2" w14:textId="77777777" w:rsidTr="00F530C9">
        <w:tc>
          <w:tcPr>
            <w:tcW w:w="2660" w:type="dxa"/>
          </w:tcPr>
          <w:p w14:paraId="61C988F9" w14:textId="77777777" w:rsidR="00BC3316" w:rsidRPr="00120326" w:rsidRDefault="00BC3316" w:rsidP="00796BFD">
            <w:pPr>
              <w:rPr>
                <w:rFonts w:ascii="Arial" w:hAnsi="Arial" w:cs="Arial"/>
                <w:b/>
                <w:sz w:val="24"/>
                <w:szCs w:val="24"/>
              </w:rPr>
            </w:pPr>
          </w:p>
        </w:tc>
        <w:tc>
          <w:tcPr>
            <w:tcW w:w="2330" w:type="dxa"/>
          </w:tcPr>
          <w:p w14:paraId="3B22BB7D" w14:textId="77777777" w:rsidR="00BC3316" w:rsidRPr="00120326" w:rsidRDefault="00BC3316" w:rsidP="00796BFD">
            <w:pPr>
              <w:rPr>
                <w:rFonts w:ascii="Arial" w:hAnsi="Arial" w:cs="Arial"/>
                <w:b/>
                <w:sz w:val="24"/>
                <w:szCs w:val="24"/>
              </w:rPr>
            </w:pPr>
          </w:p>
        </w:tc>
        <w:tc>
          <w:tcPr>
            <w:tcW w:w="1418" w:type="dxa"/>
          </w:tcPr>
          <w:p w14:paraId="17B246DD" w14:textId="77777777" w:rsidR="00BC3316" w:rsidRPr="00120326" w:rsidRDefault="00BC3316" w:rsidP="00796BFD">
            <w:pPr>
              <w:rPr>
                <w:rFonts w:ascii="Arial" w:hAnsi="Arial" w:cs="Arial"/>
                <w:b/>
                <w:sz w:val="24"/>
                <w:szCs w:val="24"/>
              </w:rPr>
            </w:pPr>
          </w:p>
        </w:tc>
        <w:tc>
          <w:tcPr>
            <w:tcW w:w="3168" w:type="dxa"/>
          </w:tcPr>
          <w:p w14:paraId="6BF89DA3" w14:textId="77777777" w:rsidR="00BC3316" w:rsidRPr="00120326" w:rsidRDefault="00BC3316" w:rsidP="00796BFD">
            <w:pPr>
              <w:rPr>
                <w:rFonts w:ascii="Arial" w:hAnsi="Arial" w:cs="Arial"/>
                <w:b/>
                <w:sz w:val="24"/>
                <w:szCs w:val="24"/>
              </w:rPr>
            </w:pPr>
          </w:p>
        </w:tc>
      </w:tr>
      <w:tr w:rsidR="00BC3316" w:rsidRPr="00120326" w14:paraId="5C3E0E74" w14:textId="77777777" w:rsidTr="00F530C9">
        <w:tc>
          <w:tcPr>
            <w:tcW w:w="2660" w:type="dxa"/>
          </w:tcPr>
          <w:p w14:paraId="66A1FAB9" w14:textId="77777777" w:rsidR="00BC3316" w:rsidRPr="00120326" w:rsidRDefault="00BC3316" w:rsidP="00796BFD">
            <w:pPr>
              <w:rPr>
                <w:rFonts w:ascii="Arial" w:hAnsi="Arial" w:cs="Arial"/>
                <w:b/>
                <w:sz w:val="24"/>
                <w:szCs w:val="24"/>
              </w:rPr>
            </w:pPr>
          </w:p>
        </w:tc>
        <w:tc>
          <w:tcPr>
            <w:tcW w:w="2330" w:type="dxa"/>
          </w:tcPr>
          <w:p w14:paraId="76BB753C" w14:textId="77777777" w:rsidR="00BC3316" w:rsidRPr="00120326" w:rsidRDefault="00BC3316" w:rsidP="00796BFD">
            <w:pPr>
              <w:rPr>
                <w:rFonts w:ascii="Arial" w:hAnsi="Arial" w:cs="Arial"/>
                <w:b/>
                <w:sz w:val="24"/>
                <w:szCs w:val="24"/>
              </w:rPr>
            </w:pPr>
          </w:p>
        </w:tc>
        <w:tc>
          <w:tcPr>
            <w:tcW w:w="1418" w:type="dxa"/>
          </w:tcPr>
          <w:p w14:paraId="513DA1E0" w14:textId="77777777" w:rsidR="00BC3316" w:rsidRPr="00120326" w:rsidRDefault="00BC3316" w:rsidP="00796BFD">
            <w:pPr>
              <w:rPr>
                <w:rFonts w:ascii="Arial" w:hAnsi="Arial" w:cs="Arial"/>
                <w:b/>
                <w:sz w:val="24"/>
                <w:szCs w:val="24"/>
              </w:rPr>
            </w:pPr>
          </w:p>
        </w:tc>
        <w:tc>
          <w:tcPr>
            <w:tcW w:w="3168" w:type="dxa"/>
          </w:tcPr>
          <w:p w14:paraId="75CAC6F5" w14:textId="77777777" w:rsidR="00BC3316" w:rsidRPr="00120326" w:rsidRDefault="00BC3316" w:rsidP="00796BFD">
            <w:pPr>
              <w:rPr>
                <w:rFonts w:ascii="Arial" w:hAnsi="Arial" w:cs="Arial"/>
                <w:b/>
                <w:sz w:val="24"/>
                <w:szCs w:val="24"/>
              </w:rPr>
            </w:pPr>
          </w:p>
        </w:tc>
      </w:tr>
      <w:tr w:rsidR="00BC3316" w:rsidRPr="00120326" w14:paraId="66060428" w14:textId="77777777" w:rsidTr="00F530C9">
        <w:tc>
          <w:tcPr>
            <w:tcW w:w="2660" w:type="dxa"/>
          </w:tcPr>
          <w:p w14:paraId="1D0656FE" w14:textId="77777777" w:rsidR="00BC3316" w:rsidRPr="00120326" w:rsidRDefault="00BC3316" w:rsidP="00796BFD">
            <w:pPr>
              <w:rPr>
                <w:rFonts w:ascii="Arial" w:hAnsi="Arial" w:cs="Arial"/>
                <w:b/>
                <w:sz w:val="24"/>
                <w:szCs w:val="24"/>
              </w:rPr>
            </w:pPr>
          </w:p>
        </w:tc>
        <w:tc>
          <w:tcPr>
            <w:tcW w:w="2330" w:type="dxa"/>
          </w:tcPr>
          <w:p w14:paraId="7B37605A" w14:textId="77777777" w:rsidR="00BC3316" w:rsidRPr="00120326" w:rsidRDefault="00BC3316" w:rsidP="00796BFD">
            <w:pPr>
              <w:rPr>
                <w:rFonts w:ascii="Arial" w:hAnsi="Arial" w:cs="Arial"/>
                <w:b/>
                <w:sz w:val="24"/>
                <w:szCs w:val="24"/>
              </w:rPr>
            </w:pPr>
          </w:p>
        </w:tc>
        <w:tc>
          <w:tcPr>
            <w:tcW w:w="1418" w:type="dxa"/>
          </w:tcPr>
          <w:p w14:paraId="394798F2" w14:textId="77777777" w:rsidR="00BC3316" w:rsidRPr="00120326" w:rsidRDefault="00BC3316" w:rsidP="00796BFD">
            <w:pPr>
              <w:rPr>
                <w:rFonts w:ascii="Arial" w:hAnsi="Arial" w:cs="Arial"/>
                <w:b/>
                <w:sz w:val="24"/>
                <w:szCs w:val="24"/>
              </w:rPr>
            </w:pPr>
          </w:p>
        </w:tc>
        <w:tc>
          <w:tcPr>
            <w:tcW w:w="3168" w:type="dxa"/>
          </w:tcPr>
          <w:p w14:paraId="3889A505" w14:textId="77777777" w:rsidR="00BC3316" w:rsidRPr="00120326" w:rsidRDefault="00BC3316" w:rsidP="00796BFD">
            <w:pPr>
              <w:rPr>
                <w:rFonts w:ascii="Arial" w:hAnsi="Arial" w:cs="Arial"/>
                <w:b/>
                <w:sz w:val="24"/>
                <w:szCs w:val="24"/>
              </w:rPr>
            </w:pPr>
          </w:p>
        </w:tc>
      </w:tr>
      <w:tr w:rsidR="00BC3316" w:rsidRPr="00120326" w14:paraId="29079D35" w14:textId="77777777" w:rsidTr="00F530C9">
        <w:tc>
          <w:tcPr>
            <w:tcW w:w="2660" w:type="dxa"/>
          </w:tcPr>
          <w:p w14:paraId="17686DC7" w14:textId="77777777" w:rsidR="00BC3316" w:rsidRPr="00120326" w:rsidRDefault="00BC3316" w:rsidP="00796BFD">
            <w:pPr>
              <w:rPr>
                <w:rFonts w:ascii="Arial" w:hAnsi="Arial" w:cs="Arial"/>
                <w:b/>
                <w:sz w:val="24"/>
                <w:szCs w:val="24"/>
              </w:rPr>
            </w:pPr>
          </w:p>
        </w:tc>
        <w:tc>
          <w:tcPr>
            <w:tcW w:w="2330" w:type="dxa"/>
          </w:tcPr>
          <w:p w14:paraId="53BD644D" w14:textId="77777777" w:rsidR="00BC3316" w:rsidRPr="00120326" w:rsidRDefault="00BC3316" w:rsidP="00796BFD">
            <w:pPr>
              <w:rPr>
                <w:rFonts w:ascii="Arial" w:hAnsi="Arial" w:cs="Arial"/>
                <w:b/>
                <w:sz w:val="24"/>
                <w:szCs w:val="24"/>
              </w:rPr>
            </w:pPr>
          </w:p>
        </w:tc>
        <w:tc>
          <w:tcPr>
            <w:tcW w:w="1418" w:type="dxa"/>
          </w:tcPr>
          <w:p w14:paraId="1A3FAC43" w14:textId="77777777" w:rsidR="00BC3316" w:rsidRPr="00120326" w:rsidRDefault="00BC3316" w:rsidP="00796BFD">
            <w:pPr>
              <w:rPr>
                <w:rFonts w:ascii="Arial" w:hAnsi="Arial" w:cs="Arial"/>
                <w:b/>
                <w:sz w:val="24"/>
                <w:szCs w:val="24"/>
              </w:rPr>
            </w:pPr>
          </w:p>
        </w:tc>
        <w:tc>
          <w:tcPr>
            <w:tcW w:w="3168" w:type="dxa"/>
          </w:tcPr>
          <w:p w14:paraId="2BBD94B2" w14:textId="77777777" w:rsidR="00BC3316" w:rsidRPr="00120326" w:rsidRDefault="00BC3316" w:rsidP="00796BFD">
            <w:pPr>
              <w:rPr>
                <w:rFonts w:ascii="Arial" w:hAnsi="Arial" w:cs="Arial"/>
                <w:b/>
                <w:sz w:val="24"/>
                <w:szCs w:val="24"/>
              </w:rPr>
            </w:pPr>
          </w:p>
        </w:tc>
      </w:tr>
      <w:tr w:rsidR="00BC3316" w:rsidRPr="00120326" w14:paraId="5854DE7F" w14:textId="77777777" w:rsidTr="00F530C9">
        <w:tc>
          <w:tcPr>
            <w:tcW w:w="2660" w:type="dxa"/>
          </w:tcPr>
          <w:p w14:paraId="2CA7ADD4" w14:textId="77777777" w:rsidR="00BC3316" w:rsidRPr="00120326" w:rsidRDefault="00BC3316" w:rsidP="00796BFD">
            <w:pPr>
              <w:rPr>
                <w:rFonts w:ascii="Arial" w:hAnsi="Arial" w:cs="Arial"/>
                <w:b/>
                <w:sz w:val="24"/>
                <w:szCs w:val="24"/>
              </w:rPr>
            </w:pPr>
          </w:p>
        </w:tc>
        <w:tc>
          <w:tcPr>
            <w:tcW w:w="2330" w:type="dxa"/>
          </w:tcPr>
          <w:p w14:paraId="314EE24A" w14:textId="77777777" w:rsidR="00BC3316" w:rsidRPr="00120326" w:rsidRDefault="00BC3316" w:rsidP="00796BFD">
            <w:pPr>
              <w:rPr>
                <w:rFonts w:ascii="Arial" w:hAnsi="Arial" w:cs="Arial"/>
                <w:b/>
                <w:sz w:val="24"/>
                <w:szCs w:val="24"/>
              </w:rPr>
            </w:pPr>
          </w:p>
        </w:tc>
        <w:tc>
          <w:tcPr>
            <w:tcW w:w="1418" w:type="dxa"/>
          </w:tcPr>
          <w:p w14:paraId="76614669" w14:textId="77777777" w:rsidR="00BC3316" w:rsidRPr="00120326" w:rsidRDefault="00BC3316" w:rsidP="00796BFD">
            <w:pPr>
              <w:rPr>
                <w:rFonts w:ascii="Arial" w:hAnsi="Arial" w:cs="Arial"/>
                <w:b/>
                <w:sz w:val="24"/>
                <w:szCs w:val="24"/>
              </w:rPr>
            </w:pPr>
          </w:p>
        </w:tc>
        <w:tc>
          <w:tcPr>
            <w:tcW w:w="3168" w:type="dxa"/>
          </w:tcPr>
          <w:p w14:paraId="57590049" w14:textId="77777777" w:rsidR="00BC3316" w:rsidRPr="00120326" w:rsidRDefault="00BC3316" w:rsidP="00796BFD">
            <w:pPr>
              <w:rPr>
                <w:rFonts w:ascii="Arial" w:hAnsi="Arial" w:cs="Arial"/>
                <w:b/>
                <w:sz w:val="24"/>
                <w:szCs w:val="24"/>
              </w:rPr>
            </w:pPr>
          </w:p>
        </w:tc>
      </w:tr>
      <w:tr w:rsidR="00BC3316" w:rsidRPr="00120326" w14:paraId="0C5B615A" w14:textId="77777777" w:rsidTr="00F530C9">
        <w:tc>
          <w:tcPr>
            <w:tcW w:w="2660" w:type="dxa"/>
          </w:tcPr>
          <w:p w14:paraId="792F1AA2" w14:textId="77777777" w:rsidR="00BC3316" w:rsidRPr="00120326" w:rsidRDefault="00BC3316" w:rsidP="00796BFD">
            <w:pPr>
              <w:rPr>
                <w:rFonts w:ascii="Arial" w:hAnsi="Arial" w:cs="Arial"/>
                <w:sz w:val="24"/>
                <w:szCs w:val="24"/>
              </w:rPr>
            </w:pPr>
          </w:p>
        </w:tc>
        <w:tc>
          <w:tcPr>
            <w:tcW w:w="2330" w:type="dxa"/>
          </w:tcPr>
          <w:p w14:paraId="1A499DFC" w14:textId="77777777" w:rsidR="00BC3316" w:rsidRPr="00120326" w:rsidRDefault="00BC3316" w:rsidP="00796BFD">
            <w:pPr>
              <w:rPr>
                <w:rFonts w:ascii="Arial" w:hAnsi="Arial" w:cs="Arial"/>
                <w:sz w:val="24"/>
                <w:szCs w:val="24"/>
              </w:rPr>
            </w:pPr>
          </w:p>
        </w:tc>
        <w:tc>
          <w:tcPr>
            <w:tcW w:w="1418" w:type="dxa"/>
          </w:tcPr>
          <w:p w14:paraId="5E7E3C41" w14:textId="77777777" w:rsidR="00BC3316" w:rsidRPr="00120326" w:rsidRDefault="00BC3316" w:rsidP="00796BFD">
            <w:pPr>
              <w:rPr>
                <w:rFonts w:ascii="Arial" w:hAnsi="Arial" w:cs="Arial"/>
                <w:sz w:val="24"/>
                <w:szCs w:val="24"/>
              </w:rPr>
            </w:pPr>
          </w:p>
        </w:tc>
        <w:tc>
          <w:tcPr>
            <w:tcW w:w="3168" w:type="dxa"/>
          </w:tcPr>
          <w:p w14:paraId="03F828E4" w14:textId="77777777" w:rsidR="00BC3316" w:rsidRPr="00120326" w:rsidRDefault="00BC3316" w:rsidP="00796BFD">
            <w:pPr>
              <w:rPr>
                <w:rFonts w:ascii="Arial" w:hAnsi="Arial" w:cs="Arial"/>
                <w:sz w:val="24"/>
                <w:szCs w:val="24"/>
              </w:rPr>
            </w:pPr>
          </w:p>
        </w:tc>
      </w:tr>
      <w:tr w:rsidR="00677C64" w:rsidRPr="00120326" w14:paraId="4791D9A4" w14:textId="77777777" w:rsidTr="00F530C9">
        <w:tc>
          <w:tcPr>
            <w:tcW w:w="2660" w:type="dxa"/>
          </w:tcPr>
          <w:p w14:paraId="67470A98" w14:textId="77777777" w:rsidR="00677C64" w:rsidRPr="00120326" w:rsidRDefault="00677C64" w:rsidP="00796BFD">
            <w:pPr>
              <w:rPr>
                <w:rFonts w:ascii="Arial" w:hAnsi="Arial" w:cs="Arial"/>
                <w:sz w:val="24"/>
                <w:szCs w:val="24"/>
              </w:rPr>
            </w:pPr>
          </w:p>
        </w:tc>
        <w:tc>
          <w:tcPr>
            <w:tcW w:w="2330" w:type="dxa"/>
          </w:tcPr>
          <w:p w14:paraId="2B6E574A" w14:textId="77777777" w:rsidR="00677C64" w:rsidRPr="00120326" w:rsidRDefault="00677C64" w:rsidP="00796BFD">
            <w:pPr>
              <w:rPr>
                <w:rFonts w:ascii="Arial" w:hAnsi="Arial" w:cs="Arial"/>
                <w:sz w:val="24"/>
                <w:szCs w:val="24"/>
              </w:rPr>
            </w:pPr>
          </w:p>
        </w:tc>
        <w:tc>
          <w:tcPr>
            <w:tcW w:w="1418" w:type="dxa"/>
          </w:tcPr>
          <w:p w14:paraId="43178534" w14:textId="77777777" w:rsidR="00677C64" w:rsidRPr="00120326" w:rsidRDefault="00677C64" w:rsidP="00796BFD">
            <w:pPr>
              <w:rPr>
                <w:rFonts w:ascii="Arial" w:hAnsi="Arial" w:cs="Arial"/>
                <w:sz w:val="24"/>
                <w:szCs w:val="24"/>
              </w:rPr>
            </w:pPr>
          </w:p>
        </w:tc>
        <w:tc>
          <w:tcPr>
            <w:tcW w:w="3168" w:type="dxa"/>
          </w:tcPr>
          <w:p w14:paraId="785DF521" w14:textId="77777777" w:rsidR="00677C64" w:rsidRPr="00120326" w:rsidRDefault="00677C64" w:rsidP="00796BFD">
            <w:pPr>
              <w:rPr>
                <w:rFonts w:ascii="Arial" w:hAnsi="Arial" w:cs="Arial"/>
                <w:sz w:val="24"/>
                <w:szCs w:val="24"/>
              </w:rPr>
            </w:pPr>
          </w:p>
        </w:tc>
      </w:tr>
      <w:tr w:rsidR="00677C64" w:rsidRPr="00120326" w14:paraId="46C2AD68" w14:textId="77777777" w:rsidTr="00F530C9">
        <w:tc>
          <w:tcPr>
            <w:tcW w:w="2660" w:type="dxa"/>
          </w:tcPr>
          <w:p w14:paraId="2EBD68F5" w14:textId="77777777" w:rsidR="00677C64" w:rsidRPr="00120326" w:rsidRDefault="00677C64" w:rsidP="00796BFD">
            <w:pPr>
              <w:rPr>
                <w:rFonts w:ascii="Arial" w:hAnsi="Arial" w:cs="Arial"/>
                <w:sz w:val="24"/>
                <w:szCs w:val="24"/>
              </w:rPr>
            </w:pPr>
          </w:p>
        </w:tc>
        <w:tc>
          <w:tcPr>
            <w:tcW w:w="2330" w:type="dxa"/>
          </w:tcPr>
          <w:p w14:paraId="33704F07" w14:textId="77777777" w:rsidR="00677C64" w:rsidRPr="00120326" w:rsidRDefault="00677C64" w:rsidP="00796BFD">
            <w:pPr>
              <w:rPr>
                <w:rFonts w:ascii="Arial" w:hAnsi="Arial" w:cs="Arial"/>
                <w:sz w:val="24"/>
                <w:szCs w:val="24"/>
              </w:rPr>
            </w:pPr>
          </w:p>
        </w:tc>
        <w:tc>
          <w:tcPr>
            <w:tcW w:w="1418" w:type="dxa"/>
          </w:tcPr>
          <w:p w14:paraId="76949914" w14:textId="77777777" w:rsidR="00677C64" w:rsidRPr="00120326" w:rsidRDefault="00677C64" w:rsidP="00796BFD">
            <w:pPr>
              <w:rPr>
                <w:rFonts w:ascii="Arial" w:hAnsi="Arial" w:cs="Arial"/>
                <w:sz w:val="24"/>
                <w:szCs w:val="24"/>
              </w:rPr>
            </w:pPr>
          </w:p>
        </w:tc>
        <w:tc>
          <w:tcPr>
            <w:tcW w:w="3168" w:type="dxa"/>
          </w:tcPr>
          <w:p w14:paraId="3DC196CB" w14:textId="77777777" w:rsidR="00677C64" w:rsidRPr="00120326" w:rsidRDefault="00677C64" w:rsidP="00796BFD">
            <w:pPr>
              <w:rPr>
                <w:rFonts w:ascii="Arial" w:hAnsi="Arial" w:cs="Arial"/>
                <w:sz w:val="24"/>
                <w:szCs w:val="24"/>
              </w:rPr>
            </w:pPr>
          </w:p>
        </w:tc>
      </w:tr>
      <w:tr w:rsidR="00677C64" w:rsidRPr="00120326" w14:paraId="67267832" w14:textId="77777777" w:rsidTr="00F530C9">
        <w:tc>
          <w:tcPr>
            <w:tcW w:w="2660" w:type="dxa"/>
          </w:tcPr>
          <w:p w14:paraId="3703D291" w14:textId="77777777" w:rsidR="00677C64" w:rsidRPr="00120326" w:rsidRDefault="00677C64" w:rsidP="00796BFD">
            <w:pPr>
              <w:rPr>
                <w:rFonts w:ascii="Arial" w:hAnsi="Arial" w:cs="Arial"/>
                <w:sz w:val="24"/>
                <w:szCs w:val="24"/>
              </w:rPr>
            </w:pPr>
          </w:p>
        </w:tc>
        <w:tc>
          <w:tcPr>
            <w:tcW w:w="2330" w:type="dxa"/>
          </w:tcPr>
          <w:p w14:paraId="28B1D42D" w14:textId="77777777" w:rsidR="00677C64" w:rsidRPr="00120326" w:rsidRDefault="00677C64" w:rsidP="00796BFD">
            <w:pPr>
              <w:rPr>
                <w:rFonts w:ascii="Arial" w:hAnsi="Arial" w:cs="Arial"/>
                <w:sz w:val="24"/>
                <w:szCs w:val="24"/>
              </w:rPr>
            </w:pPr>
          </w:p>
        </w:tc>
        <w:tc>
          <w:tcPr>
            <w:tcW w:w="1418" w:type="dxa"/>
          </w:tcPr>
          <w:p w14:paraId="49259179" w14:textId="77777777" w:rsidR="00677C64" w:rsidRPr="00120326" w:rsidRDefault="00677C64" w:rsidP="00796BFD">
            <w:pPr>
              <w:rPr>
                <w:rFonts w:ascii="Arial" w:hAnsi="Arial" w:cs="Arial"/>
                <w:sz w:val="24"/>
                <w:szCs w:val="24"/>
              </w:rPr>
            </w:pPr>
          </w:p>
        </w:tc>
        <w:tc>
          <w:tcPr>
            <w:tcW w:w="3168" w:type="dxa"/>
          </w:tcPr>
          <w:p w14:paraId="414AA19A" w14:textId="77777777" w:rsidR="00677C64" w:rsidRPr="00120326" w:rsidRDefault="00677C64" w:rsidP="00796BFD">
            <w:pPr>
              <w:rPr>
                <w:rFonts w:ascii="Arial" w:hAnsi="Arial" w:cs="Arial"/>
                <w:sz w:val="24"/>
                <w:szCs w:val="24"/>
              </w:rPr>
            </w:pPr>
          </w:p>
        </w:tc>
      </w:tr>
      <w:tr w:rsidR="00677C64" w:rsidRPr="00120326" w14:paraId="1FF73932" w14:textId="77777777" w:rsidTr="00F530C9">
        <w:tc>
          <w:tcPr>
            <w:tcW w:w="2660" w:type="dxa"/>
          </w:tcPr>
          <w:p w14:paraId="3C80E021" w14:textId="77777777" w:rsidR="00677C64" w:rsidRPr="00120326" w:rsidRDefault="00677C64" w:rsidP="00796BFD">
            <w:pPr>
              <w:rPr>
                <w:rFonts w:ascii="Arial" w:hAnsi="Arial" w:cs="Arial"/>
                <w:sz w:val="24"/>
                <w:szCs w:val="24"/>
              </w:rPr>
            </w:pPr>
          </w:p>
        </w:tc>
        <w:tc>
          <w:tcPr>
            <w:tcW w:w="2330" w:type="dxa"/>
          </w:tcPr>
          <w:p w14:paraId="372332A6" w14:textId="77777777" w:rsidR="00677C64" w:rsidRPr="00120326" w:rsidRDefault="00677C64" w:rsidP="00796BFD">
            <w:pPr>
              <w:rPr>
                <w:rFonts w:ascii="Arial" w:hAnsi="Arial" w:cs="Arial"/>
                <w:sz w:val="24"/>
                <w:szCs w:val="24"/>
              </w:rPr>
            </w:pPr>
          </w:p>
        </w:tc>
        <w:tc>
          <w:tcPr>
            <w:tcW w:w="1418" w:type="dxa"/>
          </w:tcPr>
          <w:p w14:paraId="5C5AC9EB" w14:textId="77777777" w:rsidR="00677C64" w:rsidRPr="00120326" w:rsidRDefault="00677C64" w:rsidP="00796BFD">
            <w:pPr>
              <w:rPr>
                <w:rFonts w:ascii="Arial" w:hAnsi="Arial" w:cs="Arial"/>
                <w:sz w:val="24"/>
                <w:szCs w:val="24"/>
              </w:rPr>
            </w:pPr>
          </w:p>
        </w:tc>
        <w:tc>
          <w:tcPr>
            <w:tcW w:w="3168" w:type="dxa"/>
          </w:tcPr>
          <w:p w14:paraId="22011E61" w14:textId="77777777" w:rsidR="00677C64" w:rsidRPr="00120326" w:rsidRDefault="00677C64" w:rsidP="00796BFD">
            <w:pPr>
              <w:rPr>
                <w:rFonts w:ascii="Arial" w:hAnsi="Arial" w:cs="Arial"/>
                <w:sz w:val="24"/>
                <w:szCs w:val="24"/>
              </w:rPr>
            </w:pPr>
          </w:p>
        </w:tc>
      </w:tr>
      <w:tr w:rsidR="00677C64" w:rsidRPr="00120326" w14:paraId="52178EA7" w14:textId="77777777" w:rsidTr="00F530C9">
        <w:tc>
          <w:tcPr>
            <w:tcW w:w="2660" w:type="dxa"/>
          </w:tcPr>
          <w:p w14:paraId="59DDE45B" w14:textId="77777777" w:rsidR="00677C64" w:rsidRPr="00120326" w:rsidRDefault="00677C64" w:rsidP="00796BFD">
            <w:pPr>
              <w:rPr>
                <w:rFonts w:ascii="Arial" w:hAnsi="Arial" w:cs="Arial"/>
                <w:sz w:val="24"/>
                <w:szCs w:val="24"/>
              </w:rPr>
            </w:pPr>
          </w:p>
        </w:tc>
        <w:tc>
          <w:tcPr>
            <w:tcW w:w="2330" w:type="dxa"/>
          </w:tcPr>
          <w:p w14:paraId="308E4A74" w14:textId="77777777" w:rsidR="00677C64" w:rsidRPr="00120326" w:rsidRDefault="00677C64" w:rsidP="00796BFD">
            <w:pPr>
              <w:rPr>
                <w:rFonts w:ascii="Arial" w:hAnsi="Arial" w:cs="Arial"/>
                <w:sz w:val="24"/>
                <w:szCs w:val="24"/>
              </w:rPr>
            </w:pPr>
          </w:p>
        </w:tc>
        <w:tc>
          <w:tcPr>
            <w:tcW w:w="1418" w:type="dxa"/>
          </w:tcPr>
          <w:p w14:paraId="5DCB2459" w14:textId="77777777" w:rsidR="00677C64" w:rsidRPr="00120326" w:rsidRDefault="00677C64" w:rsidP="00796BFD">
            <w:pPr>
              <w:rPr>
                <w:rFonts w:ascii="Arial" w:hAnsi="Arial" w:cs="Arial"/>
                <w:sz w:val="24"/>
                <w:szCs w:val="24"/>
              </w:rPr>
            </w:pPr>
          </w:p>
        </w:tc>
        <w:tc>
          <w:tcPr>
            <w:tcW w:w="3168" w:type="dxa"/>
          </w:tcPr>
          <w:p w14:paraId="553E4CDD" w14:textId="77777777" w:rsidR="00677C64" w:rsidRPr="00120326" w:rsidRDefault="00677C64" w:rsidP="00796BFD">
            <w:pPr>
              <w:rPr>
                <w:rFonts w:ascii="Arial" w:hAnsi="Arial" w:cs="Arial"/>
                <w:sz w:val="24"/>
                <w:szCs w:val="24"/>
              </w:rPr>
            </w:pPr>
          </w:p>
        </w:tc>
      </w:tr>
      <w:tr w:rsidR="00677C64" w:rsidRPr="00120326" w14:paraId="13CB87D9" w14:textId="77777777" w:rsidTr="00F530C9">
        <w:tc>
          <w:tcPr>
            <w:tcW w:w="2660" w:type="dxa"/>
          </w:tcPr>
          <w:p w14:paraId="568E8276" w14:textId="77777777" w:rsidR="00677C64" w:rsidRPr="00120326" w:rsidRDefault="00677C64" w:rsidP="00796BFD">
            <w:pPr>
              <w:rPr>
                <w:rFonts w:ascii="Arial" w:hAnsi="Arial" w:cs="Arial"/>
                <w:sz w:val="24"/>
                <w:szCs w:val="24"/>
              </w:rPr>
            </w:pPr>
          </w:p>
        </w:tc>
        <w:tc>
          <w:tcPr>
            <w:tcW w:w="2330" w:type="dxa"/>
          </w:tcPr>
          <w:p w14:paraId="342FCB19" w14:textId="77777777" w:rsidR="00677C64" w:rsidRPr="00120326" w:rsidRDefault="00677C64" w:rsidP="00796BFD">
            <w:pPr>
              <w:rPr>
                <w:rFonts w:ascii="Arial" w:hAnsi="Arial" w:cs="Arial"/>
                <w:sz w:val="24"/>
                <w:szCs w:val="24"/>
              </w:rPr>
            </w:pPr>
          </w:p>
        </w:tc>
        <w:tc>
          <w:tcPr>
            <w:tcW w:w="1418" w:type="dxa"/>
          </w:tcPr>
          <w:p w14:paraId="288F5CF1" w14:textId="77777777" w:rsidR="00677C64" w:rsidRPr="00120326" w:rsidRDefault="00677C64" w:rsidP="00796BFD">
            <w:pPr>
              <w:rPr>
                <w:rFonts w:ascii="Arial" w:hAnsi="Arial" w:cs="Arial"/>
                <w:sz w:val="24"/>
                <w:szCs w:val="24"/>
              </w:rPr>
            </w:pPr>
          </w:p>
        </w:tc>
        <w:tc>
          <w:tcPr>
            <w:tcW w:w="3168" w:type="dxa"/>
          </w:tcPr>
          <w:p w14:paraId="1EED61BE" w14:textId="77777777" w:rsidR="00677C64" w:rsidRPr="00120326" w:rsidRDefault="00677C64" w:rsidP="00796BFD">
            <w:pPr>
              <w:rPr>
                <w:rFonts w:ascii="Arial" w:hAnsi="Arial" w:cs="Arial"/>
                <w:sz w:val="24"/>
                <w:szCs w:val="24"/>
              </w:rPr>
            </w:pPr>
          </w:p>
        </w:tc>
      </w:tr>
      <w:tr w:rsidR="00677C64" w:rsidRPr="00120326" w14:paraId="54F190FE" w14:textId="77777777" w:rsidTr="00F530C9">
        <w:tc>
          <w:tcPr>
            <w:tcW w:w="2660" w:type="dxa"/>
          </w:tcPr>
          <w:p w14:paraId="5460F1E9" w14:textId="77777777" w:rsidR="00677C64" w:rsidRPr="00120326" w:rsidRDefault="00677C64" w:rsidP="00796BFD">
            <w:pPr>
              <w:rPr>
                <w:rFonts w:ascii="Arial" w:hAnsi="Arial" w:cs="Arial"/>
                <w:sz w:val="24"/>
                <w:szCs w:val="24"/>
              </w:rPr>
            </w:pPr>
          </w:p>
        </w:tc>
        <w:tc>
          <w:tcPr>
            <w:tcW w:w="2330" w:type="dxa"/>
          </w:tcPr>
          <w:p w14:paraId="262D50BC" w14:textId="77777777" w:rsidR="00677C64" w:rsidRPr="00120326" w:rsidRDefault="00677C64" w:rsidP="00796BFD">
            <w:pPr>
              <w:rPr>
                <w:rFonts w:ascii="Arial" w:hAnsi="Arial" w:cs="Arial"/>
                <w:sz w:val="24"/>
                <w:szCs w:val="24"/>
              </w:rPr>
            </w:pPr>
          </w:p>
        </w:tc>
        <w:tc>
          <w:tcPr>
            <w:tcW w:w="1418" w:type="dxa"/>
          </w:tcPr>
          <w:p w14:paraId="337F1503" w14:textId="77777777" w:rsidR="00677C64" w:rsidRPr="00120326" w:rsidRDefault="00677C64" w:rsidP="00796BFD">
            <w:pPr>
              <w:rPr>
                <w:rFonts w:ascii="Arial" w:hAnsi="Arial" w:cs="Arial"/>
                <w:sz w:val="24"/>
                <w:szCs w:val="24"/>
              </w:rPr>
            </w:pPr>
          </w:p>
        </w:tc>
        <w:tc>
          <w:tcPr>
            <w:tcW w:w="3168" w:type="dxa"/>
          </w:tcPr>
          <w:p w14:paraId="2D55F054" w14:textId="77777777" w:rsidR="00677C64" w:rsidRPr="00120326" w:rsidRDefault="00677C64" w:rsidP="00796BFD">
            <w:pPr>
              <w:rPr>
                <w:rFonts w:ascii="Arial" w:hAnsi="Arial" w:cs="Arial"/>
                <w:sz w:val="24"/>
                <w:szCs w:val="24"/>
              </w:rPr>
            </w:pPr>
          </w:p>
        </w:tc>
      </w:tr>
      <w:tr w:rsidR="00677C64" w:rsidRPr="00120326" w14:paraId="5375EBA6" w14:textId="77777777" w:rsidTr="00F530C9">
        <w:tc>
          <w:tcPr>
            <w:tcW w:w="2660" w:type="dxa"/>
          </w:tcPr>
          <w:p w14:paraId="11C6A96F" w14:textId="77777777" w:rsidR="00677C64" w:rsidRPr="00120326" w:rsidRDefault="00677C64" w:rsidP="00796BFD">
            <w:pPr>
              <w:rPr>
                <w:rFonts w:ascii="Arial" w:hAnsi="Arial" w:cs="Arial"/>
                <w:sz w:val="24"/>
                <w:szCs w:val="24"/>
              </w:rPr>
            </w:pPr>
          </w:p>
        </w:tc>
        <w:tc>
          <w:tcPr>
            <w:tcW w:w="2330" w:type="dxa"/>
          </w:tcPr>
          <w:p w14:paraId="0D5EC179" w14:textId="77777777" w:rsidR="00677C64" w:rsidRPr="00120326" w:rsidRDefault="00677C64" w:rsidP="00796BFD">
            <w:pPr>
              <w:rPr>
                <w:rFonts w:ascii="Arial" w:hAnsi="Arial" w:cs="Arial"/>
                <w:sz w:val="24"/>
                <w:szCs w:val="24"/>
              </w:rPr>
            </w:pPr>
          </w:p>
        </w:tc>
        <w:tc>
          <w:tcPr>
            <w:tcW w:w="1418" w:type="dxa"/>
          </w:tcPr>
          <w:p w14:paraId="0730F0A3" w14:textId="77777777" w:rsidR="00677C64" w:rsidRPr="00120326" w:rsidRDefault="00677C64" w:rsidP="00796BFD">
            <w:pPr>
              <w:rPr>
                <w:rFonts w:ascii="Arial" w:hAnsi="Arial" w:cs="Arial"/>
                <w:sz w:val="24"/>
                <w:szCs w:val="24"/>
              </w:rPr>
            </w:pPr>
          </w:p>
        </w:tc>
        <w:tc>
          <w:tcPr>
            <w:tcW w:w="3168" w:type="dxa"/>
          </w:tcPr>
          <w:p w14:paraId="7B8C6119" w14:textId="77777777" w:rsidR="00677C64" w:rsidRPr="00120326" w:rsidRDefault="00677C64" w:rsidP="00796BFD">
            <w:pPr>
              <w:rPr>
                <w:rFonts w:ascii="Arial" w:hAnsi="Arial" w:cs="Arial"/>
                <w:sz w:val="24"/>
                <w:szCs w:val="24"/>
              </w:rPr>
            </w:pPr>
          </w:p>
        </w:tc>
      </w:tr>
    </w:tbl>
    <w:p w14:paraId="2AC57CB0" w14:textId="77777777" w:rsidR="008E0AAD" w:rsidRPr="003B11E7" w:rsidRDefault="008E0AAD" w:rsidP="00352D05">
      <w:pPr>
        <w:rPr>
          <w:rFonts w:ascii="Arial" w:hAnsi="Arial" w:cs="Arial"/>
          <w:sz w:val="24"/>
          <w:szCs w:val="24"/>
        </w:rPr>
      </w:pPr>
    </w:p>
    <w:p w14:paraId="5186B13D" w14:textId="77777777" w:rsidR="0048121D" w:rsidRPr="004D3958" w:rsidRDefault="0048121D" w:rsidP="0048121D">
      <w:pPr>
        <w:rPr>
          <w:rFonts w:ascii="Arial" w:hAnsi="Arial" w:cs="Arial"/>
          <w:sz w:val="24"/>
          <w:szCs w:val="24"/>
        </w:rPr>
      </w:pPr>
    </w:p>
    <w:p w14:paraId="7F3BF437" w14:textId="77777777" w:rsidR="00285BFA" w:rsidRPr="004D3958" w:rsidRDefault="004D3958" w:rsidP="00352D05">
      <w:pPr>
        <w:rPr>
          <w:rFonts w:ascii="Arial" w:hAnsi="Arial" w:cs="Arial"/>
          <w:b/>
          <w:sz w:val="24"/>
          <w:szCs w:val="24"/>
        </w:rPr>
      </w:pPr>
      <w:r>
        <w:rPr>
          <w:rFonts w:ascii="Arial" w:hAnsi="Arial" w:cs="Arial"/>
          <w:b/>
          <w:sz w:val="24"/>
          <w:szCs w:val="24"/>
        </w:rPr>
        <w:br w:type="page"/>
      </w:r>
      <w:r w:rsidR="002E47F5">
        <w:rPr>
          <w:rFonts w:ascii="Arial" w:hAnsi="Arial" w:cs="Arial"/>
          <w:b/>
          <w:sz w:val="24"/>
          <w:szCs w:val="24"/>
        </w:rPr>
        <w:lastRenderedPageBreak/>
        <w:t xml:space="preserve">Required </w:t>
      </w:r>
      <w:r w:rsidR="0075406B">
        <w:rPr>
          <w:rFonts w:ascii="Arial" w:hAnsi="Arial" w:cs="Arial"/>
          <w:b/>
          <w:sz w:val="24"/>
          <w:szCs w:val="24"/>
        </w:rPr>
        <w:t>Training</w:t>
      </w:r>
      <w:r w:rsidR="002E47F5">
        <w:rPr>
          <w:rFonts w:ascii="Arial" w:hAnsi="Arial" w:cs="Arial"/>
          <w:b/>
          <w:sz w:val="24"/>
          <w:szCs w:val="24"/>
        </w:rPr>
        <w:t>s and Certifications</w:t>
      </w:r>
    </w:p>
    <w:p w14:paraId="6C57C439" w14:textId="77777777" w:rsidR="006E6136" w:rsidRPr="004D3958" w:rsidRDefault="006E6136" w:rsidP="00352D05">
      <w:pPr>
        <w:rPr>
          <w:rFonts w:ascii="Arial" w:hAnsi="Arial" w:cs="Arial"/>
          <w:b/>
          <w:sz w:val="24"/>
          <w:szCs w:val="24"/>
        </w:rPr>
      </w:pPr>
    </w:p>
    <w:p w14:paraId="5DC7FA77" w14:textId="77777777" w:rsidR="006E6136" w:rsidRPr="004D3958" w:rsidRDefault="006E6136" w:rsidP="006E6136">
      <w:pPr>
        <w:rPr>
          <w:rFonts w:ascii="Arial" w:hAnsi="Arial" w:cs="Arial"/>
          <w:sz w:val="24"/>
          <w:szCs w:val="24"/>
        </w:rPr>
      </w:pPr>
      <w:r w:rsidRPr="004D3958">
        <w:rPr>
          <w:rFonts w:ascii="Arial" w:hAnsi="Arial" w:cs="Arial"/>
          <w:sz w:val="24"/>
          <w:szCs w:val="24"/>
        </w:rPr>
        <w:t xml:space="preserve">Please list any staff members experienced in participating in a </w:t>
      </w:r>
      <w:r w:rsidR="00962163">
        <w:rPr>
          <w:rFonts w:ascii="Arial" w:hAnsi="Arial" w:cs="Arial"/>
          <w:sz w:val="24"/>
          <w:szCs w:val="24"/>
        </w:rPr>
        <w:t xml:space="preserve">weatherization assistance </w:t>
      </w:r>
      <w:r w:rsidRPr="004D3958">
        <w:rPr>
          <w:rFonts w:ascii="Arial" w:hAnsi="Arial" w:cs="Arial"/>
          <w:sz w:val="24"/>
          <w:szCs w:val="24"/>
        </w:rPr>
        <w:t xml:space="preserve">program with respect to auditing, installation or inspection </w:t>
      </w:r>
      <w:r w:rsidR="003B11E7">
        <w:rPr>
          <w:rFonts w:ascii="Arial" w:hAnsi="Arial" w:cs="Arial"/>
          <w:sz w:val="24"/>
          <w:szCs w:val="24"/>
        </w:rPr>
        <w:t>of work performed in the field.</w:t>
      </w:r>
    </w:p>
    <w:p w14:paraId="3D404BC9" w14:textId="77777777" w:rsidR="00BC3316" w:rsidRPr="004D3958" w:rsidRDefault="00BC3316" w:rsidP="00352D05">
      <w:pPr>
        <w:rPr>
          <w:rFonts w:ascii="Arial" w:hAnsi="Arial" w:cs="Arial"/>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40"/>
        <w:gridCol w:w="1695"/>
        <w:gridCol w:w="1275"/>
        <w:gridCol w:w="1170"/>
        <w:gridCol w:w="1710"/>
      </w:tblGrid>
      <w:tr w:rsidR="001B506D" w:rsidRPr="004D3958" w14:paraId="37624D1D" w14:textId="77777777" w:rsidTr="00B964ED">
        <w:tc>
          <w:tcPr>
            <w:tcW w:w="1908" w:type="dxa"/>
            <w:shd w:val="clear" w:color="auto" w:fill="EEECE1"/>
          </w:tcPr>
          <w:p w14:paraId="3908FCBB" w14:textId="77777777" w:rsidR="001B506D" w:rsidRPr="004D3958" w:rsidRDefault="001B506D" w:rsidP="00796BFD">
            <w:pPr>
              <w:jc w:val="center"/>
              <w:rPr>
                <w:rFonts w:ascii="Arial" w:hAnsi="Arial" w:cs="Arial"/>
                <w:b/>
                <w:sz w:val="24"/>
                <w:szCs w:val="24"/>
              </w:rPr>
            </w:pPr>
            <w:r w:rsidRPr="004D3958">
              <w:rPr>
                <w:rFonts w:ascii="Arial" w:hAnsi="Arial" w:cs="Arial"/>
                <w:b/>
                <w:sz w:val="24"/>
                <w:szCs w:val="24"/>
              </w:rPr>
              <w:t>Staff</w:t>
            </w:r>
            <w:r w:rsidR="00962163">
              <w:rPr>
                <w:rFonts w:ascii="Arial" w:hAnsi="Arial" w:cs="Arial"/>
                <w:b/>
                <w:sz w:val="24"/>
                <w:szCs w:val="24"/>
              </w:rPr>
              <w:t>ing</w:t>
            </w:r>
          </w:p>
          <w:p w14:paraId="650C5F59" w14:textId="77777777" w:rsidR="001B506D" w:rsidRPr="004D3958" w:rsidRDefault="001B506D" w:rsidP="00796BFD">
            <w:pPr>
              <w:jc w:val="center"/>
              <w:rPr>
                <w:rFonts w:ascii="Arial" w:hAnsi="Arial" w:cs="Arial"/>
                <w:b/>
                <w:sz w:val="24"/>
                <w:szCs w:val="24"/>
              </w:rPr>
            </w:pPr>
            <w:r w:rsidRPr="004D3958">
              <w:rPr>
                <w:rFonts w:ascii="Arial" w:hAnsi="Arial" w:cs="Arial"/>
                <w:b/>
                <w:sz w:val="24"/>
                <w:szCs w:val="24"/>
              </w:rPr>
              <w:t>Full Name</w:t>
            </w:r>
          </w:p>
        </w:tc>
        <w:tc>
          <w:tcPr>
            <w:tcW w:w="1440" w:type="dxa"/>
            <w:shd w:val="clear" w:color="auto" w:fill="EEECE1"/>
          </w:tcPr>
          <w:p w14:paraId="77D05BF2" w14:textId="77777777" w:rsidR="001B506D" w:rsidRPr="004D3958" w:rsidRDefault="001B506D" w:rsidP="00796BFD">
            <w:pPr>
              <w:jc w:val="center"/>
              <w:rPr>
                <w:rFonts w:ascii="Arial" w:hAnsi="Arial" w:cs="Arial"/>
                <w:b/>
                <w:sz w:val="24"/>
                <w:szCs w:val="24"/>
              </w:rPr>
            </w:pPr>
            <w:r w:rsidRPr="004D3958">
              <w:rPr>
                <w:rFonts w:ascii="Arial" w:hAnsi="Arial" w:cs="Arial"/>
                <w:b/>
                <w:sz w:val="24"/>
                <w:szCs w:val="24"/>
              </w:rPr>
              <w:t xml:space="preserve">Job </w:t>
            </w:r>
          </w:p>
          <w:p w14:paraId="59AD10AE" w14:textId="77777777" w:rsidR="001B506D" w:rsidRPr="004D3958" w:rsidRDefault="001B506D" w:rsidP="00796BFD">
            <w:pPr>
              <w:jc w:val="center"/>
              <w:rPr>
                <w:rFonts w:ascii="Arial" w:hAnsi="Arial" w:cs="Arial"/>
                <w:b/>
                <w:sz w:val="24"/>
                <w:szCs w:val="24"/>
              </w:rPr>
            </w:pPr>
            <w:r w:rsidRPr="004D3958">
              <w:rPr>
                <w:rFonts w:ascii="Arial" w:hAnsi="Arial" w:cs="Arial"/>
                <w:b/>
                <w:sz w:val="24"/>
                <w:szCs w:val="24"/>
              </w:rPr>
              <w:t>Title</w:t>
            </w:r>
          </w:p>
        </w:tc>
        <w:tc>
          <w:tcPr>
            <w:tcW w:w="1695" w:type="dxa"/>
            <w:shd w:val="clear" w:color="auto" w:fill="EEECE1"/>
          </w:tcPr>
          <w:p w14:paraId="7A8B1FC2" w14:textId="77777777" w:rsidR="001B506D" w:rsidRDefault="001B506D" w:rsidP="00796BFD">
            <w:pPr>
              <w:jc w:val="center"/>
              <w:rPr>
                <w:rFonts w:ascii="Arial" w:hAnsi="Arial" w:cs="Arial"/>
                <w:b/>
                <w:sz w:val="24"/>
                <w:szCs w:val="24"/>
              </w:rPr>
            </w:pPr>
            <w:r w:rsidRPr="004D3958">
              <w:rPr>
                <w:rFonts w:ascii="Arial" w:hAnsi="Arial" w:cs="Arial"/>
                <w:b/>
                <w:sz w:val="24"/>
                <w:szCs w:val="24"/>
              </w:rPr>
              <w:t>License</w:t>
            </w:r>
            <w:r>
              <w:rPr>
                <w:rFonts w:ascii="Arial" w:hAnsi="Arial" w:cs="Arial"/>
                <w:b/>
                <w:sz w:val="24"/>
                <w:szCs w:val="24"/>
              </w:rPr>
              <w:t xml:space="preserve"> </w:t>
            </w:r>
          </w:p>
          <w:p w14:paraId="2B1E122D" w14:textId="77777777" w:rsidR="001B506D" w:rsidRPr="004D3958" w:rsidRDefault="001B506D" w:rsidP="00796BFD">
            <w:pPr>
              <w:jc w:val="center"/>
              <w:rPr>
                <w:rFonts w:ascii="Arial" w:hAnsi="Arial" w:cs="Arial"/>
                <w:b/>
                <w:sz w:val="24"/>
                <w:szCs w:val="24"/>
              </w:rPr>
            </w:pPr>
            <w:r>
              <w:rPr>
                <w:rFonts w:ascii="Arial" w:hAnsi="Arial" w:cs="Arial"/>
                <w:b/>
                <w:sz w:val="24"/>
                <w:szCs w:val="24"/>
              </w:rPr>
              <w:t>or Certification</w:t>
            </w:r>
          </w:p>
        </w:tc>
        <w:tc>
          <w:tcPr>
            <w:tcW w:w="1275" w:type="dxa"/>
            <w:shd w:val="clear" w:color="auto" w:fill="EEECE1"/>
          </w:tcPr>
          <w:p w14:paraId="1E8B8940" w14:textId="77777777" w:rsidR="001B506D" w:rsidRPr="004D3958" w:rsidRDefault="001B506D" w:rsidP="00796BFD">
            <w:pPr>
              <w:jc w:val="center"/>
              <w:rPr>
                <w:rFonts w:ascii="Arial" w:hAnsi="Arial" w:cs="Arial"/>
                <w:b/>
                <w:sz w:val="24"/>
                <w:szCs w:val="24"/>
              </w:rPr>
            </w:pPr>
            <w:r w:rsidRPr="004D3958">
              <w:rPr>
                <w:rFonts w:ascii="Arial" w:hAnsi="Arial" w:cs="Arial"/>
                <w:b/>
                <w:sz w:val="24"/>
                <w:szCs w:val="24"/>
              </w:rPr>
              <w:t>Course Title</w:t>
            </w:r>
          </w:p>
          <w:p w14:paraId="562BBAEA" w14:textId="77777777" w:rsidR="001B506D" w:rsidRPr="004D3958" w:rsidRDefault="001B506D" w:rsidP="000D2353">
            <w:pPr>
              <w:jc w:val="center"/>
              <w:rPr>
                <w:rFonts w:ascii="Arial" w:hAnsi="Arial" w:cs="Arial"/>
                <w:b/>
                <w:sz w:val="18"/>
                <w:szCs w:val="18"/>
              </w:rPr>
            </w:pPr>
            <w:r w:rsidRPr="004D3958">
              <w:rPr>
                <w:rFonts w:ascii="Arial" w:hAnsi="Arial" w:cs="Arial"/>
                <w:b/>
                <w:sz w:val="18"/>
                <w:szCs w:val="18"/>
              </w:rPr>
              <w:t>(Auditing, Installation, Inspection)</w:t>
            </w:r>
          </w:p>
        </w:tc>
        <w:tc>
          <w:tcPr>
            <w:tcW w:w="1170" w:type="dxa"/>
            <w:shd w:val="clear" w:color="auto" w:fill="EEECE1"/>
          </w:tcPr>
          <w:p w14:paraId="6F832AA7" w14:textId="77777777" w:rsidR="001B506D" w:rsidRPr="004D3958" w:rsidRDefault="001B506D" w:rsidP="008E0AAD">
            <w:pPr>
              <w:jc w:val="center"/>
              <w:rPr>
                <w:rFonts w:ascii="Arial" w:hAnsi="Arial" w:cs="Arial"/>
                <w:b/>
                <w:sz w:val="24"/>
                <w:szCs w:val="24"/>
              </w:rPr>
            </w:pPr>
            <w:r w:rsidRPr="004D3958">
              <w:rPr>
                <w:rFonts w:ascii="Arial" w:hAnsi="Arial" w:cs="Arial"/>
                <w:b/>
                <w:sz w:val="24"/>
                <w:szCs w:val="24"/>
              </w:rPr>
              <w:t>Date of Course</w:t>
            </w:r>
          </w:p>
        </w:tc>
        <w:tc>
          <w:tcPr>
            <w:tcW w:w="1710" w:type="dxa"/>
            <w:shd w:val="clear" w:color="auto" w:fill="EEECE1"/>
          </w:tcPr>
          <w:p w14:paraId="788D84DC" w14:textId="77777777" w:rsidR="001B506D" w:rsidRPr="004D3958" w:rsidRDefault="001B506D" w:rsidP="00796BFD">
            <w:pPr>
              <w:jc w:val="center"/>
              <w:rPr>
                <w:rFonts w:ascii="Arial" w:hAnsi="Arial" w:cs="Arial"/>
                <w:b/>
                <w:sz w:val="24"/>
                <w:szCs w:val="24"/>
              </w:rPr>
            </w:pPr>
            <w:r w:rsidRPr="004D3958">
              <w:rPr>
                <w:rFonts w:ascii="Arial" w:hAnsi="Arial" w:cs="Arial"/>
                <w:b/>
                <w:sz w:val="24"/>
                <w:szCs w:val="24"/>
              </w:rPr>
              <w:t>Company Sponsoring</w:t>
            </w:r>
          </w:p>
          <w:p w14:paraId="6BA0B493" w14:textId="77777777" w:rsidR="001B506D" w:rsidRPr="004D3958" w:rsidRDefault="001B506D" w:rsidP="00796BFD">
            <w:pPr>
              <w:jc w:val="center"/>
              <w:rPr>
                <w:rFonts w:ascii="Arial" w:hAnsi="Arial" w:cs="Arial"/>
                <w:b/>
                <w:sz w:val="24"/>
                <w:szCs w:val="24"/>
              </w:rPr>
            </w:pPr>
            <w:r w:rsidRPr="004D3958">
              <w:rPr>
                <w:rFonts w:ascii="Arial" w:hAnsi="Arial" w:cs="Arial"/>
                <w:b/>
                <w:sz w:val="24"/>
                <w:szCs w:val="24"/>
              </w:rPr>
              <w:t>Training</w:t>
            </w:r>
          </w:p>
        </w:tc>
      </w:tr>
      <w:tr w:rsidR="001B506D" w:rsidRPr="004D3958" w14:paraId="61319B8A" w14:textId="77777777" w:rsidTr="00B964ED">
        <w:tc>
          <w:tcPr>
            <w:tcW w:w="1908" w:type="dxa"/>
            <w:shd w:val="clear" w:color="auto" w:fill="FFFFFF" w:themeFill="background1"/>
          </w:tcPr>
          <w:p w14:paraId="31A560F4" w14:textId="77777777" w:rsidR="001B506D" w:rsidRPr="003B11E7" w:rsidRDefault="001B506D" w:rsidP="00796BFD">
            <w:pPr>
              <w:rPr>
                <w:rFonts w:ascii="Arial" w:hAnsi="Arial" w:cs="Arial"/>
                <w:sz w:val="24"/>
                <w:szCs w:val="24"/>
              </w:rPr>
            </w:pPr>
          </w:p>
        </w:tc>
        <w:tc>
          <w:tcPr>
            <w:tcW w:w="1440" w:type="dxa"/>
            <w:shd w:val="clear" w:color="auto" w:fill="FFFFFF" w:themeFill="background1"/>
          </w:tcPr>
          <w:p w14:paraId="70DF735C" w14:textId="77777777" w:rsidR="001B506D" w:rsidRPr="003B11E7" w:rsidRDefault="001B506D" w:rsidP="00796BFD">
            <w:pPr>
              <w:rPr>
                <w:rFonts w:ascii="Arial" w:hAnsi="Arial" w:cs="Arial"/>
                <w:sz w:val="24"/>
                <w:szCs w:val="24"/>
              </w:rPr>
            </w:pPr>
          </w:p>
        </w:tc>
        <w:tc>
          <w:tcPr>
            <w:tcW w:w="1695" w:type="dxa"/>
            <w:shd w:val="clear" w:color="auto" w:fill="FFFFFF" w:themeFill="background1"/>
          </w:tcPr>
          <w:p w14:paraId="3A413BF6" w14:textId="77777777" w:rsidR="001B506D" w:rsidRPr="003B11E7" w:rsidRDefault="001B506D" w:rsidP="00796BFD">
            <w:pPr>
              <w:rPr>
                <w:rFonts w:ascii="Arial" w:hAnsi="Arial" w:cs="Arial"/>
                <w:sz w:val="24"/>
                <w:szCs w:val="24"/>
              </w:rPr>
            </w:pPr>
          </w:p>
        </w:tc>
        <w:tc>
          <w:tcPr>
            <w:tcW w:w="1275" w:type="dxa"/>
            <w:shd w:val="clear" w:color="auto" w:fill="FFFFFF" w:themeFill="background1"/>
          </w:tcPr>
          <w:p w14:paraId="33D28B4B" w14:textId="77777777" w:rsidR="001B506D" w:rsidRPr="003B11E7" w:rsidRDefault="001B506D" w:rsidP="00796BFD">
            <w:pPr>
              <w:rPr>
                <w:rFonts w:ascii="Arial" w:hAnsi="Arial" w:cs="Arial"/>
                <w:sz w:val="24"/>
                <w:szCs w:val="24"/>
              </w:rPr>
            </w:pPr>
          </w:p>
        </w:tc>
        <w:tc>
          <w:tcPr>
            <w:tcW w:w="1170" w:type="dxa"/>
            <w:shd w:val="clear" w:color="auto" w:fill="FFFFFF" w:themeFill="background1"/>
          </w:tcPr>
          <w:p w14:paraId="37EFA3E3" w14:textId="77777777" w:rsidR="001B506D" w:rsidRPr="003B11E7" w:rsidRDefault="001B506D" w:rsidP="00796BFD">
            <w:pPr>
              <w:rPr>
                <w:rFonts w:ascii="Arial" w:hAnsi="Arial" w:cs="Arial"/>
                <w:sz w:val="24"/>
                <w:szCs w:val="24"/>
              </w:rPr>
            </w:pPr>
          </w:p>
        </w:tc>
        <w:tc>
          <w:tcPr>
            <w:tcW w:w="1710" w:type="dxa"/>
            <w:shd w:val="clear" w:color="auto" w:fill="FFFFFF" w:themeFill="background1"/>
          </w:tcPr>
          <w:p w14:paraId="41C6AC2A" w14:textId="77777777" w:rsidR="001B506D" w:rsidRPr="003B11E7" w:rsidRDefault="001B506D" w:rsidP="00796BFD">
            <w:pPr>
              <w:rPr>
                <w:rFonts w:ascii="Arial" w:hAnsi="Arial" w:cs="Arial"/>
                <w:sz w:val="24"/>
                <w:szCs w:val="24"/>
              </w:rPr>
            </w:pPr>
          </w:p>
        </w:tc>
      </w:tr>
      <w:tr w:rsidR="001B506D" w:rsidRPr="004D3958" w14:paraId="2DC44586" w14:textId="77777777" w:rsidTr="00B964ED">
        <w:tc>
          <w:tcPr>
            <w:tcW w:w="1908" w:type="dxa"/>
            <w:shd w:val="clear" w:color="auto" w:fill="FFFFFF" w:themeFill="background1"/>
          </w:tcPr>
          <w:p w14:paraId="4FFCBC07" w14:textId="77777777" w:rsidR="001B506D" w:rsidRPr="003B11E7" w:rsidRDefault="001B506D" w:rsidP="00796BFD">
            <w:pPr>
              <w:rPr>
                <w:rFonts w:ascii="Arial" w:hAnsi="Arial" w:cs="Arial"/>
                <w:sz w:val="24"/>
                <w:szCs w:val="24"/>
              </w:rPr>
            </w:pPr>
          </w:p>
        </w:tc>
        <w:tc>
          <w:tcPr>
            <w:tcW w:w="1440" w:type="dxa"/>
            <w:shd w:val="clear" w:color="auto" w:fill="FFFFFF" w:themeFill="background1"/>
          </w:tcPr>
          <w:p w14:paraId="1728B4D0" w14:textId="77777777" w:rsidR="001B506D" w:rsidRPr="003B11E7" w:rsidRDefault="001B506D" w:rsidP="00796BFD">
            <w:pPr>
              <w:rPr>
                <w:rFonts w:ascii="Arial" w:hAnsi="Arial" w:cs="Arial"/>
                <w:sz w:val="24"/>
                <w:szCs w:val="24"/>
              </w:rPr>
            </w:pPr>
          </w:p>
        </w:tc>
        <w:tc>
          <w:tcPr>
            <w:tcW w:w="1695" w:type="dxa"/>
            <w:shd w:val="clear" w:color="auto" w:fill="FFFFFF" w:themeFill="background1"/>
          </w:tcPr>
          <w:p w14:paraId="34959D4B" w14:textId="77777777" w:rsidR="001B506D" w:rsidRPr="003B11E7" w:rsidRDefault="001B506D" w:rsidP="00796BFD">
            <w:pPr>
              <w:rPr>
                <w:rFonts w:ascii="Arial" w:hAnsi="Arial" w:cs="Arial"/>
                <w:sz w:val="24"/>
                <w:szCs w:val="24"/>
              </w:rPr>
            </w:pPr>
          </w:p>
        </w:tc>
        <w:tc>
          <w:tcPr>
            <w:tcW w:w="1275" w:type="dxa"/>
            <w:shd w:val="clear" w:color="auto" w:fill="FFFFFF" w:themeFill="background1"/>
          </w:tcPr>
          <w:p w14:paraId="7BD58BA2" w14:textId="77777777" w:rsidR="001B506D" w:rsidRPr="003B11E7" w:rsidRDefault="001B506D" w:rsidP="00796BFD">
            <w:pPr>
              <w:rPr>
                <w:rFonts w:ascii="Arial" w:hAnsi="Arial" w:cs="Arial"/>
                <w:sz w:val="24"/>
                <w:szCs w:val="24"/>
              </w:rPr>
            </w:pPr>
          </w:p>
        </w:tc>
        <w:tc>
          <w:tcPr>
            <w:tcW w:w="1170" w:type="dxa"/>
            <w:shd w:val="clear" w:color="auto" w:fill="FFFFFF" w:themeFill="background1"/>
          </w:tcPr>
          <w:p w14:paraId="4357A966" w14:textId="77777777" w:rsidR="001B506D" w:rsidRPr="003B11E7" w:rsidRDefault="001B506D" w:rsidP="00796BFD">
            <w:pPr>
              <w:rPr>
                <w:rFonts w:ascii="Arial" w:hAnsi="Arial" w:cs="Arial"/>
                <w:sz w:val="24"/>
                <w:szCs w:val="24"/>
              </w:rPr>
            </w:pPr>
          </w:p>
        </w:tc>
        <w:tc>
          <w:tcPr>
            <w:tcW w:w="1710" w:type="dxa"/>
            <w:shd w:val="clear" w:color="auto" w:fill="FFFFFF" w:themeFill="background1"/>
          </w:tcPr>
          <w:p w14:paraId="44690661" w14:textId="77777777" w:rsidR="001B506D" w:rsidRPr="003B11E7" w:rsidRDefault="001B506D" w:rsidP="00796BFD">
            <w:pPr>
              <w:rPr>
                <w:rFonts w:ascii="Arial" w:hAnsi="Arial" w:cs="Arial"/>
                <w:sz w:val="24"/>
                <w:szCs w:val="24"/>
              </w:rPr>
            </w:pPr>
          </w:p>
        </w:tc>
      </w:tr>
      <w:tr w:rsidR="001B506D" w:rsidRPr="004D3958" w14:paraId="74539910" w14:textId="77777777" w:rsidTr="00B964ED">
        <w:tc>
          <w:tcPr>
            <w:tcW w:w="1908" w:type="dxa"/>
            <w:shd w:val="clear" w:color="auto" w:fill="FFFFFF" w:themeFill="background1"/>
          </w:tcPr>
          <w:p w14:paraId="5A7E0CF2" w14:textId="77777777" w:rsidR="001B506D" w:rsidRPr="003B11E7" w:rsidRDefault="001B506D" w:rsidP="00796BFD">
            <w:pPr>
              <w:rPr>
                <w:rFonts w:ascii="Arial" w:hAnsi="Arial" w:cs="Arial"/>
                <w:sz w:val="24"/>
                <w:szCs w:val="24"/>
              </w:rPr>
            </w:pPr>
          </w:p>
        </w:tc>
        <w:tc>
          <w:tcPr>
            <w:tcW w:w="1440" w:type="dxa"/>
            <w:shd w:val="clear" w:color="auto" w:fill="FFFFFF" w:themeFill="background1"/>
          </w:tcPr>
          <w:p w14:paraId="60FA6563" w14:textId="77777777" w:rsidR="001B506D" w:rsidRPr="003B11E7" w:rsidRDefault="001B506D" w:rsidP="00796BFD">
            <w:pPr>
              <w:rPr>
                <w:rFonts w:ascii="Arial" w:hAnsi="Arial" w:cs="Arial"/>
                <w:sz w:val="24"/>
                <w:szCs w:val="24"/>
              </w:rPr>
            </w:pPr>
          </w:p>
        </w:tc>
        <w:tc>
          <w:tcPr>
            <w:tcW w:w="1695" w:type="dxa"/>
            <w:shd w:val="clear" w:color="auto" w:fill="FFFFFF" w:themeFill="background1"/>
          </w:tcPr>
          <w:p w14:paraId="1AC5CDBE" w14:textId="77777777" w:rsidR="001B506D" w:rsidRPr="003B11E7" w:rsidRDefault="001B506D" w:rsidP="00796BFD">
            <w:pPr>
              <w:rPr>
                <w:rFonts w:ascii="Arial" w:hAnsi="Arial" w:cs="Arial"/>
                <w:sz w:val="24"/>
                <w:szCs w:val="24"/>
              </w:rPr>
            </w:pPr>
          </w:p>
        </w:tc>
        <w:tc>
          <w:tcPr>
            <w:tcW w:w="1275" w:type="dxa"/>
            <w:shd w:val="clear" w:color="auto" w:fill="FFFFFF" w:themeFill="background1"/>
          </w:tcPr>
          <w:p w14:paraId="342D4C27" w14:textId="77777777" w:rsidR="001B506D" w:rsidRPr="003B11E7" w:rsidRDefault="001B506D" w:rsidP="00796BFD">
            <w:pPr>
              <w:rPr>
                <w:rFonts w:ascii="Arial" w:hAnsi="Arial" w:cs="Arial"/>
                <w:sz w:val="24"/>
                <w:szCs w:val="24"/>
              </w:rPr>
            </w:pPr>
          </w:p>
        </w:tc>
        <w:tc>
          <w:tcPr>
            <w:tcW w:w="1170" w:type="dxa"/>
            <w:shd w:val="clear" w:color="auto" w:fill="FFFFFF" w:themeFill="background1"/>
          </w:tcPr>
          <w:p w14:paraId="3572E399" w14:textId="77777777" w:rsidR="001B506D" w:rsidRPr="003B11E7" w:rsidRDefault="001B506D" w:rsidP="00796BFD">
            <w:pPr>
              <w:rPr>
                <w:rFonts w:ascii="Arial" w:hAnsi="Arial" w:cs="Arial"/>
                <w:sz w:val="24"/>
                <w:szCs w:val="24"/>
              </w:rPr>
            </w:pPr>
          </w:p>
        </w:tc>
        <w:tc>
          <w:tcPr>
            <w:tcW w:w="1710" w:type="dxa"/>
            <w:shd w:val="clear" w:color="auto" w:fill="FFFFFF" w:themeFill="background1"/>
          </w:tcPr>
          <w:p w14:paraId="6CEB15CE" w14:textId="77777777" w:rsidR="001B506D" w:rsidRPr="003B11E7" w:rsidRDefault="001B506D" w:rsidP="00796BFD">
            <w:pPr>
              <w:rPr>
                <w:rFonts w:ascii="Arial" w:hAnsi="Arial" w:cs="Arial"/>
                <w:sz w:val="24"/>
                <w:szCs w:val="24"/>
              </w:rPr>
            </w:pPr>
          </w:p>
        </w:tc>
      </w:tr>
      <w:tr w:rsidR="001B506D" w:rsidRPr="004D3958" w14:paraId="66518E39" w14:textId="77777777" w:rsidTr="00B964ED">
        <w:tc>
          <w:tcPr>
            <w:tcW w:w="1908" w:type="dxa"/>
            <w:shd w:val="clear" w:color="auto" w:fill="FFFFFF" w:themeFill="background1"/>
          </w:tcPr>
          <w:p w14:paraId="7E75FCD0" w14:textId="77777777" w:rsidR="001B506D" w:rsidRPr="003B11E7" w:rsidRDefault="001B506D" w:rsidP="00796BFD">
            <w:pPr>
              <w:rPr>
                <w:rFonts w:ascii="Arial" w:hAnsi="Arial" w:cs="Arial"/>
                <w:sz w:val="24"/>
                <w:szCs w:val="24"/>
              </w:rPr>
            </w:pPr>
          </w:p>
        </w:tc>
        <w:tc>
          <w:tcPr>
            <w:tcW w:w="1440" w:type="dxa"/>
            <w:shd w:val="clear" w:color="auto" w:fill="FFFFFF" w:themeFill="background1"/>
          </w:tcPr>
          <w:p w14:paraId="10FDAA0E" w14:textId="77777777" w:rsidR="001B506D" w:rsidRPr="003B11E7" w:rsidRDefault="001B506D" w:rsidP="00796BFD">
            <w:pPr>
              <w:rPr>
                <w:rFonts w:ascii="Arial" w:hAnsi="Arial" w:cs="Arial"/>
                <w:sz w:val="24"/>
                <w:szCs w:val="24"/>
              </w:rPr>
            </w:pPr>
          </w:p>
        </w:tc>
        <w:tc>
          <w:tcPr>
            <w:tcW w:w="1695" w:type="dxa"/>
            <w:shd w:val="clear" w:color="auto" w:fill="FFFFFF" w:themeFill="background1"/>
          </w:tcPr>
          <w:p w14:paraId="774AF2BF" w14:textId="77777777" w:rsidR="001B506D" w:rsidRPr="003B11E7" w:rsidRDefault="001B506D" w:rsidP="00796BFD">
            <w:pPr>
              <w:rPr>
                <w:rFonts w:ascii="Arial" w:hAnsi="Arial" w:cs="Arial"/>
                <w:sz w:val="24"/>
                <w:szCs w:val="24"/>
              </w:rPr>
            </w:pPr>
          </w:p>
        </w:tc>
        <w:tc>
          <w:tcPr>
            <w:tcW w:w="1275" w:type="dxa"/>
            <w:shd w:val="clear" w:color="auto" w:fill="FFFFFF" w:themeFill="background1"/>
          </w:tcPr>
          <w:p w14:paraId="7A292896" w14:textId="77777777" w:rsidR="001B506D" w:rsidRPr="003B11E7" w:rsidRDefault="001B506D" w:rsidP="00796BFD">
            <w:pPr>
              <w:rPr>
                <w:rFonts w:ascii="Arial" w:hAnsi="Arial" w:cs="Arial"/>
                <w:sz w:val="24"/>
                <w:szCs w:val="24"/>
              </w:rPr>
            </w:pPr>
          </w:p>
        </w:tc>
        <w:tc>
          <w:tcPr>
            <w:tcW w:w="1170" w:type="dxa"/>
            <w:shd w:val="clear" w:color="auto" w:fill="FFFFFF" w:themeFill="background1"/>
          </w:tcPr>
          <w:p w14:paraId="2191599E" w14:textId="77777777" w:rsidR="001B506D" w:rsidRPr="003B11E7" w:rsidRDefault="001B506D" w:rsidP="00796BFD">
            <w:pPr>
              <w:rPr>
                <w:rFonts w:ascii="Arial" w:hAnsi="Arial" w:cs="Arial"/>
                <w:sz w:val="24"/>
                <w:szCs w:val="24"/>
              </w:rPr>
            </w:pPr>
          </w:p>
        </w:tc>
        <w:tc>
          <w:tcPr>
            <w:tcW w:w="1710" w:type="dxa"/>
            <w:shd w:val="clear" w:color="auto" w:fill="FFFFFF" w:themeFill="background1"/>
          </w:tcPr>
          <w:p w14:paraId="7673E5AE" w14:textId="77777777" w:rsidR="001B506D" w:rsidRPr="003B11E7" w:rsidRDefault="001B506D" w:rsidP="00796BFD">
            <w:pPr>
              <w:rPr>
                <w:rFonts w:ascii="Arial" w:hAnsi="Arial" w:cs="Arial"/>
                <w:sz w:val="24"/>
                <w:szCs w:val="24"/>
              </w:rPr>
            </w:pPr>
          </w:p>
        </w:tc>
      </w:tr>
      <w:tr w:rsidR="001B506D" w:rsidRPr="004D3958" w14:paraId="041D98D7" w14:textId="77777777" w:rsidTr="00B964ED">
        <w:tc>
          <w:tcPr>
            <w:tcW w:w="1908" w:type="dxa"/>
            <w:shd w:val="clear" w:color="auto" w:fill="FFFFFF" w:themeFill="background1"/>
          </w:tcPr>
          <w:p w14:paraId="5AB7C0C5" w14:textId="77777777" w:rsidR="001B506D" w:rsidRPr="003B11E7" w:rsidRDefault="001B506D" w:rsidP="00796BFD">
            <w:pPr>
              <w:rPr>
                <w:rFonts w:ascii="Arial" w:hAnsi="Arial" w:cs="Arial"/>
                <w:sz w:val="24"/>
                <w:szCs w:val="24"/>
              </w:rPr>
            </w:pPr>
          </w:p>
        </w:tc>
        <w:tc>
          <w:tcPr>
            <w:tcW w:w="1440" w:type="dxa"/>
            <w:shd w:val="clear" w:color="auto" w:fill="FFFFFF" w:themeFill="background1"/>
          </w:tcPr>
          <w:p w14:paraId="55B33694" w14:textId="77777777" w:rsidR="001B506D" w:rsidRPr="003B11E7" w:rsidRDefault="001B506D" w:rsidP="00796BFD">
            <w:pPr>
              <w:rPr>
                <w:rFonts w:ascii="Arial" w:hAnsi="Arial" w:cs="Arial"/>
                <w:sz w:val="24"/>
                <w:szCs w:val="24"/>
              </w:rPr>
            </w:pPr>
          </w:p>
        </w:tc>
        <w:tc>
          <w:tcPr>
            <w:tcW w:w="1695" w:type="dxa"/>
            <w:shd w:val="clear" w:color="auto" w:fill="FFFFFF" w:themeFill="background1"/>
          </w:tcPr>
          <w:p w14:paraId="4455F193" w14:textId="77777777" w:rsidR="001B506D" w:rsidRPr="003B11E7" w:rsidRDefault="001B506D" w:rsidP="00796BFD">
            <w:pPr>
              <w:rPr>
                <w:rFonts w:ascii="Arial" w:hAnsi="Arial" w:cs="Arial"/>
                <w:sz w:val="24"/>
                <w:szCs w:val="24"/>
              </w:rPr>
            </w:pPr>
          </w:p>
        </w:tc>
        <w:tc>
          <w:tcPr>
            <w:tcW w:w="1275" w:type="dxa"/>
            <w:shd w:val="clear" w:color="auto" w:fill="FFFFFF" w:themeFill="background1"/>
          </w:tcPr>
          <w:p w14:paraId="1C2776EB" w14:textId="77777777" w:rsidR="001B506D" w:rsidRPr="003B11E7" w:rsidRDefault="001B506D" w:rsidP="00796BFD">
            <w:pPr>
              <w:rPr>
                <w:rFonts w:ascii="Arial" w:hAnsi="Arial" w:cs="Arial"/>
                <w:sz w:val="24"/>
                <w:szCs w:val="24"/>
              </w:rPr>
            </w:pPr>
          </w:p>
        </w:tc>
        <w:tc>
          <w:tcPr>
            <w:tcW w:w="1170" w:type="dxa"/>
            <w:shd w:val="clear" w:color="auto" w:fill="FFFFFF" w:themeFill="background1"/>
          </w:tcPr>
          <w:p w14:paraId="15342E60" w14:textId="77777777" w:rsidR="001B506D" w:rsidRPr="003B11E7" w:rsidRDefault="001B506D" w:rsidP="00796BFD">
            <w:pPr>
              <w:rPr>
                <w:rFonts w:ascii="Arial" w:hAnsi="Arial" w:cs="Arial"/>
                <w:sz w:val="24"/>
                <w:szCs w:val="24"/>
              </w:rPr>
            </w:pPr>
          </w:p>
        </w:tc>
        <w:tc>
          <w:tcPr>
            <w:tcW w:w="1710" w:type="dxa"/>
            <w:shd w:val="clear" w:color="auto" w:fill="FFFFFF" w:themeFill="background1"/>
          </w:tcPr>
          <w:p w14:paraId="5EB89DE8" w14:textId="77777777" w:rsidR="001B506D" w:rsidRPr="003B11E7" w:rsidRDefault="001B506D" w:rsidP="00796BFD">
            <w:pPr>
              <w:rPr>
                <w:rFonts w:ascii="Arial" w:hAnsi="Arial" w:cs="Arial"/>
                <w:sz w:val="24"/>
                <w:szCs w:val="24"/>
              </w:rPr>
            </w:pPr>
          </w:p>
        </w:tc>
      </w:tr>
      <w:tr w:rsidR="001B506D" w:rsidRPr="004D3958" w14:paraId="7D62D461" w14:textId="77777777" w:rsidTr="00B964ED">
        <w:tc>
          <w:tcPr>
            <w:tcW w:w="1908" w:type="dxa"/>
            <w:shd w:val="clear" w:color="auto" w:fill="FFFFFF" w:themeFill="background1"/>
          </w:tcPr>
          <w:p w14:paraId="078B034E" w14:textId="77777777" w:rsidR="001B506D" w:rsidRPr="003B11E7" w:rsidRDefault="001B506D" w:rsidP="00796BFD">
            <w:pPr>
              <w:rPr>
                <w:rFonts w:ascii="Arial" w:hAnsi="Arial" w:cs="Arial"/>
                <w:sz w:val="24"/>
                <w:szCs w:val="24"/>
              </w:rPr>
            </w:pPr>
          </w:p>
        </w:tc>
        <w:tc>
          <w:tcPr>
            <w:tcW w:w="1440" w:type="dxa"/>
            <w:shd w:val="clear" w:color="auto" w:fill="FFFFFF" w:themeFill="background1"/>
          </w:tcPr>
          <w:p w14:paraId="492506DD" w14:textId="77777777" w:rsidR="001B506D" w:rsidRPr="003B11E7" w:rsidRDefault="001B506D" w:rsidP="00796BFD">
            <w:pPr>
              <w:rPr>
                <w:rFonts w:ascii="Arial" w:hAnsi="Arial" w:cs="Arial"/>
                <w:sz w:val="24"/>
                <w:szCs w:val="24"/>
              </w:rPr>
            </w:pPr>
          </w:p>
        </w:tc>
        <w:tc>
          <w:tcPr>
            <w:tcW w:w="1695" w:type="dxa"/>
            <w:shd w:val="clear" w:color="auto" w:fill="FFFFFF" w:themeFill="background1"/>
          </w:tcPr>
          <w:p w14:paraId="31CD0C16" w14:textId="77777777" w:rsidR="001B506D" w:rsidRPr="003B11E7" w:rsidRDefault="001B506D" w:rsidP="00796BFD">
            <w:pPr>
              <w:rPr>
                <w:rFonts w:ascii="Arial" w:hAnsi="Arial" w:cs="Arial"/>
                <w:sz w:val="24"/>
                <w:szCs w:val="24"/>
              </w:rPr>
            </w:pPr>
          </w:p>
        </w:tc>
        <w:tc>
          <w:tcPr>
            <w:tcW w:w="1275" w:type="dxa"/>
            <w:shd w:val="clear" w:color="auto" w:fill="FFFFFF" w:themeFill="background1"/>
          </w:tcPr>
          <w:p w14:paraId="7FD8715F" w14:textId="77777777" w:rsidR="001B506D" w:rsidRPr="003B11E7" w:rsidRDefault="001B506D" w:rsidP="00796BFD">
            <w:pPr>
              <w:rPr>
                <w:rFonts w:ascii="Arial" w:hAnsi="Arial" w:cs="Arial"/>
                <w:sz w:val="24"/>
                <w:szCs w:val="24"/>
              </w:rPr>
            </w:pPr>
          </w:p>
        </w:tc>
        <w:tc>
          <w:tcPr>
            <w:tcW w:w="1170" w:type="dxa"/>
            <w:shd w:val="clear" w:color="auto" w:fill="FFFFFF" w:themeFill="background1"/>
          </w:tcPr>
          <w:p w14:paraId="6BDFDFC2" w14:textId="77777777" w:rsidR="001B506D" w:rsidRPr="003B11E7" w:rsidRDefault="001B506D" w:rsidP="00796BFD">
            <w:pPr>
              <w:rPr>
                <w:rFonts w:ascii="Arial" w:hAnsi="Arial" w:cs="Arial"/>
                <w:sz w:val="24"/>
                <w:szCs w:val="24"/>
              </w:rPr>
            </w:pPr>
          </w:p>
        </w:tc>
        <w:tc>
          <w:tcPr>
            <w:tcW w:w="1710" w:type="dxa"/>
            <w:shd w:val="clear" w:color="auto" w:fill="FFFFFF" w:themeFill="background1"/>
          </w:tcPr>
          <w:p w14:paraId="41F9AE5E" w14:textId="77777777" w:rsidR="001B506D" w:rsidRPr="003B11E7" w:rsidRDefault="001B506D" w:rsidP="00796BFD">
            <w:pPr>
              <w:rPr>
                <w:rFonts w:ascii="Arial" w:hAnsi="Arial" w:cs="Arial"/>
                <w:sz w:val="24"/>
                <w:szCs w:val="24"/>
              </w:rPr>
            </w:pPr>
          </w:p>
        </w:tc>
      </w:tr>
      <w:tr w:rsidR="001B506D" w:rsidRPr="003B11E7" w14:paraId="00F03A6D" w14:textId="77777777" w:rsidTr="00B964ED">
        <w:tc>
          <w:tcPr>
            <w:tcW w:w="1908" w:type="dxa"/>
            <w:shd w:val="clear" w:color="auto" w:fill="FFFFFF" w:themeFill="background1"/>
          </w:tcPr>
          <w:p w14:paraId="6930E822" w14:textId="77777777" w:rsidR="001B506D" w:rsidRPr="003B11E7" w:rsidRDefault="001B506D" w:rsidP="00796BFD">
            <w:pPr>
              <w:rPr>
                <w:rFonts w:ascii="Arial" w:hAnsi="Arial" w:cs="Arial"/>
                <w:sz w:val="24"/>
                <w:szCs w:val="24"/>
              </w:rPr>
            </w:pPr>
          </w:p>
        </w:tc>
        <w:tc>
          <w:tcPr>
            <w:tcW w:w="1440" w:type="dxa"/>
            <w:shd w:val="clear" w:color="auto" w:fill="FFFFFF" w:themeFill="background1"/>
          </w:tcPr>
          <w:p w14:paraId="20E36DAB" w14:textId="77777777" w:rsidR="001B506D" w:rsidRPr="003B11E7" w:rsidRDefault="001B506D" w:rsidP="00796BFD">
            <w:pPr>
              <w:rPr>
                <w:rFonts w:ascii="Arial" w:hAnsi="Arial" w:cs="Arial"/>
                <w:sz w:val="24"/>
                <w:szCs w:val="24"/>
              </w:rPr>
            </w:pPr>
          </w:p>
        </w:tc>
        <w:tc>
          <w:tcPr>
            <w:tcW w:w="1695" w:type="dxa"/>
            <w:shd w:val="clear" w:color="auto" w:fill="FFFFFF" w:themeFill="background1"/>
          </w:tcPr>
          <w:p w14:paraId="32D85219" w14:textId="77777777" w:rsidR="001B506D" w:rsidRPr="003B11E7" w:rsidRDefault="001B506D" w:rsidP="00796BFD">
            <w:pPr>
              <w:rPr>
                <w:rFonts w:ascii="Arial" w:hAnsi="Arial" w:cs="Arial"/>
                <w:sz w:val="24"/>
                <w:szCs w:val="24"/>
              </w:rPr>
            </w:pPr>
          </w:p>
        </w:tc>
        <w:tc>
          <w:tcPr>
            <w:tcW w:w="1275" w:type="dxa"/>
            <w:shd w:val="clear" w:color="auto" w:fill="FFFFFF" w:themeFill="background1"/>
          </w:tcPr>
          <w:p w14:paraId="0CE19BC3" w14:textId="77777777" w:rsidR="001B506D" w:rsidRPr="003B11E7" w:rsidRDefault="001B506D" w:rsidP="00796BFD">
            <w:pPr>
              <w:rPr>
                <w:rFonts w:ascii="Arial" w:hAnsi="Arial" w:cs="Arial"/>
                <w:sz w:val="24"/>
                <w:szCs w:val="24"/>
              </w:rPr>
            </w:pPr>
          </w:p>
        </w:tc>
        <w:tc>
          <w:tcPr>
            <w:tcW w:w="1170" w:type="dxa"/>
            <w:shd w:val="clear" w:color="auto" w:fill="FFFFFF" w:themeFill="background1"/>
          </w:tcPr>
          <w:p w14:paraId="63966B72" w14:textId="77777777" w:rsidR="001B506D" w:rsidRPr="003B11E7" w:rsidRDefault="001B506D" w:rsidP="00796BFD">
            <w:pPr>
              <w:rPr>
                <w:rFonts w:ascii="Arial" w:hAnsi="Arial" w:cs="Arial"/>
                <w:sz w:val="24"/>
                <w:szCs w:val="24"/>
              </w:rPr>
            </w:pPr>
          </w:p>
        </w:tc>
        <w:tc>
          <w:tcPr>
            <w:tcW w:w="1710" w:type="dxa"/>
            <w:shd w:val="clear" w:color="auto" w:fill="FFFFFF" w:themeFill="background1"/>
          </w:tcPr>
          <w:p w14:paraId="23536548" w14:textId="77777777" w:rsidR="001B506D" w:rsidRPr="003B11E7" w:rsidRDefault="001B506D" w:rsidP="00796BFD">
            <w:pPr>
              <w:rPr>
                <w:rFonts w:ascii="Arial" w:hAnsi="Arial" w:cs="Arial"/>
                <w:sz w:val="24"/>
                <w:szCs w:val="24"/>
              </w:rPr>
            </w:pPr>
          </w:p>
        </w:tc>
      </w:tr>
      <w:tr w:rsidR="001B506D" w:rsidRPr="003B11E7" w14:paraId="271AE1F2" w14:textId="77777777" w:rsidTr="00B964ED">
        <w:tc>
          <w:tcPr>
            <w:tcW w:w="1908" w:type="dxa"/>
            <w:shd w:val="clear" w:color="auto" w:fill="FFFFFF" w:themeFill="background1"/>
          </w:tcPr>
          <w:p w14:paraId="4AE5B7AF" w14:textId="77777777" w:rsidR="001B506D" w:rsidRPr="003B11E7" w:rsidRDefault="001B506D" w:rsidP="00796BFD">
            <w:pPr>
              <w:rPr>
                <w:rFonts w:ascii="Arial" w:hAnsi="Arial" w:cs="Arial"/>
                <w:sz w:val="24"/>
                <w:szCs w:val="24"/>
              </w:rPr>
            </w:pPr>
          </w:p>
        </w:tc>
        <w:tc>
          <w:tcPr>
            <w:tcW w:w="1440" w:type="dxa"/>
            <w:shd w:val="clear" w:color="auto" w:fill="FFFFFF" w:themeFill="background1"/>
          </w:tcPr>
          <w:p w14:paraId="3955E093" w14:textId="77777777" w:rsidR="001B506D" w:rsidRPr="003B11E7" w:rsidRDefault="001B506D" w:rsidP="00796BFD">
            <w:pPr>
              <w:rPr>
                <w:rFonts w:ascii="Arial" w:hAnsi="Arial" w:cs="Arial"/>
                <w:sz w:val="24"/>
                <w:szCs w:val="24"/>
              </w:rPr>
            </w:pPr>
          </w:p>
        </w:tc>
        <w:tc>
          <w:tcPr>
            <w:tcW w:w="1695" w:type="dxa"/>
            <w:shd w:val="clear" w:color="auto" w:fill="FFFFFF" w:themeFill="background1"/>
          </w:tcPr>
          <w:p w14:paraId="12C42424" w14:textId="77777777" w:rsidR="001B506D" w:rsidRPr="003B11E7" w:rsidRDefault="001B506D" w:rsidP="00796BFD">
            <w:pPr>
              <w:rPr>
                <w:rFonts w:ascii="Arial" w:hAnsi="Arial" w:cs="Arial"/>
                <w:sz w:val="24"/>
                <w:szCs w:val="24"/>
              </w:rPr>
            </w:pPr>
          </w:p>
        </w:tc>
        <w:tc>
          <w:tcPr>
            <w:tcW w:w="1275" w:type="dxa"/>
            <w:shd w:val="clear" w:color="auto" w:fill="FFFFFF" w:themeFill="background1"/>
          </w:tcPr>
          <w:p w14:paraId="379CA55B" w14:textId="77777777" w:rsidR="001B506D" w:rsidRPr="003B11E7" w:rsidRDefault="001B506D" w:rsidP="00796BFD">
            <w:pPr>
              <w:rPr>
                <w:rFonts w:ascii="Arial" w:hAnsi="Arial" w:cs="Arial"/>
                <w:sz w:val="24"/>
                <w:szCs w:val="24"/>
              </w:rPr>
            </w:pPr>
          </w:p>
        </w:tc>
        <w:tc>
          <w:tcPr>
            <w:tcW w:w="1170" w:type="dxa"/>
            <w:shd w:val="clear" w:color="auto" w:fill="FFFFFF" w:themeFill="background1"/>
          </w:tcPr>
          <w:p w14:paraId="5ABF93C4" w14:textId="77777777" w:rsidR="001B506D" w:rsidRPr="003B11E7" w:rsidRDefault="001B506D" w:rsidP="00796BFD">
            <w:pPr>
              <w:rPr>
                <w:rFonts w:ascii="Arial" w:hAnsi="Arial" w:cs="Arial"/>
                <w:sz w:val="24"/>
                <w:szCs w:val="24"/>
              </w:rPr>
            </w:pPr>
          </w:p>
        </w:tc>
        <w:tc>
          <w:tcPr>
            <w:tcW w:w="1710" w:type="dxa"/>
            <w:shd w:val="clear" w:color="auto" w:fill="FFFFFF" w:themeFill="background1"/>
          </w:tcPr>
          <w:p w14:paraId="71DCB018" w14:textId="77777777" w:rsidR="001B506D" w:rsidRPr="003B11E7" w:rsidRDefault="001B506D" w:rsidP="00796BFD">
            <w:pPr>
              <w:rPr>
                <w:rFonts w:ascii="Arial" w:hAnsi="Arial" w:cs="Arial"/>
                <w:sz w:val="24"/>
                <w:szCs w:val="24"/>
              </w:rPr>
            </w:pPr>
          </w:p>
        </w:tc>
      </w:tr>
      <w:tr w:rsidR="001B506D" w:rsidRPr="003B11E7" w14:paraId="4B644A8D" w14:textId="77777777" w:rsidTr="00B964ED">
        <w:tc>
          <w:tcPr>
            <w:tcW w:w="1908" w:type="dxa"/>
            <w:shd w:val="clear" w:color="auto" w:fill="FFFFFF" w:themeFill="background1"/>
          </w:tcPr>
          <w:p w14:paraId="082C48EB" w14:textId="77777777" w:rsidR="001B506D" w:rsidRPr="003B11E7" w:rsidRDefault="001B506D" w:rsidP="00796BFD">
            <w:pPr>
              <w:rPr>
                <w:rFonts w:ascii="Arial" w:hAnsi="Arial" w:cs="Arial"/>
                <w:sz w:val="24"/>
                <w:szCs w:val="24"/>
              </w:rPr>
            </w:pPr>
          </w:p>
        </w:tc>
        <w:tc>
          <w:tcPr>
            <w:tcW w:w="1440" w:type="dxa"/>
            <w:shd w:val="clear" w:color="auto" w:fill="FFFFFF" w:themeFill="background1"/>
          </w:tcPr>
          <w:p w14:paraId="2677290C" w14:textId="77777777" w:rsidR="001B506D" w:rsidRPr="003B11E7" w:rsidRDefault="001B506D" w:rsidP="00796BFD">
            <w:pPr>
              <w:rPr>
                <w:rFonts w:ascii="Arial" w:hAnsi="Arial" w:cs="Arial"/>
                <w:sz w:val="24"/>
                <w:szCs w:val="24"/>
              </w:rPr>
            </w:pPr>
          </w:p>
        </w:tc>
        <w:tc>
          <w:tcPr>
            <w:tcW w:w="1695" w:type="dxa"/>
            <w:shd w:val="clear" w:color="auto" w:fill="FFFFFF" w:themeFill="background1"/>
          </w:tcPr>
          <w:p w14:paraId="249BF8C6" w14:textId="77777777" w:rsidR="001B506D" w:rsidRPr="003B11E7" w:rsidRDefault="001B506D" w:rsidP="00796BFD">
            <w:pPr>
              <w:rPr>
                <w:rFonts w:ascii="Arial" w:hAnsi="Arial" w:cs="Arial"/>
                <w:sz w:val="24"/>
                <w:szCs w:val="24"/>
              </w:rPr>
            </w:pPr>
          </w:p>
        </w:tc>
        <w:tc>
          <w:tcPr>
            <w:tcW w:w="1275" w:type="dxa"/>
            <w:shd w:val="clear" w:color="auto" w:fill="FFFFFF" w:themeFill="background1"/>
          </w:tcPr>
          <w:p w14:paraId="0EF46479" w14:textId="77777777" w:rsidR="001B506D" w:rsidRPr="003B11E7" w:rsidRDefault="001B506D" w:rsidP="00796BFD">
            <w:pPr>
              <w:rPr>
                <w:rFonts w:ascii="Arial" w:hAnsi="Arial" w:cs="Arial"/>
                <w:sz w:val="24"/>
                <w:szCs w:val="24"/>
              </w:rPr>
            </w:pPr>
          </w:p>
        </w:tc>
        <w:tc>
          <w:tcPr>
            <w:tcW w:w="1170" w:type="dxa"/>
            <w:shd w:val="clear" w:color="auto" w:fill="FFFFFF" w:themeFill="background1"/>
          </w:tcPr>
          <w:p w14:paraId="3AB58C42" w14:textId="77777777" w:rsidR="001B506D" w:rsidRPr="003B11E7" w:rsidRDefault="001B506D" w:rsidP="00796BFD">
            <w:pPr>
              <w:rPr>
                <w:rFonts w:ascii="Arial" w:hAnsi="Arial" w:cs="Arial"/>
                <w:sz w:val="24"/>
                <w:szCs w:val="24"/>
              </w:rPr>
            </w:pPr>
          </w:p>
        </w:tc>
        <w:tc>
          <w:tcPr>
            <w:tcW w:w="1710" w:type="dxa"/>
            <w:shd w:val="clear" w:color="auto" w:fill="FFFFFF" w:themeFill="background1"/>
          </w:tcPr>
          <w:p w14:paraId="4EA9BA15" w14:textId="77777777" w:rsidR="001B506D" w:rsidRPr="003B11E7" w:rsidRDefault="001B506D" w:rsidP="00796BFD">
            <w:pPr>
              <w:rPr>
                <w:rFonts w:ascii="Arial" w:hAnsi="Arial" w:cs="Arial"/>
                <w:sz w:val="24"/>
                <w:szCs w:val="24"/>
              </w:rPr>
            </w:pPr>
          </w:p>
        </w:tc>
      </w:tr>
      <w:tr w:rsidR="001B506D" w:rsidRPr="003B11E7" w14:paraId="7332107B" w14:textId="77777777" w:rsidTr="00B964ED">
        <w:tc>
          <w:tcPr>
            <w:tcW w:w="1908" w:type="dxa"/>
            <w:shd w:val="clear" w:color="auto" w:fill="FFFFFF" w:themeFill="background1"/>
          </w:tcPr>
          <w:p w14:paraId="5D98A3F1" w14:textId="77777777" w:rsidR="001B506D" w:rsidRPr="003B11E7" w:rsidRDefault="001B506D" w:rsidP="00796BFD">
            <w:pPr>
              <w:rPr>
                <w:rFonts w:ascii="Arial" w:hAnsi="Arial" w:cs="Arial"/>
                <w:sz w:val="24"/>
                <w:szCs w:val="24"/>
              </w:rPr>
            </w:pPr>
          </w:p>
        </w:tc>
        <w:tc>
          <w:tcPr>
            <w:tcW w:w="1440" w:type="dxa"/>
            <w:shd w:val="clear" w:color="auto" w:fill="FFFFFF" w:themeFill="background1"/>
          </w:tcPr>
          <w:p w14:paraId="50C86B8C" w14:textId="77777777" w:rsidR="001B506D" w:rsidRPr="003B11E7" w:rsidRDefault="001B506D" w:rsidP="00796BFD">
            <w:pPr>
              <w:rPr>
                <w:rFonts w:ascii="Arial" w:hAnsi="Arial" w:cs="Arial"/>
                <w:sz w:val="24"/>
                <w:szCs w:val="24"/>
              </w:rPr>
            </w:pPr>
          </w:p>
        </w:tc>
        <w:tc>
          <w:tcPr>
            <w:tcW w:w="1695" w:type="dxa"/>
            <w:shd w:val="clear" w:color="auto" w:fill="FFFFFF" w:themeFill="background1"/>
          </w:tcPr>
          <w:p w14:paraId="60EDCC55" w14:textId="77777777" w:rsidR="001B506D" w:rsidRPr="003B11E7" w:rsidRDefault="001B506D" w:rsidP="00796BFD">
            <w:pPr>
              <w:rPr>
                <w:rFonts w:ascii="Arial" w:hAnsi="Arial" w:cs="Arial"/>
                <w:sz w:val="24"/>
                <w:szCs w:val="24"/>
              </w:rPr>
            </w:pPr>
          </w:p>
        </w:tc>
        <w:tc>
          <w:tcPr>
            <w:tcW w:w="1275" w:type="dxa"/>
            <w:shd w:val="clear" w:color="auto" w:fill="FFFFFF" w:themeFill="background1"/>
          </w:tcPr>
          <w:p w14:paraId="3BBB8815" w14:textId="77777777" w:rsidR="001B506D" w:rsidRPr="003B11E7" w:rsidRDefault="001B506D" w:rsidP="00796BFD">
            <w:pPr>
              <w:rPr>
                <w:rFonts w:ascii="Arial" w:hAnsi="Arial" w:cs="Arial"/>
                <w:sz w:val="24"/>
                <w:szCs w:val="24"/>
              </w:rPr>
            </w:pPr>
          </w:p>
        </w:tc>
        <w:tc>
          <w:tcPr>
            <w:tcW w:w="1170" w:type="dxa"/>
            <w:shd w:val="clear" w:color="auto" w:fill="FFFFFF" w:themeFill="background1"/>
          </w:tcPr>
          <w:p w14:paraId="55B91B0D" w14:textId="77777777" w:rsidR="001B506D" w:rsidRPr="003B11E7" w:rsidRDefault="001B506D" w:rsidP="00796BFD">
            <w:pPr>
              <w:rPr>
                <w:rFonts w:ascii="Arial" w:hAnsi="Arial" w:cs="Arial"/>
                <w:sz w:val="24"/>
                <w:szCs w:val="24"/>
              </w:rPr>
            </w:pPr>
          </w:p>
        </w:tc>
        <w:tc>
          <w:tcPr>
            <w:tcW w:w="1710" w:type="dxa"/>
            <w:shd w:val="clear" w:color="auto" w:fill="FFFFFF" w:themeFill="background1"/>
          </w:tcPr>
          <w:p w14:paraId="6810F0D1" w14:textId="77777777" w:rsidR="001B506D" w:rsidRPr="003B11E7" w:rsidRDefault="001B506D" w:rsidP="00796BFD">
            <w:pPr>
              <w:rPr>
                <w:rFonts w:ascii="Arial" w:hAnsi="Arial" w:cs="Arial"/>
                <w:sz w:val="24"/>
                <w:szCs w:val="24"/>
              </w:rPr>
            </w:pPr>
          </w:p>
        </w:tc>
      </w:tr>
      <w:tr w:rsidR="00677C64" w:rsidRPr="003B11E7" w14:paraId="59409783" w14:textId="77777777" w:rsidTr="00B964ED">
        <w:tc>
          <w:tcPr>
            <w:tcW w:w="1908" w:type="dxa"/>
            <w:shd w:val="clear" w:color="auto" w:fill="FFFFFF" w:themeFill="background1"/>
          </w:tcPr>
          <w:p w14:paraId="6859B709" w14:textId="77777777" w:rsidR="00677C64" w:rsidRPr="003B11E7" w:rsidRDefault="00677C64" w:rsidP="00796BFD">
            <w:pPr>
              <w:rPr>
                <w:rFonts w:ascii="Arial" w:hAnsi="Arial" w:cs="Arial"/>
                <w:sz w:val="24"/>
                <w:szCs w:val="24"/>
              </w:rPr>
            </w:pPr>
          </w:p>
        </w:tc>
        <w:tc>
          <w:tcPr>
            <w:tcW w:w="1440" w:type="dxa"/>
            <w:shd w:val="clear" w:color="auto" w:fill="FFFFFF" w:themeFill="background1"/>
          </w:tcPr>
          <w:p w14:paraId="54CFB740" w14:textId="77777777" w:rsidR="00677C64" w:rsidRPr="003B11E7" w:rsidRDefault="00677C64" w:rsidP="00796BFD">
            <w:pPr>
              <w:rPr>
                <w:rFonts w:ascii="Arial" w:hAnsi="Arial" w:cs="Arial"/>
                <w:sz w:val="24"/>
                <w:szCs w:val="24"/>
              </w:rPr>
            </w:pPr>
          </w:p>
        </w:tc>
        <w:tc>
          <w:tcPr>
            <w:tcW w:w="1695" w:type="dxa"/>
            <w:shd w:val="clear" w:color="auto" w:fill="FFFFFF" w:themeFill="background1"/>
          </w:tcPr>
          <w:p w14:paraId="3FB5EA11" w14:textId="77777777" w:rsidR="00677C64" w:rsidRPr="003B11E7" w:rsidRDefault="00677C64" w:rsidP="00796BFD">
            <w:pPr>
              <w:rPr>
                <w:rFonts w:ascii="Arial" w:hAnsi="Arial" w:cs="Arial"/>
                <w:sz w:val="24"/>
                <w:szCs w:val="24"/>
              </w:rPr>
            </w:pPr>
          </w:p>
        </w:tc>
        <w:tc>
          <w:tcPr>
            <w:tcW w:w="1275" w:type="dxa"/>
            <w:shd w:val="clear" w:color="auto" w:fill="FFFFFF" w:themeFill="background1"/>
          </w:tcPr>
          <w:p w14:paraId="40E16385" w14:textId="77777777" w:rsidR="00677C64" w:rsidRPr="003B11E7" w:rsidRDefault="00677C64" w:rsidP="00796BFD">
            <w:pPr>
              <w:rPr>
                <w:rFonts w:ascii="Arial" w:hAnsi="Arial" w:cs="Arial"/>
                <w:sz w:val="24"/>
                <w:szCs w:val="24"/>
              </w:rPr>
            </w:pPr>
          </w:p>
        </w:tc>
        <w:tc>
          <w:tcPr>
            <w:tcW w:w="1170" w:type="dxa"/>
            <w:shd w:val="clear" w:color="auto" w:fill="FFFFFF" w:themeFill="background1"/>
          </w:tcPr>
          <w:p w14:paraId="21B3BAE3" w14:textId="77777777" w:rsidR="00677C64" w:rsidRPr="003B11E7" w:rsidRDefault="00677C64" w:rsidP="00796BFD">
            <w:pPr>
              <w:rPr>
                <w:rFonts w:ascii="Arial" w:hAnsi="Arial" w:cs="Arial"/>
                <w:sz w:val="24"/>
                <w:szCs w:val="24"/>
              </w:rPr>
            </w:pPr>
          </w:p>
        </w:tc>
        <w:tc>
          <w:tcPr>
            <w:tcW w:w="1710" w:type="dxa"/>
            <w:shd w:val="clear" w:color="auto" w:fill="FFFFFF" w:themeFill="background1"/>
          </w:tcPr>
          <w:p w14:paraId="07155A94" w14:textId="77777777" w:rsidR="00677C64" w:rsidRPr="003B11E7" w:rsidRDefault="00677C64" w:rsidP="00796BFD">
            <w:pPr>
              <w:rPr>
                <w:rFonts w:ascii="Arial" w:hAnsi="Arial" w:cs="Arial"/>
                <w:sz w:val="24"/>
                <w:szCs w:val="24"/>
              </w:rPr>
            </w:pPr>
          </w:p>
        </w:tc>
      </w:tr>
      <w:tr w:rsidR="00677C64" w:rsidRPr="003B11E7" w14:paraId="1664B7AC" w14:textId="77777777" w:rsidTr="00B964ED">
        <w:tc>
          <w:tcPr>
            <w:tcW w:w="1908" w:type="dxa"/>
            <w:shd w:val="clear" w:color="auto" w:fill="FFFFFF" w:themeFill="background1"/>
          </w:tcPr>
          <w:p w14:paraId="5D29E41B" w14:textId="77777777" w:rsidR="00677C64" w:rsidRPr="003B11E7" w:rsidRDefault="00677C64" w:rsidP="00796BFD">
            <w:pPr>
              <w:rPr>
                <w:rFonts w:ascii="Arial" w:hAnsi="Arial" w:cs="Arial"/>
                <w:sz w:val="24"/>
                <w:szCs w:val="24"/>
              </w:rPr>
            </w:pPr>
          </w:p>
        </w:tc>
        <w:tc>
          <w:tcPr>
            <w:tcW w:w="1440" w:type="dxa"/>
            <w:shd w:val="clear" w:color="auto" w:fill="FFFFFF" w:themeFill="background1"/>
          </w:tcPr>
          <w:p w14:paraId="2B20D8E5" w14:textId="77777777" w:rsidR="00677C64" w:rsidRPr="003B11E7" w:rsidRDefault="00677C64" w:rsidP="00796BFD">
            <w:pPr>
              <w:rPr>
                <w:rFonts w:ascii="Arial" w:hAnsi="Arial" w:cs="Arial"/>
                <w:sz w:val="24"/>
                <w:szCs w:val="24"/>
              </w:rPr>
            </w:pPr>
          </w:p>
        </w:tc>
        <w:tc>
          <w:tcPr>
            <w:tcW w:w="1695" w:type="dxa"/>
            <w:shd w:val="clear" w:color="auto" w:fill="FFFFFF" w:themeFill="background1"/>
          </w:tcPr>
          <w:p w14:paraId="262D910D" w14:textId="77777777" w:rsidR="00677C64" w:rsidRPr="003B11E7" w:rsidRDefault="00677C64" w:rsidP="00796BFD">
            <w:pPr>
              <w:rPr>
                <w:rFonts w:ascii="Arial" w:hAnsi="Arial" w:cs="Arial"/>
                <w:sz w:val="24"/>
                <w:szCs w:val="24"/>
              </w:rPr>
            </w:pPr>
          </w:p>
        </w:tc>
        <w:tc>
          <w:tcPr>
            <w:tcW w:w="1275" w:type="dxa"/>
            <w:shd w:val="clear" w:color="auto" w:fill="FFFFFF" w:themeFill="background1"/>
          </w:tcPr>
          <w:p w14:paraId="3D225A9E" w14:textId="77777777" w:rsidR="00677C64" w:rsidRPr="003B11E7" w:rsidRDefault="00677C64" w:rsidP="00796BFD">
            <w:pPr>
              <w:rPr>
                <w:rFonts w:ascii="Arial" w:hAnsi="Arial" w:cs="Arial"/>
                <w:sz w:val="24"/>
                <w:szCs w:val="24"/>
              </w:rPr>
            </w:pPr>
          </w:p>
        </w:tc>
        <w:tc>
          <w:tcPr>
            <w:tcW w:w="1170" w:type="dxa"/>
            <w:shd w:val="clear" w:color="auto" w:fill="FFFFFF" w:themeFill="background1"/>
          </w:tcPr>
          <w:p w14:paraId="69FB3065" w14:textId="77777777" w:rsidR="00677C64" w:rsidRPr="003B11E7" w:rsidRDefault="00677C64" w:rsidP="00796BFD">
            <w:pPr>
              <w:rPr>
                <w:rFonts w:ascii="Arial" w:hAnsi="Arial" w:cs="Arial"/>
                <w:sz w:val="24"/>
                <w:szCs w:val="24"/>
              </w:rPr>
            </w:pPr>
          </w:p>
        </w:tc>
        <w:tc>
          <w:tcPr>
            <w:tcW w:w="1710" w:type="dxa"/>
            <w:shd w:val="clear" w:color="auto" w:fill="FFFFFF" w:themeFill="background1"/>
          </w:tcPr>
          <w:p w14:paraId="647C7A17" w14:textId="77777777" w:rsidR="00677C64" w:rsidRPr="003B11E7" w:rsidRDefault="00677C64" w:rsidP="00796BFD">
            <w:pPr>
              <w:rPr>
                <w:rFonts w:ascii="Arial" w:hAnsi="Arial" w:cs="Arial"/>
                <w:sz w:val="24"/>
                <w:szCs w:val="24"/>
              </w:rPr>
            </w:pPr>
          </w:p>
        </w:tc>
      </w:tr>
      <w:tr w:rsidR="00677C64" w:rsidRPr="003B11E7" w14:paraId="274F0849" w14:textId="77777777" w:rsidTr="00B964ED">
        <w:tc>
          <w:tcPr>
            <w:tcW w:w="1908" w:type="dxa"/>
            <w:shd w:val="clear" w:color="auto" w:fill="FFFFFF" w:themeFill="background1"/>
          </w:tcPr>
          <w:p w14:paraId="771AA940" w14:textId="77777777" w:rsidR="00677C64" w:rsidRPr="003B11E7" w:rsidRDefault="00677C64" w:rsidP="00796BFD">
            <w:pPr>
              <w:rPr>
                <w:rFonts w:ascii="Arial" w:hAnsi="Arial" w:cs="Arial"/>
                <w:sz w:val="24"/>
                <w:szCs w:val="24"/>
              </w:rPr>
            </w:pPr>
          </w:p>
        </w:tc>
        <w:tc>
          <w:tcPr>
            <w:tcW w:w="1440" w:type="dxa"/>
            <w:shd w:val="clear" w:color="auto" w:fill="FFFFFF" w:themeFill="background1"/>
          </w:tcPr>
          <w:p w14:paraId="54DBF555" w14:textId="77777777" w:rsidR="00677C64" w:rsidRPr="003B11E7" w:rsidRDefault="00677C64" w:rsidP="00796BFD">
            <w:pPr>
              <w:rPr>
                <w:rFonts w:ascii="Arial" w:hAnsi="Arial" w:cs="Arial"/>
                <w:sz w:val="24"/>
                <w:szCs w:val="24"/>
              </w:rPr>
            </w:pPr>
          </w:p>
        </w:tc>
        <w:tc>
          <w:tcPr>
            <w:tcW w:w="1695" w:type="dxa"/>
            <w:shd w:val="clear" w:color="auto" w:fill="FFFFFF" w:themeFill="background1"/>
          </w:tcPr>
          <w:p w14:paraId="155FAC1A" w14:textId="77777777" w:rsidR="00677C64" w:rsidRPr="003B11E7" w:rsidRDefault="00677C64" w:rsidP="00796BFD">
            <w:pPr>
              <w:rPr>
                <w:rFonts w:ascii="Arial" w:hAnsi="Arial" w:cs="Arial"/>
                <w:sz w:val="24"/>
                <w:szCs w:val="24"/>
              </w:rPr>
            </w:pPr>
          </w:p>
        </w:tc>
        <w:tc>
          <w:tcPr>
            <w:tcW w:w="1275" w:type="dxa"/>
            <w:shd w:val="clear" w:color="auto" w:fill="FFFFFF" w:themeFill="background1"/>
          </w:tcPr>
          <w:p w14:paraId="125A1C58" w14:textId="77777777" w:rsidR="00677C64" w:rsidRPr="003B11E7" w:rsidRDefault="00677C64" w:rsidP="00796BFD">
            <w:pPr>
              <w:rPr>
                <w:rFonts w:ascii="Arial" w:hAnsi="Arial" w:cs="Arial"/>
                <w:sz w:val="24"/>
                <w:szCs w:val="24"/>
              </w:rPr>
            </w:pPr>
          </w:p>
        </w:tc>
        <w:tc>
          <w:tcPr>
            <w:tcW w:w="1170" w:type="dxa"/>
            <w:shd w:val="clear" w:color="auto" w:fill="FFFFFF" w:themeFill="background1"/>
          </w:tcPr>
          <w:p w14:paraId="25FE069B" w14:textId="77777777" w:rsidR="00677C64" w:rsidRPr="003B11E7" w:rsidRDefault="00677C64" w:rsidP="00796BFD">
            <w:pPr>
              <w:rPr>
                <w:rFonts w:ascii="Arial" w:hAnsi="Arial" w:cs="Arial"/>
                <w:sz w:val="24"/>
                <w:szCs w:val="24"/>
              </w:rPr>
            </w:pPr>
          </w:p>
        </w:tc>
        <w:tc>
          <w:tcPr>
            <w:tcW w:w="1710" w:type="dxa"/>
            <w:shd w:val="clear" w:color="auto" w:fill="FFFFFF" w:themeFill="background1"/>
          </w:tcPr>
          <w:p w14:paraId="1D502959" w14:textId="77777777" w:rsidR="00677C64" w:rsidRPr="003B11E7" w:rsidRDefault="00677C64" w:rsidP="00796BFD">
            <w:pPr>
              <w:rPr>
                <w:rFonts w:ascii="Arial" w:hAnsi="Arial" w:cs="Arial"/>
                <w:sz w:val="24"/>
                <w:szCs w:val="24"/>
              </w:rPr>
            </w:pPr>
          </w:p>
        </w:tc>
      </w:tr>
      <w:tr w:rsidR="00677C64" w:rsidRPr="003B11E7" w14:paraId="39CFD94E" w14:textId="77777777" w:rsidTr="00B964ED">
        <w:tc>
          <w:tcPr>
            <w:tcW w:w="1908" w:type="dxa"/>
            <w:shd w:val="clear" w:color="auto" w:fill="FFFFFF" w:themeFill="background1"/>
          </w:tcPr>
          <w:p w14:paraId="2E730EFC" w14:textId="77777777" w:rsidR="00677C64" w:rsidRPr="003B11E7" w:rsidRDefault="00677C64" w:rsidP="00796BFD">
            <w:pPr>
              <w:rPr>
                <w:rFonts w:ascii="Arial" w:hAnsi="Arial" w:cs="Arial"/>
                <w:sz w:val="24"/>
                <w:szCs w:val="24"/>
              </w:rPr>
            </w:pPr>
          </w:p>
        </w:tc>
        <w:tc>
          <w:tcPr>
            <w:tcW w:w="1440" w:type="dxa"/>
            <w:shd w:val="clear" w:color="auto" w:fill="FFFFFF" w:themeFill="background1"/>
          </w:tcPr>
          <w:p w14:paraId="0F12A3A7" w14:textId="77777777" w:rsidR="00677C64" w:rsidRPr="003B11E7" w:rsidRDefault="00677C64" w:rsidP="00796BFD">
            <w:pPr>
              <w:rPr>
                <w:rFonts w:ascii="Arial" w:hAnsi="Arial" w:cs="Arial"/>
                <w:sz w:val="24"/>
                <w:szCs w:val="24"/>
              </w:rPr>
            </w:pPr>
          </w:p>
        </w:tc>
        <w:tc>
          <w:tcPr>
            <w:tcW w:w="1695" w:type="dxa"/>
            <w:shd w:val="clear" w:color="auto" w:fill="FFFFFF" w:themeFill="background1"/>
          </w:tcPr>
          <w:p w14:paraId="591D09CB" w14:textId="77777777" w:rsidR="00677C64" w:rsidRPr="003B11E7" w:rsidRDefault="00677C64" w:rsidP="00796BFD">
            <w:pPr>
              <w:rPr>
                <w:rFonts w:ascii="Arial" w:hAnsi="Arial" w:cs="Arial"/>
                <w:sz w:val="24"/>
                <w:szCs w:val="24"/>
              </w:rPr>
            </w:pPr>
          </w:p>
        </w:tc>
        <w:tc>
          <w:tcPr>
            <w:tcW w:w="1275" w:type="dxa"/>
            <w:shd w:val="clear" w:color="auto" w:fill="FFFFFF" w:themeFill="background1"/>
          </w:tcPr>
          <w:p w14:paraId="4A0D9F91" w14:textId="77777777" w:rsidR="00677C64" w:rsidRPr="003B11E7" w:rsidRDefault="00677C64" w:rsidP="00796BFD">
            <w:pPr>
              <w:rPr>
                <w:rFonts w:ascii="Arial" w:hAnsi="Arial" w:cs="Arial"/>
                <w:sz w:val="24"/>
                <w:szCs w:val="24"/>
              </w:rPr>
            </w:pPr>
          </w:p>
        </w:tc>
        <w:tc>
          <w:tcPr>
            <w:tcW w:w="1170" w:type="dxa"/>
            <w:shd w:val="clear" w:color="auto" w:fill="FFFFFF" w:themeFill="background1"/>
          </w:tcPr>
          <w:p w14:paraId="07AF49F5" w14:textId="77777777" w:rsidR="00677C64" w:rsidRPr="003B11E7" w:rsidRDefault="00677C64" w:rsidP="00796BFD">
            <w:pPr>
              <w:rPr>
                <w:rFonts w:ascii="Arial" w:hAnsi="Arial" w:cs="Arial"/>
                <w:sz w:val="24"/>
                <w:szCs w:val="24"/>
              </w:rPr>
            </w:pPr>
          </w:p>
        </w:tc>
        <w:tc>
          <w:tcPr>
            <w:tcW w:w="1710" w:type="dxa"/>
            <w:shd w:val="clear" w:color="auto" w:fill="FFFFFF" w:themeFill="background1"/>
          </w:tcPr>
          <w:p w14:paraId="6AB4EC08" w14:textId="77777777" w:rsidR="00677C64" w:rsidRPr="003B11E7" w:rsidRDefault="00677C64" w:rsidP="00796BFD">
            <w:pPr>
              <w:rPr>
                <w:rFonts w:ascii="Arial" w:hAnsi="Arial" w:cs="Arial"/>
                <w:sz w:val="24"/>
                <w:szCs w:val="24"/>
              </w:rPr>
            </w:pPr>
          </w:p>
        </w:tc>
      </w:tr>
      <w:tr w:rsidR="00677C64" w:rsidRPr="003B11E7" w14:paraId="1ACBE67E" w14:textId="77777777" w:rsidTr="00B964ED">
        <w:tc>
          <w:tcPr>
            <w:tcW w:w="1908" w:type="dxa"/>
            <w:shd w:val="clear" w:color="auto" w:fill="FFFFFF" w:themeFill="background1"/>
          </w:tcPr>
          <w:p w14:paraId="07388CD2" w14:textId="77777777" w:rsidR="00677C64" w:rsidRPr="003B11E7" w:rsidRDefault="00677C64" w:rsidP="00796BFD">
            <w:pPr>
              <w:rPr>
                <w:rFonts w:ascii="Arial" w:hAnsi="Arial" w:cs="Arial"/>
                <w:sz w:val="24"/>
                <w:szCs w:val="24"/>
              </w:rPr>
            </w:pPr>
          </w:p>
        </w:tc>
        <w:tc>
          <w:tcPr>
            <w:tcW w:w="1440" w:type="dxa"/>
            <w:shd w:val="clear" w:color="auto" w:fill="FFFFFF" w:themeFill="background1"/>
          </w:tcPr>
          <w:p w14:paraId="1F7F13C1" w14:textId="77777777" w:rsidR="00677C64" w:rsidRPr="003B11E7" w:rsidRDefault="00677C64" w:rsidP="00796BFD">
            <w:pPr>
              <w:rPr>
                <w:rFonts w:ascii="Arial" w:hAnsi="Arial" w:cs="Arial"/>
                <w:sz w:val="24"/>
                <w:szCs w:val="24"/>
              </w:rPr>
            </w:pPr>
          </w:p>
        </w:tc>
        <w:tc>
          <w:tcPr>
            <w:tcW w:w="1695" w:type="dxa"/>
            <w:shd w:val="clear" w:color="auto" w:fill="FFFFFF" w:themeFill="background1"/>
          </w:tcPr>
          <w:p w14:paraId="6925A72E" w14:textId="77777777" w:rsidR="00677C64" w:rsidRPr="003B11E7" w:rsidRDefault="00677C64" w:rsidP="00796BFD">
            <w:pPr>
              <w:rPr>
                <w:rFonts w:ascii="Arial" w:hAnsi="Arial" w:cs="Arial"/>
                <w:sz w:val="24"/>
                <w:szCs w:val="24"/>
              </w:rPr>
            </w:pPr>
          </w:p>
        </w:tc>
        <w:tc>
          <w:tcPr>
            <w:tcW w:w="1275" w:type="dxa"/>
            <w:shd w:val="clear" w:color="auto" w:fill="FFFFFF" w:themeFill="background1"/>
          </w:tcPr>
          <w:p w14:paraId="648B8845" w14:textId="77777777" w:rsidR="00677C64" w:rsidRPr="003B11E7" w:rsidRDefault="00677C64" w:rsidP="00796BFD">
            <w:pPr>
              <w:rPr>
                <w:rFonts w:ascii="Arial" w:hAnsi="Arial" w:cs="Arial"/>
                <w:sz w:val="24"/>
                <w:szCs w:val="24"/>
              </w:rPr>
            </w:pPr>
          </w:p>
        </w:tc>
        <w:tc>
          <w:tcPr>
            <w:tcW w:w="1170" w:type="dxa"/>
            <w:shd w:val="clear" w:color="auto" w:fill="FFFFFF" w:themeFill="background1"/>
          </w:tcPr>
          <w:p w14:paraId="57F7A2DF" w14:textId="77777777" w:rsidR="00677C64" w:rsidRPr="003B11E7" w:rsidRDefault="00677C64" w:rsidP="00796BFD">
            <w:pPr>
              <w:rPr>
                <w:rFonts w:ascii="Arial" w:hAnsi="Arial" w:cs="Arial"/>
                <w:sz w:val="24"/>
                <w:szCs w:val="24"/>
              </w:rPr>
            </w:pPr>
          </w:p>
        </w:tc>
        <w:tc>
          <w:tcPr>
            <w:tcW w:w="1710" w:type="dxa"/>
            <w:shd w:val="clear" w:color="auto" w:fill="FFFFFF" w:themeFill="background1"/>
          </w:tcPr>
          <w:p w14:paraId="52301CC1" w14:textId="77777777" w:rsidR="00677C64" w:rsidRPr="003B11E7" w:rsidRDefault="00677C64" w:rsidP="00796BFD">
            <w:pPr>
              <w:rPr>
                <w:rFonts w:ascii="Arial" w:hAnsi="Arial" w:cs="Arial"/>
                <w:sz w:val="24"/>
                <w:szCs w:val="24"/>
              </w:rPr>
            </w:pPr>
          </w:p>
        </w:tc>
      </w:tr>
    </w:tbl>
    <w:p w14:paraId="74E797DC" w14:textId="77777777" w:rsidR="0048121D" w:rsidRPr="003B11E7" w:rsidRDefault="0048121D" w:rsidP="00352D05">
      <w:pPr>
        <w:rPr>
          <w:rFonts w:ascii="Arial" w:hAnsi="Arial" w:cs="Arial"/>
          <w:sz w:val="24"/>
          <w:szCs w:val="24"/>
        </w:rPr>
      </w:pPr>
    </w:p>
    <w:p w14:paraId="4FEC4832" w14:textId="0C15604E" w:rsidR="0048121D" w:rsidRPr="00120326" w:rsidRDefault="00730033" w:rsidP="31825E15">
      <w:pPr>
        <w:rPr>
          <w:rFonts w:ascii="Arial" w:hAnsi="Arial" w:cs="Arial"/>
          <w:b/>
          <w:bCs/>
          <w:sz w:val="24"/>
          <w:szCs w:val="24"/>
        </w:rPr>
      </w:pPr>
      <w:r w:rsidRPr="31825E15">
        <w:rPr>
          <w:rFonts w:ascii="Arial" w:hAnsi="Arial" w:cs="Arial"/>
          <w:b/>
          <w:bCs/>
          <w:sz w:val="24"/>
          <w:szCs w:val="24"/>
        </w:rPr>
        <w:br w:type="page"/>
      </w:r>
      <w:r w:rsidR="00521061" w:rsidRPr="31825E15">
        <w:rPr>
          <w:rFonts w:ascii="Arial" w:hAnsi="Arial" w:cs="Arial"/>
          <w:b/>
          <w:bCs/>
          <w:sz w:val="24"/>
          <w:szCs w:val="24"/>
        </w:rPr>
        <w:lastRenderedPageBreak/>
        <w:t>SFY 202</w:t>
      </w:r>
      <w:r w:rsidR="00236993">
        <w:rPr>
          <w:rFonts w:ascii="Arial" w:hAnsi="Arial" w:cs="Arial"/>
          <w:b/>
          <w:bCs/>
          <w:sz w:val="24"/>
          <w:szCs w:val="24"/>
        </w:rPr>
        <w:t>5</w:t>
      </w:r>
      <w:r w:rsidR="008D6352" w:rsidRPr="31825E15">
        <w:rPr>
          <w:rFonts w:ascii="Arial" w:hAnsi="Arial" w:cs="Arial"/>
          <w:b/>
          <w:bCs/>
          <w:sz w:val="24"/>
          <w:szCs w:val="24"/>
        </w:rPr>
        <w:t xml:space="preserve"> P</w:t>
      </w:r>
      <w:r w:rsidR="0075406B" w:rsidRPr="31825E15">
        <w:rPr>
          <w:rFonts w:ascii="Arial" w:hAnsi="Arial" w:cs="Arial"/>
          <w:b/>
          <w:bCs/>
          <w:sz w:val="24"/>
          <w:szCs w:val="24"/>
        </w:rPr>
        <w:t>roposed Monthly Production and Expenditure Timeline</w:t>
      </w:r>
    </w:p>
    <w:p w14:paraId="25AF7EAE" w14:textId="77777777" w:rsidR="0048121D" w:rsidRPr="00120326" w:rsidRDefault="0048121D" w:rsidP="0048121D">
      <w:pPr>
        <w:rPr>
          <w:rFonts w:ascii="Arial" w:hAnsi="Arial" w:cs="Arial"/>
          <w:sz w:val="24"/>
          <w:szCs w:val="24"/>
        </w:rPr>
      </w:pPr>
    </w:p>
    <w:p w14:paraId="63F33EBB" w14:textId="7755A158" w:rsidR="00B24CD1" w:rsidRPr="00120326" w:rsidRDefault="008D6352" w:rsidP="00B24CD1">
      <w:pPr>
        <w:rPr>
          <w:rFonts w:ascii="Arial" w:hAnsi="Arial" w:cs="Arial"/>
          <w:sz w:val="24"/>
          <w:szCs w:val="24"/>
        </w:rPr>
      </w:pPr>
      <w:r w:rsidRPr="31825E15">
        <w:rPr>
          <w:rFonts w:ascii="Arial" w:hAnsi="Arial" w:cs="Arial"/>
          <w:sz w:val="24"/>
          <w:szCs w:val="24"/>
        </w:rPr>
        <w:t xml:space="preserve">Please provide </w:t>
      </w:r>
      <w:r w:rsidR="00962163" w:rsidRPr="31825E15">
        <w:rPr>
          <w:rFonts w:ascii="Arial" w:hAnsi="Arial" w:cs="Arial"/>
          <w:sz w:val="24"/>
          <w:szCs w:val="24"/>
        </w:rPr>
        <w:t>Applicant</w:t>
      </w:r>
      <w:r w:rsidRPr="31825E15">
        <w:rPr>
          <w:rFonts w:ascii="Arial" w:hAnsi="Arial" w:cs="Arial"/>
          <w:sz w:val="24"/>
          <w:szCs w:val="24"/>
        </w:rPr>
        <w:t>’s proposed production and expenditure schedu</w:t>
      </w:r>
      <w:r w:rsidR="00521061" w:rsidRPr="31825E15">
        <w:rPr>
          <w:rFonts w:ascii="Arial" w:hAnsi="Arial" w:cs="Arial"/>
          <w:sz w:val="24"/>
          <w:szCs w:val="24"/>
        </w:rPr>
        <w:t>le for the period of July 1, 202</w:t>
      </w:r>
      <w:r w:rsidR="00236993">
        <w:rPr>
          <w:rFonts w:ascii="Arial" w:hAnsi="Arial" w:cs="Arial"/>
          <w:sz w:val="24"/>
          <w:szCs w:val="24"/>
        </w:rPr>
        <w:t>4,</w:t>
      </w:r>
      <w:r w:rsidR="00521061" w:rsidRPr="31825E15">
        <w:rPr>
          <w:rFonts w:ascii="Arial" w:hAnsi="Arial" w:cs="Arial"/>
          <w:sz w:val="24"/>
          <w:szCs w:val="24"/>
        </w:rPr>
        <w:t xml:space="preserve"> through June 30, 202</w:t>
      </w:r>
      <w:r w:rsidR="00236993">
        <w:rPr>
          <w:rFonts w:ascii="Arial" w:hAnsi="Arial" w:cs="Arial"/>
          <w:sz w:val="24"/>
          <w:szCs w:val="24"/>
        </w:rPr>
        <w:t>5</w:t>
      </w:r>
      <w:r w:rsidR="003B11E7" w:rsidRPr="31825E15">
        <w:rPr>
          <w:rFonts w:ascii="Arial" w:hAnsi="Arial" w:cs="Arial"/>
          <w:sz w:val="24"/>
          <w:szCs w:val="24"/>
        </w:rPr>
        <w:t>.</w:t>
      </w:r>
    </w:p>
    <w:p w14:paraId="2633CEB9" w14:textId="77777777" w:rsidR="0048121D" w:rsidRDefault="0048121D" w:rsidP="0048121D">
      <w:pPr>
        <w:rPr>
          <w:rFonts w:ascii="Arial" w:hAnsi="Arial" w:cs="Arial"/>
          <w:sz w:val="24"/>
          <w:szCs w:val="24"/>
        </w:rPr>
      </w:pPr>
    </w:p>
    <w:p w14:paraId="4B1D477B" w14:textId="77777777" w:rsidR="00B24CD1" w:rsidRPr="00120326" w:rsidRDefault="00B24CD1" w:rsidP="0048121D">
      <w:pPr>
        <w:rPr>
          <w:rFonts w:ascii="Arial" w:hAnsi="Arial" w:cs="Arial"/>
          <w:sz w:val="24"/>
          <w:szCs w:val="24"/>
        </w:rPr>
      </w:pPr>
    </w:p>
    <w:p w14:paraId="663B622E" w14:textId="77777777" w:rsidR="00B24CD1" w:rsidRPr="00120326" w:rsidRDefault="00B24CD1" w:rsidP="00B24CD1">
      <w:pPr>
        <w:rPr>
          <w:rFonts w:ascii="Arial" w:hAnsi="Arial" w:cs="Arial"/>
          <w:sz w:val="24"/>
          <w:szCs w:val="24"/>
        </w:rPr>
      </w:pPr>
      <w:r w:rsidRPr="00120326">
        <w:rPr>
          <w:rFonts w:ascii="Arial" w:hAnsi="Arial" w:cs="Arial"/>
          <w:sz w:val="24"/>
          <w:szCs w:val="24"/>
        </w:rPr>
        <w:t>Service Area</w:t>
      </w:r>
      <w:r w:rsidR="003C0DB0">
        <w:rPr>
          <w:rFonts w:ascii="Arial" w:hAnsi="Arial" w:cs="Arial"/>
          <w:sz w:val="24"/>
          <w:szCs w:val="24"/>
        </w:rPr>
        <w:t xml:space="preserve"> (s)</w:t>
      </w:r>
      <w:r w:rsidRPr="00120326">
        <w:rPr>
          <w:rFonts w:ascii="Arial" w:hAnsi="Arial" w:cs="Arial"/>
          <w:sz w:val="24"/>
          <w:szCs w:val="24"/>
        </w:rPr>
        <w:t xml:space="preserve">: ___________________________ </w:t>
      </w:r>
    </w:p>
    <w:p w14:paraId="65BE1F1D" w14:textId="77777777" w:rsidR="0048121D" w:rsidRPr="00120326" w:rsidRDefault="0048121D" w:rsidP="0048121D">
      <w:pPr>
        <w:rPr>
          <w:rFonts w:ascii="Arial" w:hAnsi="Arial" w:cs="Arial"/>
          <w:sz w:val="24"/>
          <w:szCs w:val="24"/>
        </w:rPr>
      </w:pPr>
    </w:p>
    <w:p w14:paraId="6AFAB436" w14:textId="77777777" w:rsidR="0048121D" w:rsidRPr="00120326" w:rsidRDefault="0048121D" w:rsidP="0048121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958"/>
        <w:gridCol w:w="4040"/>
      </w:tblGrid>
      <w:tr w:rsidR="0048121D" w:rsidRPr="00120326" w14:paraId="720F0E71" w14:textId="77777777" w:rsidTr="31825E15">
        <w:tc>
          <w:tcPr>
            <w:tcW w:w="2394" w:type="dxa"/>
            <w:shd w:val="clear" w:color="auto" w:fill="EEECE1"/>
          </w:tcPr>
          <w:p w14:paraId="4C55E1EE" w14:textId="77777777" w:rsidR="0048121D" w:rsidRPr="00120326" w:rsidRDefault="0048121D" w:rsidP="0048121D">
            <w:pPr>
              <w:rPr>
                <w:rFonts w:ascii="Arial" w:eastAsia="Calibri" w:hAnsi="Arial" w:cs="Arial"/>
                <w:b/>
                <w:sz w:val="24"/>
                <w:szCs w:val="24"/>
              </w:rPr>
            </w:pPr>
            <w:r w:rsidRPr="00120326">
              <w:rPr>
                <w:rFonts w:ascii="Arial" w:eastAsia="Calibri" w:hAnsi="Arial" w:cs="Arial"/>
                <w:b/>
                <w:sz w:val="24"/>
                <w:szCs w:val="24"/>
              </w:rPr>
              <w:t>Month</w:t>
            </w:r>
          </w:p>
        </w:tc>
        <w:tc>
          <w:tcPr>
            <w:tcW w:w="3024" w:type="dxa"/>
            <w:shd w:val="clear" w:color="auto" w:fill="EEECE1"/>
          </w:tcPr>
          <w:p w14:paraId="75BE2BE4" w14:textId="77777777" w:rsidR="0048121D" w:rsidRPr="00120326" w:rsidRDefault="0048121D" w:rsidP="0048121D">
            <w:pPr>
              <w:rPr>
                <w:rFonts w:ascii="Arial" w:eastAsia="Calibri" w:hAnsi="Arial" w:cs="Arial"/>
                <w:b/>
                <w:sz w:val="24"/>
                <w:szCs w:val="24"/>
              </w:rPr>
            </w:pPr>
            <w:r w:rsidRPr="00120326">
              <w:rPr>
                <w:rFonts w:ascii="Arial" w:eastAsia="Calibri" w:hAnsi="Arial" w:cs="Arial"/>
                <w:b/>
                <w:sz w:val="24"/>
                <w:szCs w:val="24"/>
              </w:rPr>
              <w:t>Pro</w:t>
            </w:r>
            <w:r w:rsidR="005D7304">
              <w:rPr>
                <w:rFonts w:ascii="Arial" w:eastAsia="Calibri" w:hAnsi="Arial" w:cs="Arial"/>
                <w:b/>
                <w:sz w:val="24"/>
                <w:szCs w:val="24"/>
              </w:rPr>
              <w:t>jected Number of Completed Projects</w:t>
            </w:r>
          </w:p>
        </w:tc>
        <w:tc>
          <w:tcPr>
            <w:tcW w:w="4140" w:type="dxa"/>
            <w:shd w:val="clear" w:color="auto" w:fill="EEECE1"/>
          </w:tcPr>
          <w:p w14:paraId="41BA0B08" w14:textId="77777777" w:rsidR="0048121D" w:rsidRPr="00120326" w:rsidRDefault="005D7304" w:rsidP="004908E7">
            <w:pPr>
              <w:rPr>
                <w:rFonts w:ascii="Arial" w:eastAsia="Calibri" w:hAnsi="Arial" w:cs="Arial"/>
                <w:b/>
                <w:sz w:val="24"/>
                <w:szCs w:val="24"/>
              </w:rPr>
            </w:pPr>
            <w:r>
              <w:rPr>
                <w:rFonts w:ascii="Arial" w:eastAsia="Calibri" w:hAnsi="Arial" w:cs="Arial"/>
                <w:b/>
                <w:sz w:val="24"/>
                <w:szCs w:val="24"/>
              </w:rPr>
              <w:t xml:space="preserve"> Projected </w:t>
            </w:r>
            <w:r w:rsidR="004908E7">
              <w:rPr>
                <w:rFonts w:ascii="Arial" w:eastAsia="Calibri" w:hAnsi="Arial" w:cs="Arial"/>
                <w:b/>
                <w:sz w:val="24"/>
                <w:szCs w:val="24"/>
              </w:rPr>
              <w:t>Expenditures</w:t>
            </w:r>
          </w:p>
        </w:tc>
      </w:tr>
      <w:tr w:rsidR="0048121D" w:rsidRPr="00120326" w14:paraId="52215802" w14:textId="77777777" w:rsidTr="31825E15">
        <w:tc>
          <w:tcPr>
            <w:tcW w:w="2394" w:type="dxa"/>
          </w:tcPr>
          <w:p w14:paraId="73AAE066" w14:textId="04C52DD7" w:rsidR="0048121D" w:rsidRPr="005D7304" w:rsidRDefault="00521061" w:rsidP="0037668C">
            <w:pPr>
              <w:rPr>
                <w:rFonts w:ascii="Arial" w:eastAsia="Calibri" w:hAnsi="Arial" w:cs="Arial"/>
                <w:sz w:val="24"/>
                <w:szCs w:val="24"/>
              </w:rPr>
            </w:pPr>
            <w:r w:rsidRPr="31825E15">
              <w:rPr>
                <w:rFonts w:ascii="Arial" w:eastAsia="Calibri" w:hAnsi="Arial" w:cs="Arial"/>
                <w:sz w:val="24"/>
                <w:szCs w:val="24"/>
              </w:rPr>
              <w:t>July 202</w:t>
            </w:r>
            <w:r w:rsidR="00236993">
              <w:rPr>
                <w:rFonts w:ascii="Arial" w:eastAsia="Calibri" w:hAnsi="Arial" w:cs="Arial"/>
                <w:sz w:val="24"/>
                <w:szCs w:val="24"/>
              </w:rPr>
              <w:t>4</w:t>
            </w:r>
          </w:p>
        </w:tc>
        <w:tc>
          <w:tcPr>
            <w:tcW w:w="3024" w:type="dxa"/>
          </w:tcPr>
          <w:p w14:paraId="042C5D41" w14:textId="77777777" w:rsidR="0048121D" w:rsidRPr="00120326" w:rsidRDefault="0048121D" w:rsidP="0048121D">
            <w:pPr>
              <w:rPr>
                <w:rFonts w:ascii="Arial" w:eastAsia="Calibri" w:hAnsi="Arial" w:cs="Arial"/>
                <w:b/>
                <w:sz w:val="24"/>
                <w:szCs w:val="24"/>
              </w:rPr>
            </w:pPr>
          </w:p>
        </w:tc>
        <w:tc>
          <w:tcPr>
            <w:tcW w:w="4140" w:type="dxa"/>
          </w:tcPr>
          <w:p w14:paraId="4D2E12B8" w14:textId="77777777" w:rsidR="0048121D" w:rsidRPr="00120326" w:rsidRDefault="0048121D" w:rsidP="0048121D">
            <w:pPr>
              <w:rPr>
                <w:rFonts w:ascii="Arial" w:eastAsia="Calibri" w:hAnsi="Arial" w:cs="Arial"/>
                <w:b/>
                <w:sz w:val="24"/>
                <w:szCs w:val="24"/>
              </w:rPr>
            </w:pPr>
          </w:p>
        </w:tc>
      </w:tr>
      <w:tr w:rsidR="0048121D" w:rsidRPr="00120326" w14:paraId="15286265" w14:textId="77777777" w:rsidTr="31825E15">
        <w:tc>
          <w:tcPr>
            <w:tcW w:w="2394" w:type="dxa"/>
          </w:tcPr>
          <w:p w14:paraId="1B94E03C" w14:textId="0B934075" w:rsidR="0048121D" w:rsidRPr="005D7304" w:rsidRDefault="00521061" w:rsidP="0037668C">
            <w:pPr>
              <w:rPr>
                <w:rFonts w:ascii="Arial" w:eastAsia="Calibri" w:hAnsi="Arial" w:cs="Arial"/>
                <w:sz w:val="24"/>
                <w:szCs w:val="24"/>
              </w:rPr>
            </w:pPr>
            <w:r w:rsidRPr="31825E15">
              <w:rPr>
                <w:rFonts w:ascii="Arial" w:eastAsia="Calibri" w:hAnsi="Arial" w:cs="Arial"/>
                <w:sz w:val="24"/>
                <w:szCs w:val="24"/>
              </w:rPr>
              <w:t>August 202</w:t>
            </w:r>
            <w:r w:rsidR="00236993">
              <w:rPr>
                <w:rFonts w:ascii="Arial" w:eastAsia="Calibri" w:hAnsi="Arial" w:cs="Arial"/>
                <w:sz w:val="24"/>
                <w:szCs w:val="24"/>
              </w:rPr>
              <w:t>4</w:t>
            </w:r>
          </w:p>
        </w:tc>
        <w:tc>
          <w:tcPr>
            <w:tcW w:w="3024" w:type="dxa"/>
          </w:tcPr>
          <w:p w14:paraId="308F224F" w14:textId="77777777" w:rsidR="0048121D" w:rsidRPr="00120326" w:rsidRDefault="0048121D" w:rsidP="0048121D">
            <w:pPr>
              <w:rPr>
                <w:rFonts w:ascii="Arial" w:eastAsia="Calibri" w:hAnsi="Arial" w:cs="Arial"/>
                <w:b/>
                <w:sz w:val="24"/>
                <w:szCs w:val="24"/>
              </w:rPr>
            </w:pPr>
          </w:p>
        </w:tc>
        <w:tc>
          <w:tcPr>
            <w:tcW w:w="4140" w:type="dxa"/>
          </w:tcPr>
          <w:p w14:paraId="5E6D6F63" w14:textId="77777777" w:rsidR="0048121D" w:rsidRPr="00120326" w:rsidRDefault="0048121D" w:rsidP="0048121D">
            <w:pPr>
              <w:rPr>
                <w:rFonts w:ascii="Arial" w:eastAsia="Calibri" w:hAnsi="Arial" w:cs="Arial"/>
                <w:b/>
                <w:sz w:val="24"/>
                <w:szCs w:val="24"/>
              </w:rPr>
            </w:pPr>
          </w:p>
        </w:tc>
      </w:tr>
      <w:tr w:rsidR="0048121D" w:rsidRPr="00120326" w14:paraId="07CF6614" w14:textId="77777777" w:rsidTr="31825E15">
        <w:tc>
          <w:tcPr>
            <w:tcW w:w="2394" w:type="dxa"/>
          </w:tcPr>
          <w:p w14:paraId="1FFC3B9A" w14:textId="7E6B6240" w:rsidR="0048121D" w:rsidRPr="005D7304" w:rsidRDefault="00521061" w:rsidP="0037668C">
            <w:pPr>
              <w:rPr>
                <w:rFonts w:ascii="Arial" w:eastAsia="Calibri" w:hAnsi="Arial" w:cs="Arial"/>
                <w:sz w:val="24"/>
                <w:szCs w:val="24"/>
              </w:rPr>
            </w:pPr>
            <w:r w:rsidRPr="31825E15">
              <w:rPr>
                <w:rFonts w:ascii="Arial" w:eastAsia="Calibri" w:hAnsi="Arial" w:cs="Arial"/>
                <w:sz w:val="24"/>
                <w:szCs w:val="24"/>
              </w:rPr>
              <w:t>September 202</w:t>
            </w:r>
            <w:r w:rsidR="00236993">
              <w:rPr>
                <w:rFonts w:ascii="Arial" w:eastAsia="Calibri" w:hAnsi="Arial" w:cs="Arial"/>
                <w:sz w:val="24"/>
                <w:szCs w:val="24"/>
              </w:rPr>
              <w:t>4</w:t>
            </w:r>
          </w:p>
        </w:tc>
        <w:tc>
          <w:tcPr>
            <w:tcW w:w="3024" w:type="dxa"/>
          </w:tcPr>
          <w:p w14:paraId="7B969857" w14:textId="77777777" w:rsidR="0048121D" w:rsidRPr="00120326" w:rsidRDefault="0048121D" w:rsidP="0048121D">
            <w:pPr>
              <w:rPr>
                <w:rFonts w:ascii="Arial" w:eastAsia="Calibri" w:hAnsi="Arial" w:cs="Arial"/>
                <w:b/>
                <w:sz w:val="24"/>
                <w:szCs w:val="24"/>
              </w:rPr>
            </w:pPr>
          </w:p>
        </w:tc>
        <w:tc>
          <w:tcPr>
            <w:tcW w:w="4140" w:type="dxa"/>
          </w:tcPr>
          <w:p w14:paraId="0FE634FD" w14:textId="77777777" w:rsidR="0048121D" w:rsidRPr="00120326" w:rsidRDefault="0048121D" w:rsidP="0048121D">
            <w:pPr>
              <w:rPr>
                <w:rFonts w:ascii="Arial" w:eastAsia="Calibri" w:hAnsi="Arial" w:cs="Arial"/>
                <w:b/>
                <w:sz w:val="24"/>
                <w:szCs w:val="24"/>
              </w:rPr>
            </w:pPr>
          </w:p>
        </w:tc>
      </w:tr>
      <w:tr w:rsidR="0048121D" w:rsidRPr="00120326" w14:paraId="00213419" w14:textId="77777777" w:rsidTr="31825E15">
        <w:tc>
          <w:tcPr>
            <w:tcW w:w="2394" w:type="dxa"/>
          </w:tcPr>
          <w:p w14:paraId="0D67B5D3" w14:textId="725618AE" w:rsidR="0048121D" w:rsidRPr="005D7304" w:rsidRDefault="00521061" w:rsidP="0037668C">
            <w:pPr>
              <w:rPr>
                <w:rFonts w:ascii="Arial" w:eastAsia="Calibri" w:hAnsi="Arial" w:cs="Arial"/>
                <w:sz w:val="24"/>
                <w:szCs w:val="24"/>
              </w:rPr>
            </w:pPr>
            <w:r w:rsidRPr="31825E15">
              <w:rPr>
                <w:rFonts w:ascii="Arial" w:eastAsia="Calibri" w:hAnsi="Arial" w:cs="Arial"/>
                <w:sz w:val="24"/>
                <w:szCs w:val="24"/>
              </w:rPr>
              <w:t>October 202</w:t>
            </w:r>
            <w:r w:rsidR="00236993">
              <w:rPr>
                <w:rFonts w:ascii="Arial" w:eastAsia="Calibri" w:hAnsi="Arial" w:cs="Arial"/>
                <w:sz w:val="24"/>
                <w:szCs w:val="24"/>
              </w:rPr>
              <w:t>4</w:t>
            </w:r>
          </w:p>
        </w:tc>
        <w:tc>
          <w:tcPr>
            <w:tcW w:w="3024" w:type="dxa"/>
          </w:tcPr>
          <w:p w14:paraId="62A1F980" w14:textId="77777777" w:rsidR="0048121D" w:rsidRPr="00120326" w:rsidRDefault="0048121D" w:rsidP="0048121D">
            <w:pPr>
              <w:rPr>
                <w:rFonts w:ascii="Arial" w:eastAsia="Calibri" w:hAnsi="Arial" w:cs="Arial"/>
                <w:b/>
                <w:sz w:val="24"/>
                <w:szCs w:val="24"/>
              </w:rPr>
            </w:pPr>
          </w:p>
        </w:tc>
        <w:tc>
          <w:tcPr>
            <w:tcW w:w="4140" w:type="dxa"/>
          </w:tcPr>
          <w:p w14:paraId="300079F4" w14:textId="77777777" w:rsidR="0048121D" w:rsidRPr="00120326" w:rsidRDefault="0048121D" w:rsidP="0048121D">
            <w:pPr>
              <w:rPr>
                <w:rFonts w:ascii="Arial" w:eastAsia="Calibri" w:hAnsi="Arial" w:cs="Arial"/>
                <w:b/>
                <w:sz w:val="24"/>
                <w:szCs w:val="24"/>
              </w:rPr>
            </w:pPr>
          </w:p>
        </w:tc>
      </w:tr>
      <w:tr w:rsidR="0048121D" w:rsidRPr="00120326" w14:paraId="3BC5850D" w14:textId="77777777" w:rsidTr="31825E15">
        <w:tc>
          <w:tcPr>
            <w:tcW w:w="2394" w:type="dxa"/>
          </w:tcPr>
          <w:p w14:paraId="3054AC51" w14:textId="02157766" w:rsidR="0048121D" w:rsidRPr="005D7304" w:rsidRDefault="00521061" w:rsidP="0037668C">
            <w:pPr>
              <w:rPr>
                <w:rFonts w:ascii="Arial" w:eastAsia="Calibri" w:hAnsi="Arial" w:cs="Arial"/>
                <w:sz w:val="24"/>
                <w:szCs w:val="24"/>
              </w:rPr>
            </w:pPr>
            <w:r w:rsidRPr="31825E15">
              <w:rPr>
                <w:rFonts w:ascii="Arial" w:eastAsia="Calibri" w:hAnsi="Arial" w:cs="Arial"/>
                <w:sz w:val="24"/>
                <w:szCs w:val="24"/>
              </w:rPr>
              <w:t>November 202</w:t>
            </w:r>
            <w:r w:rsidR="00236993">
              <w:rPr>
                <w:rFonts w:ascii="Arial" w:eastAsia="Calibri" w:hAnsi="Arial" w:cs="Arial"/>
                <w:sz w:val="24"/>
                <w:szCs w:val="24"/>
              </w:rPr>
              <w:t>4</w:t>
            </w:r>
          </w:p>
        </w:tc>
        <w:tc>
          <w:tcPr>
            <w:tcW w:w="3024" w:type="dxa"/>
          </w:tcPr>
          <w:p w14:paraId="299D8616" w14:textId="77777777" w:rsidR="0048121D" w:rsidRPr="00120326" w:rsidRDefault="0048121D" w:rsidP="0048121D">
            <w:pPr>
              <w:rPr>
                <w:rFonts w:ascii="Arial" w:eastAsia="Calibri" w:hAnsi="Arial" w:cs="Arial"/>
                <w:b/>
                <w:sz w:val="24"/>
                <w:szCs w:val="24"/>
              </w:rPr>
            </w:pPr>
          </w:p>
        </w:tc>
        <w:tc>
          <w:tcPr>
            <w:tcW w:w="4140" w:type="dxa"/>
          </w:tcPr>
          <w:p w14:paraId="491D2769" w14:textId="77777777" w:rsidR="0048121D" w:rsidRPr="00120326" w:rsidRDefault="0048121D" w:rsidP="0048121D">
            <w:pPr>
              <w:rPr>
                <w:rFonts w:ascii="Arial" w:eastAsia="Calibri" w:hAnsi="Arial" w:cs="Arial"/>
                <w:b/>
                <w:sz w:val="24"/>
                <w:szCs w:val="24"/>
              </w:rPr>
            </w:pPr>
          </w:p>
        </w:tc>
      </w:tr>
      <w:tr w:rsidR="0048121D" w:rsidRPr="00120326" w14:paraId="2B29D5DC" w14:textId="77777777" w:rsidTr="31825E15">
        <w:tc>
          <w:tcPr>
            <w:tcW w:w="2394" w:type="dxa"/>
          </w:tcPr>
          <w:p w14:paraId="192E357F" w14:textId="5E2A47F2" w:rsidR="0048121D" w:rsidRPr="005D7304" w:rsidRDefault="00521061" w:rsidP="0037668C">
            <w:pPr>
              <w:rPr>
                <w:rFonts w:ascii="Arial" w:eastAsia="Calibri" w:hAnsi="Arial" w:cs="Arial"/>
                <w:sz w:val="24"/>
                <w:szCs w:val="24"/>
              </w:rPr>
            </w:pPr>
            <w:r w:rsidRPr="31825E15">
              <w:rPr>
                <w:rFonts w:ascii="Arial" w:eastAsia="Calibri" w:hAnsi="Arial" w:cs="Arial"/>
                <w:sz w:val="24"/>
                <w:szCs w:val="24"/>
              </w:rPr>
              <w:t>December 202</w:t>
            </w:r>
            <w:r w:rsidR="00236993">
              <w:rPr>
                <w:rFonts w:ascii="Arial" w:eastAsia="Calibri" w:hAnsi="Arial" w:cs="Arial"/>
                <w:sz w:val="24"/>
                <w:szCs w:val="24"/>
              </w:rPr>
              <w:t>4</w:t>
            </w:r>
          </w:p>
        </w:tc>
        <w:tc>
          <w:tcPr>
            <w:tcW w:w="3024" w:type="dxa"/>
          </w:tcPr>
          <w:p w14:paraId="6F5CD9ED" w14:textId="77777777" w:rsidR="0048121D" w:rsidRPr="00120326" w:rsidRDefault="0048121D" w:rsidP="0048121D">
            <w:pPr>
              <w:rPr>
                <w:rFonts w:ascii="Arial" w:eastAsia="Calibri" w:hAnsi="Arial" w:cs="Arial"/>
                <w:b/>
                <w:sz w:val="24"/>
                <w:szCs w:val="24"/>
              </w:rPr>
            </w:pPr>
          </w:p>
        </w:tc>
        <w:tc>
          <w:tcPr>
            <w:tcW w:w="4140" w:type="dxa"/>
          </w:tcPr>
          <w:p w14:paraId="4EF7FBD7" w14:textId="77777777" w:rsidR="0048121D" w:rsidRPr="00120326" w:rsidRDefault="0048121D" w:rsidP="0048121D">
            <w:pPr>
              <w:rPr>
                <w:rFonts w:ascii="Arial" w:eastAsia="Calibri" w:hAnsi="Arial" w:cs="Arial"/>
                <w:b/>
                <w:sz w:val="24"/>
                <w:szCs w:val="24"/>
              </w:rPr>
            </w:pPr>
          </w:p>
        </w:tc>
      </w:tr>
      <w:tr w:rsidR="0048121D" w:rsidRPr="00120326" w14:paraId="0166D822" w14:textId="77777777" w:rsidTr="31825E15">
        <w:tc>
          <w:tcPr>
            <w:tcW w:w="2394" w:type="dxa"/>
          </w:tcPr>
          <w:p w14:paraId="2859EB75" w14:textId="655604FC" w:rsidR="0048121D" w:rsidRPr="005D7304" w:rsidRDefault="002D2494" w:rsidP="0037668C">
            <w:pPr>
              <w:rPr>
                <w:rFonts w:ascii="Arial" w:eastAsia="Calibri" w:hAnsi="Arial" w:cs="Arial"/>
                <w:sz w:val="24"/>
                <w:szCs w:val="24"/>
              </w:rPr>
            </w:pPr>
            <w:r w:rsidRPr="31825E15">
              <w:rPr>
                <w:rFonts w:ascii="Arial" w:eastAsia="Calibri" w:hAnsi="Arial" w:cs="Arial"/>
                <w:sz w:val="24"/>
                <w:szCs w:val="24"/>
              </w:rPr>
              <w:t>January 202</w:t>
            </w:r>
            <w:r w:rsidR="00236993">
              <w:rPr>
                <w:rFonts w:ascii="Arial" w:eastAsia="Calibri" w:hAnsi="Arial" w:cs="Arial"/>
                <w:sz w:val="24"/>
                <w:szCs w:val="24"/>
              </w:rPr>
              <w:t>5</w:t>
            </w:r>
          </w:p>
        </w:tc>
        <w:tc>
          <w:tcPr>
            <w:tcW w:w="3024" w:type="dxa"/>
          </w:tcPr>
          <w:p w14:paraId="740C982E" w14:textId="77777777" w:rsidR="0048121D" w:rsidRPr="00120326" w:rsidRDefault="0048121D" w:rsidP="0048121D">
            <w:pPr>
              <w:rPr>
                <w:rFonts w:ascii="Arial" w:eastAsia="Calibri" w:hAnsi="Arial" w:cs="Arial"/>
                <w:b/>
                <w:sz w:val="24"/>
                <w:szCs w:val="24"/>
              </w:rPr>
            </w:pPr>
          </w:p>
        </w:tc>
        <w:tc>
          <w:tcPr>
            <w:tcW w:w="4140" w:type="dxa"/>
          </w:tcPr>
          <w:p w14:paraId="15C78039" w14:textId="77777777" w:rsidR="0048121D" w:rsidRPr="00120326" w:rsidRDefault="0048121D" w:rsidP="0048121D">
            <w:pPr>
              <w:rPr>
                <w:rFonts w:ascii="Arial" w:eastAsia="Calibri" w:hAnsi="Arial" w:cs="Arial"/>
                <w:b/>
                <w:sz w:val="24"/>
                <w:szCs w:val="24"/>
              </w:rPr>
            </w:pPr>
          </w:p>
        </w:tc>
      </w:tr>
      <w:tr w:rsidR="0048121D" w:rsidRPr="00120326" w14:paraId="4A78A4A1" w14:textId="77777777" w:rsidTr="31825E15">
        <w:tc>
          <w:tcPr>
            <w:tcW w:w="2394" w:type="dxa"/>
          </w:tcPr>
          <w:p w14:paraId="33B4891D" w14:textId="12CD3524" w:rsidR="0048121D" w:rsidRPr="005D7304" w:rsidRDefault="002D2494" w:rsidP="0037668C">
            <w:pPr>
              <w:rPr>
                <w:rFonts w:ascii="Arial" w:eastAsia="Calibri" w:hAnsi="Arial" w:cs="Arial"/>
                <w:sz w:val="24"/>
                <w:szCs w:val="24"/>
              </w:rPr>
            </w:pPr>
            <w:r w:rsidRPr="31825E15">
              <w:rPr>
                <w:rFonts w:ascii="Arial" w:eastAsia="Calibri" w:hAnsi="Arial" w:cs="Arial"/>
                <w:sz w:val="24"/>
                <w:szCs w:val="24"/>
              </w:rPr>
              <w:t>February 202</w:t>
            </w:r>
            <w:r w:rsidR="00236993">
              <w:rPr>
                <w:rFonts w:ascii="Arial" w:eastAsia="Calibri" w:hAnsi="Arial" w:cs="Arial"/>
                <w:sz w:val="24"/>
                <w:szCs w:val="24"/>
              </w:rPr>
              <w:t>5</w:t>
            </w:r>
          </w:p>
        </w:tc>
        <w:tc>
          <w:tcPr>
            <w:tcW w:w="3024" w:type="dxa"/>
          </w:tcPr>
          <w:p w14:paraId="527D639D" w14:textId="77777777" w:rsidR="0048121D" w:rsidRPr="00120326" w:rsidRDefault="0048121D" w:rsidP="0048121D">
            <w:pPr>
              <w:rPr>
                <w:rFonts w:ascii="Arial" w:eastAsia="Calibri" w:hAnsi="Arial" w:cs="Arial"/>
                <w:b/>
                <w:sz w:val="24"/>
                <w:szCs w:val="24"/>
              </w:rPr>
            </w:pPr>
          </w:p>
        </w:tc>
        <w:tc>
          <w:tcPr>
            <w:tcW w:w="4140" w:type="dxa"/>
          </w:tcPr>
          <w:p w14:paraId="5101B52C" w14:textId="77777777" w:rsidR="0048121D" w:rsidRPr="00120326" w:rsidRDefault="0048121D" w:rsidP="0048121D">
            <w:pPr>
              <w:rPr>
                <w:rFonts w:ascii="Arial" w:eastAsia="Calibri" w:hAnsi="Arial" w:cs="Arial"/>
                <w:b/>
                <w:sz w:val="24"/>
                <w:szCs w:val="24"/>
              </w:rPr>
            </w:pPr>
          </w:p>
        </w:tc>
      </w:tr>
      <w:tr w:rsidR="0048121D" w:rsidRPr="00120326" w14:paraId="3338C071" w14:textId="77777777" w:rsidTr="31825E15">
        <w:tc>
          <w:tcPr>
            <w:tcW w:w="2394" w:type="dxa"/>
          </w:tcPr>
          <w:p w14:paraId="326814BF" w14:textId="6FEBBE17" w:rsidR="0048121D" w:rsidRPr="005D7304" w:rsidRDefault="002D2494" w:rsidP="0037668C">
            <w:pPr>
              <w:rPr>
                <w:rFonts w:ascii="Arial" w:eastAsia="Calibri" w:hAnsi="Arial" w:cs="Arial"/>
                <w:sz w:val="24"/>
                <w:szCs w:val="24"/>
              </w:rPr>
            </w:pPr>
            <w:r w:rsidRPr="31825E15">
              <w:rPr>
                <w:rFonts w:ascii="Arial" w:eastAsia="Calibri" w:hAnsi="Arial" w:cs="Arial"/>
                <w:sz w:val="24"/>
                <w:szCs w:val="24"/>
              </w:rPr>
              <w:t>March 202</w:t>
            </w:r>
            <w:r w:rsidR="00236993">
              <w:rPr>
                <w:rFonts w:ascii="Arial" w:eastAsia="Calibri" w:hAnsi="Arial" w:cs="Arial"/>
                <w:sz w:val="24"/>
                <w:szCs w:val="24"/>
              </w:rPr>
              <w:t>5</w:t>
            </w:r>
          </w:p>
        </w:tc>
        <w:tc>
          <w:tcPr>
            <w:tcW w:w="3024" w:type="dxa"/>
          </w:tcPr>
          <w:p w14:paraId="3C8EC45C" w14:textId="77777777" w:rsidR="0048121D" w:rsidRPr="00120326" w:rsidRDefault="0048121D" w:rsidP="0048121D">
            <w:pPr>
              <w:rPr>
                <w:rFonts w:ascii="Arial" w:eastAsia="Calibri" w:hAnsi="Arial" w:cs="Arial"/>
                <w:b/>
                <w:sz w:val="24"/>
                <w:szCs w:val="24"/>
              </w:rPr>
            </w:pPr>
          </w:p>
        </w:tc>
        <w:tc>
          <w:tcPr>
            <w:tcW w:w="4140" w:type="dxa"/>
          </w:tcPr>
          <w:p w14:paraId="326DC100" w14:textId="77777777" w:rsidR="0048121D" w:rsidRPr="00120326" w:rsidRDefault="0048121D" w:rsidP="0048121D">
            <w:pPr>
              <w:rPr>
                <w:rFonts w:ascii="Arial" w:eastAsia="Calibri" w:hAnsi="Arial" w:cs="Arial"/>
                <w:b/>
                <w:sz w:val="24"/>
                <w:szCs w:val="24"/>
              </w:rPr>
            </w:pPr>
          </w:p>
        </w:tc>
      </w:tr>
      <w:tr w:rsidR="0048121D" w:rsidRPr="00120326" w14:paraId="3179A73E" w14:textId="77777777" w:rsidTr="31825E15">
        <w:tc>
          <w:tcPr>
            <w:tcW w:w="2394" w:type="dxa"/>
          </w:tcPr>
          <w:p w14:paraId="2621CACC" w14:textId="0BDF14DF" w:rsidR="0048121D" w:rsidRPr="005D7304" w:rsidRDefault="002D2494" w:rsidP="0037668C">
            <w:pPr>
              <w:rPr>
                <w:rFonts w:ascii="Arial" w:eastAsia="Calibri" w:hAnsi="Arial" w:cs="Arial"/>
                <w:sz w:val="24"/>
                <w:szCs w:val="24"/>
              </w:rPr>
            </w:pPr>
            <w:r w:rsidRPr="31825E15">
              <w:rPr>
                <w:rFonts w:ascii="Arial" w:eastAsia="Calibri" w:hAnsi="Arial" w:cs="Arial"/>
                <w:sz w:val="24"/>
                <w:szCs w:val="24"/>
              </w:rPr>
              <w:t>April 202</w:t>
            </w:r>
            <w:r w:rsidR="00236993">
              <w:rPr>
                <w:rFonts w:ascii="Arial" w:eastAsia="Calibri" w:hAnsi="Arial" w:cs="Arial"/>
                <w:sz w:val="24"/>
                <w:szCs w:val="24"/>
              </w:rPr>
              <w:t>5</w:t>
            </w:r>
          </w:p>
        </w:tc>
        <w:tc>
          <w:tcPr>
            <w:tcW w:w="3024" w:type="dxa"/>
          </w:tcPr>
          <w:p w14:paraId="0A821549" w14:textId="77777777" w:rsidR="0048121D" w:rsidRPr="00120326" w:rsidRDefault="0048121D" w:rsidP="0048121D">
            <w:pPr>
              <w:rPr>
                <w:rFonts w:ascii="Arial" w:eastAsia="Calibri" w:hAnsi="Arial" w:cs="Arial"/>
                <w:b/>
                <w:sz w:val="24"/>
                <w:szCs w:val="24"/>
              </w:rPr>
            </w:pPr>
          </w:p>
        </w:tc>
        <w:tc>
          <w:tcPr>
            <w:tcW w:w="4140" w:type="dxa"/>
          </w:tcPr>
          <w:p w14:paraId="66FDCF4E" w14:textId="77777777" w:rsidR="0048121D" w:rsidRPr="00120326" w:rsidRDefault="0048121D" w:rsidP="0048121D">
            <w:pPr>
              <w:rPr>
                <w:rFonts w:ascii="Arial" w:eastAsia="Calibri" w:hAnsi="Arial" w:cs="Arial"/>
                <w:b/>
                <w:sz w:val="24"/>
                <w:szCs w:val="24"/>
              </w:rPr>
            </w:pPr>
          </w:p>
        </w:tc>
      </w:tr>
      <w:tr w:rsidR="0048121D" w:rsidRPr="00120326" w14:paraId="1265188A" w14:textId="77777777" w:rsidTr="31825E15">
        <w:tc>
          <w:tcPr>
            <w:tcW w:w="2394" w:type="dxa"/>
          </w:tcPr>
          <w:p w14:paraId="44517B85" w14:textId="463EA48D" w:rsidR="0048121D" w:rsidRPr="005D7304" w:rsidRDefault="002D2494" w:rsidP="0037668C">
            <w:pPr>
              <w:rPr>
                <w:rFonts w:ascii="Arial" w:eastAsia="Calibri" w:hAnsi="Arial" w:cs="Arial"/>
                <w:sz w:val="24"/>
                <w:szCs w:val="24"/>
              </w:rPr>
            </w:pPr>
            <w:r w:rsidRPr="31825E15">
              <w:rPr>
                <w:rFonts w:ascii="Arial" w:eastAsia="Calibri" w:hAnsi="Arial" w:cs="Arial"/>
                <w:sz w:val="24"/>
                <w:szCs w:val="24"/>
              </w:rPr>
              <w:t>May 202</w:t>
            </w:r>
            <w:r w:rsidR="00236993">
              <w:rPr>
                <w:rFonts w:ascii="Arial" w:eastAsia="Calibri" w:hAnsi="Arial" w:cs="Arial"/>
                <w:sz w:val="24"/>
                <w:szCs w:val="24"/>
              </w:rPr>
              <w:t>5</w:t>
            </w:r>
          </w:p>
        </w:tc>
        <w:tc>
          <w:tcPr>
            <w:tcW w:w="3024" w:type="dxa"/>
          </w:tcPr>
          <w:p w14:paraId="3BEE236D" w14:textId="77777777" w:rsidR="0048121D" w:rsidRPr="00120326" w:rsidRDefault="0048121D" w:rsidP="0048121D">
            <w:pPr>
              <w:rPr>
                <w:rFonts w:ascii="Arial" w:eastAsia="Calibri" w:hAnsi="Arial" w:cs="Arial"/>
                <w:b/>
                <w:sz w:val="24"/>
                <w:szCs w:val="24"/>
              </w:rPr>
            </w:pPr>
          </w:p>
        </w:tc>
        <w:tc>
          <w:tcPr>
            <w:tcW w:w="4140" w:type="dxa"/>
          </w:tcPr>
          <w:p w14:paraId="0CCC0888" w14:textId="77777777" w:rsidR="0048121D" w:rsidRPr="00120326" w:rsidRDefault="0048121D" w:rsidP="0048121D">
            <w:pPr>
              <w:rPr>
                <w:rFonts w:ascii="Arial" w:eastAsia="Calibri" w:hAnsi="Arial" w:cs="Arial"/>
                <w:b/>
                <w:sz w:val="24"/>
                <w:szCs w:val="24"/>
              </w:rPr>
            </w:pPr>
          </w:p>
        </w:tc>
      </w:tr>
      <w:tr w:rsidR="0048121D" w:rsidRPr="00120326" w14:paraId="35A53DD1" w14:textId="77777777" w:rsidTr="31825E15">
        <w:tc>
          <w:tcPr>
            <w:tcW w:w="2394" w:type="dxa"/>
          </w:tcPr>
          <w:p w14:paraId="7A885380" w14:textId="45AF762E" w:rsidR="0048121D" w:rsidRPr="005D7304" w:rsidRDefault="002D2494" w:rsidP="0037668C">
            <w:pPr>
              <w:rPr>
                <w:rFonts w:ascii="Arial" w:eastAsia="Calibri" w:hAnsi="Arial" w:cs="Arial"/>
                <w:sz w:val="24"/>
                <w:szCs w:val="24"/>
              </w:rPr>
            </w:pPr>
            <w:r w:rsidRPr="31825E15">
              <w:rPr>
                <w:rFonts w:ascii="Arial" w:eastAsia="Calibri" w:hAnsi="Arial" w:cs="Arial"/>
                <w:sz w:val="24"/>
                <w:szCs w:val="24"/>
              </w:rPr>
              <w:t>June 202</w:t>
            </w:r>
            <w:r w:rsidR="00236993">
              <w:rPr>
                <w:rFonts w:ascii="Arial" w:eastAsia="Calibri" w:hAnsi="Arial" w:cs="Arial"/>
                <w:sz w:val="24"/>
                <w:szCs w:val="24"/>
              </w:rPr>
              <w:t>5</w:t>
            </w:r>
          </w:p>
        </w:tc>
        <w:tc>
          <w:tcPr>
            <w:tcW w:w="3024" w:type="dxa"/>
          </w:tcPr>
          <w:p w14:paraId="4A990D24" w14:textId="77777777" w:rsidR="0048121D" w:rsidRPr="00120326" w:rsidRDefault="0048121D" w:rsidP="0048121D">
            <w:pPr>
              <w:rPr>
                <w:rFonts w:ascii="Arial" w:eastAsia="Calibri" w:hAnsi="Arial" w:cs="Arial"/>
                <w:b/>
                <w:sz w:val="24"/>
                <w:szCs w:val="24"/>
              </w:rPr>
            </w:pPr>
          </w:p>
        </w:tc>
        <w:tc>
          <w:tcPr>
            <w:tcW w:w="4140" w:type="dxa"/>
          </w:tcPr>
          <w:p w14:paraId="603CC4DB" w14:textId="77777777" w:rsidR="0048121D" w:rsidRPr="00120326" w:rsidRDefault="0048121D" w:rsidP="0048121D">
            <w:pPr>
              <w:rPr>
                <w:rFonts w:ascii="Arial" w:eastAsia="Calibri" w:hAnsi="Arial" w:cs="Arial"/>
                <w:b/>
                <w:sz w:val="24"/>
                <w:szCs w:val="24"/>
              </w:rPr>
            </w:pPr>
          </w:p>
        </w:tc>
      </w:tr>
      <w:tr w:rsidR="0048121D" w:rsidRPr="00120326" w14:paraId="645114B6" w14:textId="77777777" w:rsidTr="31825E15">
        <w:tc>
          <w:tcPr>
            <w:tcW w:w="2394" w:type="dxa"/>
          </w:tcPr>
          <w:p w14:paraId="0E746F62" w14:textId="4E8F1513" w:rsidR="0048121D" w:rsidRPr="00120326" w:rsidRDefault="0048121D" w:rsidP="0048121D">
            <w:pPr>
              <w:rPr>
                <w:rFonts w:ascii="Arial" w:eastAsia="Calibri" w:hAnsi="Arial" w:cs="Arial"/>
                <w:b/>
                <w:sz w:val="24"/>
                <w:szCs w:val="24"/>
              </w:rPr>
            </w:pPr>
            <w:r w:rsidRPr="00120326">
              <w:rPr>
                <w:rFonts w:ascii="Arial" w:eastAsia="Calibri" w:hAnsi="Arial" w:cs="Arial"/>
                <w:b/>
                <w:sz w:val="24"/>
                <w:szCs w:val="24"/>
              </w:rPr>
              <w:t>Total</w:t>
            </w:r>
            <w:r w:rsidR="00F517E5">
              <w:rPr>
                <w:rFonts w:ascii="Arial" w:eastAsia="Calibri" w:hAnsi="Arial" w:cs="Arial"/>
                <w:b/>
                <w:sz w:val="24"/>
                <w:szCs w:val="24"/>
              </w:rPr>
              <w:t>s</w:t>
            </w:r>
          </w:p>
        </w:tc>
        <w:tc>
          <w:tcPr>
            <w:tcW w:w="3024" w:type="dxa"/>
          </w:tcPr>
          <w:p w14:paraId="5BAD3425" w14:textId="77777777" w:rsidR="0048121D" w:rsidRPr="00120326" w:rsidRDefault="0048121D" w:rsidP="0048121D">
            <w:pPr>
              <w:rPr>
                <w:rFonts w:ascii="Arial" w:eastAsia="Calibri" w:hAnsi="Arial" w:cs="Arial"/>
                <w:b/>
                <w:sz w:val="24"/>
                <w:szCs w:val="24"/>
              </w:rPr>
            </w:pPr>
          </w:p>
        </w:tc>
        <w:tc>
          <w:tcPr>
            <w:tcW w:w="4140" w:type="dxa"/>
          </w:tcPr>
          <w:p w14:paraId="0C7D08AC" w14:textId="77777777" w:rsidR="00D1423B" w:rsidRPr="00120326" w:rsidRDefault="00D1423B" w:rsidP="0048121D">
            <w:pPr>
              <w:rPr>
                <w:rFonts w:ascii="Arial" w:eastAsia="Calibri" w:hAnsi="Arial" w:cs="Arial"/>
                <w:b/>
                <w:sz w:val="24"/>
                <w:szCs w:val="24"/>
              </w:rPr>
            </w:pPr>
          </w:p>
        </w:tc>
      </w:tr>
    </w:tbl>
    <w:p w14:paraId="37A31054" w14:textId="77777777" w:rsidR="00796BFD" w:rsidRPr="001875CF" w:rsidRDefault="00796BFD" w:rsidP="00352D05">
      <w:pPr>
        <w:jc w:val="center"/>
        <w:rPr>
          <w:rFonts w:ascii="Arial" w:hAnsi="Arial" w:cs="Arial"/>
          <w:sz w:val="24"/>
          <w:szCs w:val="24"/>
        </w:rPr>
      </w:pPr>
    </w:p>
    <w:p w14:paraId="7DC8C081" w14:textId="77777777" w:rsidR="0069698A" w:rsidRPr="001875CF" w:rsidRDefault="0069698A" w:rsidP="0069698A">
      <w:pPr>
        <w:rPr>
          <w:rFonts w:ascii="Arial" w:hAnsi="Arial" w:cs="Arial"/>
          <w:sz w:val="24"/>
          <w:szCs w:val="24"/>
        </w:rPr>
      </w:pPr>
    </w:p>
    <w:p w14:paraId="03771658" w14:textId="77777777" w:rsidR="008553B0" w:rsidRDefault="001875CF" w:rsidP="0069698A">
      <w:pPr>
        <w:rPr>
          <w:rFonts w:ascii="Arial" w:hAnsi="Arial" w:cs="Arial"/>
          <w:b/>
          <w:sz w:val="24"/>
          <w:szCs w:val="24"/>
        </w:rPr>
      </w:pPr>
      <w:r>
        <w:rPr>
          <w:rFonts w:ascii="Arial" w:hAnsi="Arial" w:cs="Arial"/>
          <w:sz w:val="24"/>
          <w:szCs w:val="24"/>
        </w:rPr>
        <w:br w:type="page"/>
      </w:r>
      <w:r w:rsidR="008553B0">
        <w:rPr>
          <w:rFonts w:ascii="Arial" w:hAnsi="Arial" w:cs="Arial"/>
          <w:b/>
          <w:sz w:val="24"/>
          <w:szCs w:val="24"/>
        </w:rPr>
        <w:lastRenderedPageBreak/>
        <w:t xml:space="preserve">Budget </w:t>
      </w:r>
      <w:r w:rsidR="008D1556">
        <w:rPr>
          <w:rFonts w:ascii="Arial" w:hAnsi="Arial" w:cs="Arial"/>
          <w:b/>
          <w:sz w:val="24"/>
          <w:szCs w:val="24"/>
        </w:rPr>
        <w:t>Charts</w:t>
      </w:r>
    </w:p>
    <w:p w14:paraId="0477E574" w14:textId="77777777" w:rsidR="008553B0" w:rsidRDefault="008553B0" w:rsidP="0069698A">
      <w:pPr>
        <w:rPr>
          <w:rFonts w:ascii="Arial" w:hAnsi="Arial" w:cs="Arial"/>
          <w:sz w:val="24"/>
          <w:szCs w:val="24"/>
        </w:rPr>
      </w:pPr>
    </w:p>
    <w:p w14:paraId="757441A0" w14:textId="0AFA3A49" w:rsidR="00815D2F" w:rsidRDefault="00D2491E" w:rsidP="0069698A">
      <w:pPr>
        <w:rPr>
          <w:rFonts w:ascii="Arial" w:hAnsi="Arial" w:cs="Arial"/>
          <w:sz w:val="24"/>
          <w:szCs w:val="24"/>
        </w:rPr>
      </w:pPr>
      <w:r>
        <w:rPr>
          <w:rFonts w:ascii="Arial" w:hAnsi="Arial" w:cs="Arial"/>
          <w:sz w:val="24"/>
          <w:szCs w:val="24"/>
        </w:rPr>
        <w:t>E</w:t>
      </w:r>
      <w:r w:rsidR="007F0FBB">
        <w:rPr>
          <w:rFonts w:ascii="Arial" w:hAnsi="Arial" w:cs="Arial"/>
          <w:sz w:val="24"/>
          <w:szCs w:val="24"/>
        </w:rPr>
        <w:t xml:space="preserve">ach Service Provider </w:t>
      </w:r>
      <w:r>
        <w:rPr>
          <w:rFonts w:ascii="Arial" w:hAnsi="Arial" w:cs="Arial"/>
          <w:sz w:val="24"/>
          <w:szCs w:val="24"/>
        </w:rPr>
        <w:t xml:space="preserve">shall </w:t>
      </w:r>
      <w:r w:rsidR="007F0FBB">
        <w:rPr>
          <w:rFonts w:ascii="Arial" w:hAnsi="Arial" w:cs="Arial"/>
          <w:sz w:val="24"/>
          <w:szCs w:val="24"/>
        </w:rPr>
        <w:t>submit as part of the Application</w:t>
      </w:r>
      <w:r w:rsidR="006A29E8">
        <w:rPr>
          <w:rFonts w:ascii="Arial" w:hAnsi="Arial" w:cs="Arial"/>
          <w:sz w:val="24"/>
          <w:szCs w:val="24"/>
        </w:rPr>
        <w:t>,</w:t>
      </w:r>
      <w:r w:rsidR="007F0FBB">
        <w:rPr>
          <w:rFonts w:ascii="Arial" w:hAnsi="Arial" w:cs="Arial"/>
          <w:sz w:val="24"/>
          <w:szCs w:val="24"/>
        </w:rPr>
        <w:t xml:space="preserve"> </w:t>
      </w:r>
      <w:r w:rsidR="009F6D3C">
        <w:rPr>
          <w:rFonts w:ascii="Arial" w:hAnsi="Arial" w:cs="Arial"/>
          <w:sz w:val="24"/>
          <w:szCs w:val="24"/>
        </w:rPr>
        <w:t xml:space="preserve">the following </w:t>
      </w:r>
      <w:r w:rsidR="007F0FBB">
        <w:rPr>
          <w:rFonts w:ascii="Arial" w:hAnsi="Arial" w:cs="Arial"/>
          <w:sz w:val="24"/>
          <w:szCs w:val="24"/>
        </w:rPr>
        <w:t>cost</w:t>
      </w:r>
      <w:r w:rsidR="00317AEB">
        <w:rPr>
          <w:rFonts w:ascii="Arial" w:hAnsi="Arial" w:cs="Arial"/>
          <w:sz w:val="24"/>
          <w:szCs w:val="24"/>
        </w:rPr>
        <w:t xml:space="preserve"> items </w:t>
      </w:r>
      <w:r w:rsidR="002924E7">
        <w:rPr>
          <w:rFonts w:ascii="Arial" w:hAnsi="Arial" w:cs="Arial"/>
          <w:sz w:val="24"/>
          <w:szCs w:val="24"/>
        </w:rPr>
        <w:t xml:space="preserve">by completing the </w:t>
      </w:r>
      <w:r w:rsidR="007F0FBB">
        <w:rPr>
          <w:rFonts w:ascii="Arial" w:hAnsi="Arial" w:cs="Arial"/>
          <w:sz w:val="24"/>
          <w:szCs w:val="24"/>
        </w:rPr>
        <w:t xml:space="preserve">budget </w:t>
      </w:r>
      <w:r w:rsidR="002924E7">
        <w:rPr>
          <w:rFonts w:ascii="Arial" w:hAnsi="Arial" w:cs="Arial"/>
          <w:sz w:val="24"/>
          <w:szCs w:val="24"/>
        </w:rPr>
        <w:t xml:space="preserve">charts below.  This will </w:t>
      </w:r>
      <w:r w:rsidR="00EF3BEC">
        <w:rPr>
          <w:rFonts w:ascii="Arial" w:hAnsi="Arial" w:cs="Arial"/>
          <w:sz w:val="24"/>
          <w:szCs w:val="24"/>
        </w:rPr>
        <w:t>allow NHD</w:t>
      </w:r>
      <w:r w:rsidR="00317AEB">
        <w:rPr>
          <w:rFonts w:ascii="Arial" w:hAnsi="Arial" w:cs="Arial"/>
          <w:sz w:val="24"/>
          <w:szCs w:val="24"/>
        </w:rPr>
        <w:t xml:space="preserve"> </w:t>
      </w:r>
      <w:r w:rsidR="009F6D3C">
        <w:rPr>
          <w:rFonts w:ascii="Arial" w:hAnsi="Arial" w:cs="Arial"/>
          <w:sz w:val="24"/>
          <w:szCs w:val="24"/>
        </w:rPr>
        <w:t>greater</w:t>
      </w:r>
      <w:r w:rsidR="00227881">
        <w:rPr>
          <w:rFonts w:ascii="Arial" w:hAnsi="Arial" w:cs="Arial"/>
          <w:sz w:val="24"/>
          <w:szCs w:val="24"/>
        </w:rPr>
        <w:t xml:space="preserve"> ability to plan for these expenditures</w:t>
      </w:r>
      <w:r w:rsidR="009F6D3C">
        <w:rPr>
          <w:rFonts w:ascii="Arial" w:hAnsi="Arial" w:cs="Arial"/>
          <w:sz w:val="24"/>
          <w:szCs w:val="24"/>
        </w:rPr>
        <w:t xml:space="preserve"> prior to the start of the program year</w:t>
      </w:r>
      <w:r w:rsidR="00317AEB">
        <w:rPr>
          <w:rFonts w:ascii="Arial" w:hAnsi="Arial" w:cs="Arial"/>
          <w:sz w:val="24"/>
          <w:szCs w:val="24"/>
        </w:rPr>
        <w:t xml:space="preserve"> and to determine which </w:t>
      </w:r>
      <w:r w:rsidR="00EF3BEC">
        <w:rPr>
          <w:rFonts w:ascii="Arial" w:hAnsi="Arial" w:cs="Arial"/>
          <w:sz w:val="24"/>
          <w:szCs w:val="24"/>
        </w:rPr>
        <w:t xml:space="preserve">grant </w:t>
      </w:r>
      <w:r w:rsidR="00317AEB">
        <w:rPr>
          <w:rFonts w:ascii="Arial" w:hAnsi="Arial" w:cs="Arial"/>
          <w:sz w:val="24"/>
          <w:szCs w:val="24"/>
        </w:rPr>
        <w:t>funding source is best suited to cover these costs</w:t>
      </w:r>
      <w:r w:rsidR="009F6D3C">
        <w:rPr>
          <w:rFonts w:ascii="Arial" w:hAnsi="Arial" w:cs="Arial"/>
          <w:sz w:val="24"/>
          <w:szCs w:val="24"/>
        </w:rPr>
        <w:t>.  If approved by NHD, these c</w:t>
      </w:r>
      <w:r w:rsidR="00EF3BEC">
        <w:rPr>
          <w:rFonts w:ascii="Arial" w:hAnsi="Arial" w:cs="Arial"/>
          <w:sz w:val="24"/>
          <w:szCs w:val="24"/>
        </w:rPr>
        <w:t xml:space="preserve">osts will be included in </w:t>
      </w:r>
      <w:r w:rsidR="009F6D3C">
        <w:rPr>
          <w:rFonts w:ascii="Arial" w:hAnsi="Arial" w:cs="Arial"/>
          <w:sz w:val="24"/>
          <w:szCs w:val="24"/>
        </w:rPr>
        <w:t>the</w:t>
      </w:r>
      <w:r w:rsidR="00317AEB">
        <w:rPr>
          <w:rFonts w:ascii="Arial" w:hAnsi="Arial" w:cs="Arial"/>
          <w:sz w:val="24"/>
          <w:szCs w:val="24"/>
        </w:rPr>
        <w:t xml:space="preserve"> DOE </w:t>
      </w:r>
      <w:r w:rsidR="00EF3BEC">
        <w:rPr>
          <w:rFonts w:ascii="Arial" w:hAnsi="Arial" w:cs="Arial"/>
          <w:sz w:val="24"/>
          <w:szCs w:val="24"/>
        </w:rPr>
        <w:t>and/</w:t>
      </w:r>
      <w:r w:rsidR="00317AEB">
        <w:rPr>
          <w:rFonts w:ascii="Arial" w:hAnsi="Arial" w:cs="Arial"/>
          <w:sz w:val="24"/>
          <w:szCs w:val="24"/>
        </w:rPr>
        <w:t xml:space="preserve">or FEAC </w:t>
      </w:r>
      <w:r w:rsidR="002924E7">
        <w:rPr>
          <w:rFonts w:ascii="Arial" w:hAnsi="Arial" w:cs="Arial"/>
          <w:sz w:val="24"/>
          <w:szCs w:val="24"/>
        </w:rPr>
        <w:t>A</w:t>
      </w:r>
      <w:r w:rsidR="00317AEB">
        <w:rPr>
          <w:rFonts w:ascii="Arial" w:hAnsi="Arial" w:cs="Arial"/>
          <w:sz w:val="24"/>
          <w:szCs w:val="24"/>
        </w:rPr>
        <w:t>nnual State Plans and will be in addition to the allowed administrative funding under the grants.</w:t>
      </w:r>
    </w:p>
    <w:p w14:paraId="3FD9042A" w14:textId="77777777" w:rsidR="00815D2F" w:rsidRDefault="00815D2F" w:rsidP="0069698A">
      <w:pPr>
        <w:rPr>
          <w:rFonts w:ascii="Arial" w:hAnsi="Arial" w:cs="Arial"/>
          <w:sz w:val="24"/>
          <w:szCs w:val="24"/>
        </w:rPr>
      </w:pPr>
    </w:p>
    <w:p w14:paraId="4FF71003" w14:textId="77777777" w:rsidR="001875CF" w:rsidRDefault="00C458E2" w:rsidP="0069698A">
      <w:pPr>
        <w:rPr>
          <w:rFonts w:ascii="Arial" w:hAnsi="Arial" w:cs="Arial"/>
          <w:sz w:val="24"/>
          <w:szCs w:val="24"/>
        </w:rPr>
      </w:pPr>
      <w:r>
        <w:rPr>
          <w:rFonts w:ascii="Arial" w:hAnsi="Arial" w:cs="Arial"/>
          <w:sz w:val="24"/>
          <w:szCs w:val="24"/>
        </w:rPr>
        <w:t>Vehicle Chart</w:t>
      </w:r>
    </w:p>
    <w:p w14:paraId="052D4810" w14:textId="77777777" w:rsidR="001875CF" w:rsidRPr="00D1423B" w:rsidRDefault="001875CF" w:rsidP="0069698A">
      <w:pPr>
        <w:rPr>
          <w:rFonts w:ascii="Arial" w:hAnsi="Arial" w:cs="Arial"/>
          <w:sz w:val="24"/>
          <w:szCs w:val="24"/>
        </w:rPr>
      </w:pPr>
    </w:p>
    <w:p w14:paraId="2250BC3C" w14:textId="7B4D65DB" w:rsidR="00867513" w:rsidRDefault="00EF3BEC" w:rsidP="0069698A">
      <w:pPr>
        <w:rPr>
          <w:rFonts w:ascii="Arial" w:hAnsi="Arial" w:cs="Arial"/>
          <w:sz w:val="24"/>
          <w:szCs w:val="24"/>
        </w:rPr>
      </w:pPr>
      <w:r w:rsidRPr="31825E15">
        <w:rPr>
          <w:rFonts w:ascii="Arial" w:hAnsi="Arial" w:cs="Arial"/>
          <w:sz w:val="24"/>
          <w:szCs w:val="24"/>
        </w:rPr>
        <w:t>If applicable, p</w:t>
      </w:r>
      <w:r w:rsidR="00D1423B" w:rsidRPr="31825E15">
        <w:rPr>
          <w:rFonts w:ascii="Arial" w:hAnsi="Arial" w:cs="Arial"/>
          <w:sz w:val="24"/>
          <w:szCs w:val="24"/>
        </w:rPr>
        <w:t xml:space="preserve">lease complete the chart below if the </w:t>
      </w:r>
      <w:r w:rsidR="00DE7560">
        <w:rPr>
          <w:rFonts w:ascii="Arial" w:hAnsi="Arial" w:cs="Arial"/>
          <w:sz w:val="24"/>
          <w:szCs w:val="24"/>
        </w:rPr>
        <w:t>subgrantee</w:t>
      </w:r>
      <w:r w:rsidR="00D1423B" w:rsidRPr="31825E15">
        <w:rPr>
          <w:rFonts w:ascii="Arial" w:hAnsi="Arial" w:cs="Arial"/>
          <w:sz w:val="24"/>
          <w:szCs w:val="24"/>
        </w:rPr>
        <w:t xml:space="preserve"> is requesting t</w:t>
      </w:r>
      <w:r w:rsidR="00133F7C">
        <w:rPr>
          <w:rFonts w:ascii="Arial" w:hAnsi="Arial" w:cs="Arial"/>
          <w:sz w:val="24"/>
          <w:szCs w:val="24"/>
        </w:rPr>
        <w:t>he</w:t>
      </w:r>
      <w:r w:rsidR="00D1423B" w:rsidRPr="31825E15">
        <w:rPr>
          <w:rFonts w:ascii="Arial" w:hAnsi="Arial" w:cs="Arial"/>
          <w:sz w:val="24"/>
          <w:szCs w:val="24"/>
        </w:rPr>
        <w:t xml:space="preserve"> use </w:t>
      </w:r>
      <w:r w:rsidR="00133F7C">
        <w:rPr>
          <w:rFonts w:ascii="Arial" w:hAnsi="Arial" w:cs="Arial"/>
          <w:sz w:val="24"/>
          <w:szCs w:val="24"/>
        </w:rPr>
        <w:t xml:space="preserve">of </w:t>
      </w:r>
      <w:r w:rsidR="00D1423B" w:rsidRPr="31825E15">
        <w:rPr>
          <w:rFonts w:ascii="Arial" w:hAnsi="Arial" w:cs="Arial"/>
          <w:sz w:val="24"/>
          <w:szCs w:val="24"/>
        </w:rPr>
        <w:t>weatherization funding for the purchase of any vehicles estimated to cost $5</w:t>
      </w:r>
      <w:r w:rsidR="009C3049" w:rsidRPr="31825E15">
        <w:rPr>
          <w:rFonts w:ascii="Arial" w:hAnsi="Arial" w:cs="Arial"/>
          <w:sz w:val="24"/>
          <w:szCs w:val="24"/>
        </w:rPr>
        <w:t>,000 or more in SFY 202</w:t>
      </w:r>
      <w:r w:rsidR="00133F7C">
        <w:rPr>
          <w:rFonts w:ascii="Arial" w:hAnsi="Arial" w:cs="Arial"/>
          <w:sz w:val="24"/>
          <w:szCs w:val="24"/>
        </w:rPr>
        <w:t>5</w:t>
      </w:r>
      <w:r w:rsidR="00D1423B" w:rsidRPr="31825E15">
        <w:rPr>
          <w:rFonts w:ascii="Arial" w:hAnsi="Arial" w:cs="Arial"/>
          <w:sz w:val="24"/>
          <w:szCs w:val="24"/>
        </w:rPr>
        <w:t xml:space="preserve">.  </w:t>
      </w:r>
      <w:r w:rsidR="001875CF" w:rsidRPr="31825E15">
        <w:rPr>
          <w:rFonts w:ascii="Arial" w:hAnsi="Arial" w:cs="Arial"/>
          <w:sz w:val="24"/>
          <w:szCs w:val="24"/>
        </w:rPr>
        <w:t>B</w:t>
      </w:r>
      <w:r w:rsidR="00D1423B" w:rsidRPr="31825E15">
        <w:rPr>
          <w:rFonts w:ascii="Arial" w:hAnsi="Arial" w:cs="Arial"/>
          <w:sz w:val="24"/>
          <w:szCs w:val="24"/>
        </w:rPr>
        <w:t>rief</w:t>
      </w:r>
      <w:r w:rsidR="001875CF" w:rsidRPr="31825E15">
        <w:rPr>
          <w:rFonts w:ascii="Arial" w:hAnsi="Arial" w:cs="Arial"/>
          <w:sz w:val="24"/>
          <w:szCs w:val="24"/>
        </w:rPr>
        <w:t>ly</w:t>
      </w:r>
      <w:r w:rsidR="00D1423B" w:rsidRPr="31825E15">
        <w:rPr>
          <w:rFonts w:ascii="Arial" w:hAnsi="Arial" w:cs="Arial"/>
          <w:sz w:val="24"/>
          <w:szCs w:val="24"/>
        </w:rPr>
        <w:t xml:space="preserve"> describe why the vehicle(s) is needed and </w:t>
      </w:r>
      <w:r w:rsidR="001875CF" w:rsidRPr="31825E15">
        <w:rPr>
          <w:rFonts w:ascii="Arial" w:hAnsi="Arial" w:cs="Arial"/>
          <w:sz w:val="24"/>
          <w:szCs w:val="24"/>
        </w:rPr>
        <w:t xml:space="preserve">any </w:t>
      </w:r>
      <w:r w:rsidR="00D1423B" w:rsidRPr="31825E15">
        <w:rPr>
          <w:rFonts w:ascii="Arial" w:hAnsi="Arial" w:cs="Arial"/>
          <w:sz w:val="24"/>
          <w:szCs w:val="24"/>
        </w:rPr>
        <w:t>specific detail</w:t>
      </w:r>
      <w:r w:rsidR="001875CF" w:rsidRPr="31825E15">
        <w:rPr>
          <w:rFonts w:ascii="Arial" w:hAnsi="Arial" w:cs="Arial"/>
          <w:sz w:val="24"/>
          <w:szCs w:val="24"/>
        </w:rPr>
        <w:t>s</w:t>
      </w:r>
      <w:r w:rsidR="00D1423B" w:rsidRPr="31825E15">
        <w:rPr>
          <w:rFonts w:ascii="Arial" w:hAnsi="Arial" w:cs="Arial"/>
          <w:sz w:val="24"/>
          <w:szCs w:val="24"/>
        </w:rPr>
        <w:t xml:space="preserve"> of the plan</w:t>
      </w:r>
      <w:r w:rsidR="001875CF" w:rsidRPr="31825E15">
        <w:rPr>
          <w:rFonts w:ascii="Arial" w:hAnsi="Arial" w:cs="Arial"/>
          <w:sz w:val="24"/>
          <w:szCs w:val="24"/>
        </w:rPr>
        <w:t>ned</w:t>
      </w:r>
      <w:r w:rsidR="00D1423B" w:rsidRPr="31825E15">
        <w:rPr>
          <w:rFonts w:ascii="Arial" w:hAnsi="Arial" w:cs="Arial"/>
          <w:sz w:val="24"/>
          <w:szCs w:val="24"/>
        </w:rPr>
        <w:t xml:space="preserve"> purchase</w:t>
      </w:r>
      <w:r w:rsidR="00867513" w:rsidRPr="31825E15">
        <w:rPr>
          <w:rFonts w:ascii="Arial" w:hAnsi="Arial" w:cs="Arial"/>
          <w:sz w:val="24"/>
          <w:szCs w:val="24"/>
        </w:rPr>
        <w:t>.</w:t>
      </w:r>
    </w:p>
    <w:p w14:paraId="62D3F89E" w14:textId="77777777" w:rsidR="00867513" w:rsidRDefault="00867513" w:rsidP="0069698A">
      <w:pPr>
        <w:rPr>
          <w:rFonts w:ascii="Arial" w:hAnsi="Arial" w:cs="Arial"/>
          <w:sz w:val="24"/>
          <w:szCs w:val="24"/>
        </w:rPr>
      </w:pPr>
    </w:p>
    <w:p w14:paraId="42BACB9D" w14:textId="316BB631" w:rsidR="00883C1A" w:rsidRDefault="00867513" w:rsidP="0069698A">
      <w:pPr>
        <w:rPr>
          <w:rFonts w:ascii="Arial" w:hAnsi="Arial" w:cs="Arial"/>
          <w:sz w:val="24"/>
          <w:szCs w:val="24"/>
        </w:rPr>
      </w:pPr>
      <w:r w:rsidRPr="31825E15">
        <w:rPr>
          <w:rFonts w:ascii="Arial" w:hAnsi="Arial" w:cs="Arial"/>
          <w:i/>
          <w:iCs/>
          <w:sz w:val="24"/>
          <w:szCs w:val="24"/>
        </w:rPr>
        <w:t>For example, Service Provider</w:t>
      </w:r>
      <w:r w:rsidR="00D1423B" w:rsidRPr="31825E15">
        <w:rPr>
          <w:rFonts w:ascii="Arial" w:hAnsi="Arial" w:cs="Arial"/>
          <w:i/>
          <w:iCs/>
          <w:sz w:val="24"/>
          <w:szCs w:val="24"/>
        </w:rPr>
        <w:t xml:space="preserve"> </w:t>
      </w:r>
      <w:r w:rsidR="001875CF" w:rsidRPr="31825E15">
        <w:rPr>
          <w:rFonts w:ascii="Arial" w:hAnsi="Arial" w:cs="Arial"/>
          <w:i/>
          <w:iCs/>
          <w:sz w:val="24"/>
          <w:szCs w:val="24"/>
        </w:rPr>
        <w:t xml:space="preserve">needs to replace existing </w:t>
      </w:r>
      <w:r w:rsidR="00D96AC7" w:rsidRPr="31825E15">
        <w:rPr>
          <w:rFonts w:ascii="Arial" w:hAnsi="Arial" w:cs="Arial"/>
          <w:i/>
          <w:iCs/>
          <w:sz w:val="24"/>
          <w:szCs w:val="24"/>
        </w:rPr>
        <w:t>10-year-old</w:t>
      </w:r>
      <w:r w:rsidR="001875CF" w:rsidRPr="31825E15">
        <w:rPr>
          <w:rFonts w:ascii="Arial" w:hAnsi="Arial" w:cs="Arial"/>
          <w:i/>
          <w:iCs/>
          <w:sz w:val="24"/>
          <w:szCs w:val="24"/>
        </w:rPr>
        <w:t xml:space="preserve"> weatherization truck in bad condition and high mileage with </w:t>
      </w:r>
      <w:r w:rsidR="00680BCE" w:rsidRPr="31825E15">
        <w:rPr>
          <w:rFonts w:ascii="Arial" w:hAnsi="Arial" w:cs="Arial"/>
          <w:i/>
          <w:iCs/>
          <w:sz w:val="24"/>
          <w:szCs w:val="24"/>
        </w:rPr>
        <w:t>a new</w:t>
      </w:r>
      <w:r w:rsidR="002A1FCB" w:rsidRPr="31825E15">
        <w:rPr>
          <w:rFonts w:ascii="Arial" w:hAnsi="Arial" w:cs="Arial"/>
          <w:i/>
          <w:iCs/>
          <w:sz w:val="24"/>
          <w:szCs w:val="24"/>
        </w:rPr>
        <w:t>,</w:t>
      </w:r>
      <w:r w:rsidR="00680BCE" w:rsidRPr="31825E15">
        <w:rPr>
          <w:rFonts w:ascii="Arial" w:hAnsi="Arial" w:cs="Arial"/>
          <w:i/>
          <w:iCs/>
          <w:sz w:val="24"/>
          <w:szCs w:val="24"/>
        </w:rPr>
        <w:t xml:space="preserve"> all-wheel drive </w:t>
      </w:r>
      <w:r w:rsidR="00D2491E">
        <w:rPr>
          <w:rFonts w:ascii="Arial" w:hAnsi="Arial" w:cs="Arial"/>
          <w:i/>
          <w:iCs/>
          <w:sz w:val="24"/>
          <w:szCs w:val="24"/>
        </w:rPr>
        <w:t>vehicle</w:t>
      </w:r>
      <w:r w:rsidR="00680BCE" w:rsidRPr="31825E15">
        <w:rPr>
          <w:rFonts w:ascii="Arial" w:hAnsi="Arial" w:cs="Arial"/>
          <w:i/>
          <w:iCs/>
          <w:sz w:val="24"/>
          <w:szCs w:val="24"/>
        </w:rPr>
        <w:t>,</w:t>
      </w:r>
      <w:r w:rsidR="001875CF" w:rsidRPr="31825E15">
        <w:rPr>
          <w:rFonts w:ascii="Arial" w:hAnsi="Arial" w:cs="Arial"/>
          <w:i/>
          <w:iCs/>
          <w:sz w:val="24"/>
          <w:szCs w:val="24"/>
        </w:rPr>
        <w:t xml:space="preserve"> </w:t>
      </w:r>
      <w:r w:rsidR="00D2491E">
        <w:rPr>
          <w:rFonts w:ascii="Arial" w:hAnsi="Arial" w:cs="Arial"/>
          <w:i/>
          <w:iCs/>
          <w:sz w:val="24"/>
          <w:szCs w:val="24"/>
        </w:rPr>
        <w:t xml:space="preserve">with capacity </w:t>
      </w:r>
      <w:r w:rsidR="001875CF" w:rsidRPr="31825E15">
        <w:rPr>
          <w:rFonts w:ascii="Arial" w:hAnsi="Arial" w:cs="Arial"/>
          <w:i/>
          <w:iCs/>
          <w:sz w:val="24"/>
          <w:szCs w:val="24"/>
        </w:rPr>
        <w:t>to securely store weatherization equipment.</w:t>
      </w:r>
    </w:p>
    <w:p w14:paraId="2780AF0D" w14:textId="77777777" w:rsidR="00D1423B" w:rsidRDefault="00D1423B" w:rsidP="0069698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1957"/>
        <w:gridCol w:w="4041"/>
      </w:tblGrid>
      <w:tr w:rsidR="00D1423B" w:rsidRPr="00120326" w14:paraId="769CDAE0" w14:textId="77777777" w:rsidTr="00D1423B">
        <w:tc>
          <w:tcPr>
            <w:tcW w:w="3438" w:type="dxa"/>
            <w:shd w:val="clear" w:color="auto" w:fill="EEECE1"/>
          </w:tcPr>
          <w:p w14:paraId="45C67783" w14:textId="77777777" w:rsidR="00D1423B" w:rsidRPr="00120326" w:rsidRDefault="00817918" w:rsidP="006542E8">
            <w:pPr>
              <w:rPr>
                <w:rFonts w:ascii="Arial" w:eastAsia="Calibri" w:hAnsi="Arial" w:cs="Arial"/>
                <w:b/>
                <w:sz w:val="24"/>
                <w:szCs w:val="24"/>
              </w:rPr>
            </w:pPr>
            <w:r>
              <w:rPr>
                <w:rFonts w:ascii="Arial" w:eastAsia="Calibri" w:hAnsi="Arial" w:cs="Arial"/>
                <w:b/>
                <w:sz w:val="24"/>
                <w:szCs w:val="24"/>
              </w:rPr>
              <w:t>Vehicles (</w:t>
            </w:r>
            <w:r w:rsidR="00D1423B">
              <w:rPr>
                <w:rFonts w:ascii="Arial" w:eastAsia="Calibri" w:hAnsi="Arial" w:cs="Arial"/>
                <w:b/>
                <w:sz w:val="24"/>
                <w:szCs w:val="24"/>
              </w:rPr>
              <w:t>Make</w:t>
            </w:r>
            <w:r>
              <w:rPr>
                <w:rFonts w:ascii="Arial" w:eastAsia="Calibri" w:hAnsi="Arial" w:cs="Arial"/>
                <w:b/>
                <w:sz w:val="24"/>
                <w:szCs w:val="24"/>
              </w:rPr>
              <w:t xml:space="preserve"> and Model</w:t>
            </w:r>
            <w:r w:rsidR="00D1423B">
              <w:rPr>
                <w:rFonts w:ascii="Arial" w:eastAsia="Calibri" w:hAnsi="Arial" w:cs="Arial"/>
                <w:b/>
                <w:sz w:val="24"/>
                <w:szCs w:val="24"/>
              </w:rPr>
              <w:t>)</w:t>
            </w:r>
          </w:p>
        </w:tc>
        <w:tc>
          <w:tcPr>
            <w:tcW w:w="1980" w:type="dxa"/>
            <w:shd w:val="clear" w:color="auto" w:fill="EEECE1"/>
          </w:tcPr>
          <w:p w14:paraId="54CD58B5" w14:textId="77777777" w:rsidR="00D1423B" w:rsidRPr="00120326" w:rsidRDefault="00D1423B" w:rsidP="006542E8">
            <w:pPr>
              <w:rPr>
                <w:rFonts w:ascii="Arial" w:eastAsia="Calibri" w:hAnsi="Arial" w:cs="Arial"/>
                <w:b/>
                <w:sz w:val="24"/>
                <w:szCs w:val="24"/>
              </w:rPr>
            </w:pPr>
            <w:r>
              <w:rPr>
                <w:rFonts w:ascii="Arial" w:eastAsia="Calibri" w:hAnsi="Arial" w:cs="Arial"/>
                <w:b/>
                <w:sz w:val="24"/>
                <w:szCs w:val="24"/>
              </w:rPr>
              <w:t>Estimated Cost</w:t>
            </w:r>
          </w:p>
        </w:tc>
        <w:tc>
          <w:tcPr>
            <w:tcW w:w="4140" w:type="dxa"/>
            <w:shd w:val="clear" w:color="auto" w:fill="EEECE1"/>
          </w:tcPr>
          <w:p w14:paraId="50EDAD1C" w14:textId="77777777" w:rsidR="00D1423B" w:rsidRPr="00120326" w:rsidRDefault="00D1423B" w:rsidP="006542E8">
            <w:pPr>
              <w:rPr>
                <w:rFonts w:ascii="Arial" w:eastAsia="Calibri" w:hAnsi="Arial" w:cs="Arial"/>
                <w:b/>
                <w:sz w:val="24"/>
                <w:szCs w:val="24"/>
              </w:rPr>
            </w:pPr>
            <w:r>
              <w:rPr>
                <w:rFonts w:ascii="Arial" w:eastAsia="Calibri" w:hAnsi="Arial" w:cs="Arial"/>
                <w:b/>
                <w:sz w:val="24"/>
                <w:szCs w:val="24"/>
              </w:rPr>
              <w:t xml:space="preserve"> Need and Description</w:t>
            </w:r>
          </w:p>
        </w:tc>
      </w:tr>
      <w:tr w:rsidR="00D1423B" w:rsidRPr="00120326" w14:paraId="46FC4A0D" w14:textId="77777777" w:rsidTr="00D1423B">
        <w:tc>
          <w:tcPr>
            <w:tcW w:w="3438" w:type="dxa"/>
          </w:tcPr>
          <w:p w14:paraId="4DC2ECC6" w14:textId="77777777" w:rsidR="00D1423B" w:rsidRPr="005D7304" w:rsidRDefault="00D1423B" w:rsidP="006542E8">
            <w:pPr>
              <w:rPr>
                <w:rFonts w:ascii="Arial" w:eastAsia="Calibri" w:hAnsi="Arial" w:cs="Arial"/>
                <w:sz w:val="24"/>
                <w:szCs w:val="24"/>
              </w:rPr>
            </w:pPr>
          </w:p>
        </w:tc>
        <w:tc>
          <w:tcPr>
            <w:tcW w:w="1980" w:type="dxa"/>
          </w:tcPr>
          <w:p w14:paraId="79796693" w14:textId="77777777" w:rsidR="00D1423B" w:rsidRPr="00120326" w:rsidRDefault="00D1423B" w:rsidP="006542E8">
            <w:pPr>
              <w:rPr>
                <w:rFonts w:ascii="Arial" w:eastAsia="Calibri" w:hAnsi="Arial" w:cs="Arial"/>
                <w:b/>
                <w:sz w:val="24"/>
                <w:szCs w:val="24"/>
              </w:rPr>
            </w:pPr>
          </w:p>
        </w:tc>
        <w:tc>
          <w:tcPr>
            <w:tcW w:w="4140" w:type="dxa"/>
          </w:tcPr>
          <w:p w14:paraId="47297C67" w14:textId="77777777" w:rsidR="00D1423B" w:rsidRPr="00120326" w:rsidRDefault="00D1423B" w:rsidP="006542E8">
            <w:pPr>
              <w:rPr>
                <w:rFonts w:ascii="Arial" w:eastAsia="Calibri" w:hAnsi="Arial" w:cs="Arial"/>
                <w:b/>
                <w:sz w:val="24"/>
                <w:szCs w:val="24"/>
              </w:rPr>
            </w:pPr>
          </w:p>
        </w:tc>
      </w:tr>
      <w:tr w:rsidR="00D1423B" w:rsidRPr="00120326" w14:paraId="048740F3" w14:textId="77777777" w:rsidTr="00D1423B">
        <w:tc>
          <w:tcPr>
            <w:tcW w:w="3438" w:type="dxa"/>
          </w:tcPr>
          <w:p w14:paraId="51371A77" w14:textId="77777777" w:rsidR="00D1423B" w:rsidRPr="005D7304" w:rsidRDefault="00D1423B" w:rsidP="006542E8">
            <w:pPr>
              <w:rPr>
                <w:rFonts w:ascii="Arial" w:eastAsia="Calibri" w:hAnsi="Arial" w:cs="Arial"/>
                <w:sz w:val="24"/>
                <w:szCs w:val="24"/>
              </w:rPr>
            </w:pPr>
          </w:p>
        </w:tc>
        <w:tc>
          <w:tcPr>
            <w:tcW w:w="1980" w:type="dxa"/>
          </w:tcPr>
          <w:p w14:paraId="732434A0" w14:textId="77777777" w:rsidR="00D1423B" w:rsidRPr="00120326" w:rsidRDefault="00D1423B" w:rsidP="006542E8">
            <w:pPr>
              <w:rPr>
                <w:rFonts w:ascii="Arial" w:eastAsia="Calibri" w:hAnsi="Arial" w:cs="Arial"/>
                <w:b/>
                <w:sz w:val="24"/>
                <w:szCs w:val="24"/>
              </w:rPr>
            </w:pPr>
          </w:p>
        </w:tc>
        <w:tc>
          <w:tcPr>
            <w:tcW w:w="4140" w:type="dxa"/>
          </w:tcPr>
          <w:p w14:paraId="2328BB07" w14:textId="77777777" w:rsidR="00D1423B" w:rsidRPr="00120326" w:rsidRDefault="00D1423B" w:rsidP="006542E8">
            <w:pPr>
              <w:rPr>
                <w:rFonts w:ascii="Arial" w:eastAsia="Calibri" w:hAnsi="Arial" w:cs="Arial"/>
                <w:b/>
                <w:sz w:val="24"/>
                <w:szCs w:val="24"/>
              </w:rPr>
            </w:pPr>
          </w:p>
        </w:tc>
      </w:tr>
    </w:tbl>
    <w:p w14:paraId="256AC6DA" w14:textId="77777777" w:rsidR="00D1423B" w:rsidRPr="00D1423B" w:rsidRDefault="00D1423B" w:rsidP="0069698A">
      <w:pPr>
        <w:rPr>
          <w:rFonts w:ascii="Arial" w:hAnsi="Arial" w:cs="Arial"/>
          <w:sz w:val="24"/>
          <w:szCs w:val="24"/>
        </w:rPr>
      </w:pPr>
    </w:p>
    <w:p w14:paraId="7575B24C" w14:textId="77777777" w:rsidR="001875CF" w:rsidRDefault="001875CF" w:rsidP="001875CF">
      <w:pPr>
        <w:rPr>
          <w:rFonts w:ascii="Arial" w:hAnsi="Arial" w:cs="Arial"/>
          <w:sz w:val="24"/>
          <w:szCs w:val="24"/>
        </w:rPr>
      </w:pPr>
      <w:r>
        <w:rPr>
          <w:rFonts w:ascii="Arial" w:hAnsi="Arial" w:cs="Arial"/>
          <w:sz w:val="24"/>
          <w:szCs w:val="24"/>
        </w:rPr>
        <w:t>Equipment</w:t>
      </w:r>
      <w:r w:rsidR="00C458E2">
        <w:rPr>
          <w:rFonts w:ascii="Arial" w:hAnsi="Arial" w:cs="Arial"/>
          <w:sz w:val="24"/>
          <w:szCs w:val="24"/>
        </w:rPr>
        <w:t xml:space="preserve"> Chart</w:t>
      </w:r>
    </w:p>
    <w:p w14:paraId="38AA98D6" w14:textId="77777777" w:rsidR="001875CF" w:rsidRPr="00D1423B" w:rsidRDefault="001875CF" w:rsidP="001875CF">
      <w:pPr>
        <w:rPr>
          <w:rFonts w:ascii="Arial" w:hAnsi="Arial" w:cs="Arial"/>
          <w:sz w:val="24"/>
          <w:szCs w:val="24"/>
        </w:rPr>
      </w:pPr>
    </w:p>
    <w:p w14:paraId="2B44F5C8" w14:textId="46D607FC" w:rsidR="00680BCE" w:rsidRDefault="00EF3BEC" w:rsidP="001875CF">
      <w:pPr>
        <w:rPr>
          <w:rFonts w:ascii="Arial" w:hAnsi="Arial" w:cs="Arial"/>
          <w:sz w:val="24"/>
          <w:szCs w:val="24"/>
        </w:rPr>
      </w:pPr>
      <w:r w:rsidRPr="31825E15">
        <w:rPr>
          <w:rFonts w:ascii="Arial" w:hAnsi="Arial" w:cs="Arial"/>
          <w:sz w:val="24"/>
          <w:szCs w:val="24"/>
        </w:rPr>
        <w:t>If applicable, p</w:t>
      </w:r>
      <w:r w:rsidR="001875CF" w:rsidRPr="31825E15">
        <w:rPr>
          <w:rFonts w:ascii="Arial" w:hAnsi="Arial" w:cs="Arial"/>
          <w:sz w:val="24"/>
          <w:szCs w:val="24"/>
        </w:rPr>
        <w:t xml:space="preserve">lease complete the chart below if the </w:t>
      </w:r>
      <w:r w:rsidR="00DE7560">
        <w:rPr>
          <w:rFonts w:ascii="Arial" w:hAnsi="Arial" w:cs="Arial"/>
          <w:sz w:val="24"/>
          <w:szCs w:val="24"/>
        </w:rPr>
        <w:t>subgrantee</w:t>
      </w:r>
      <w:r w:rsidR="001875CF" w:rsidRPr="31825E15">
        <w:rPr>
          <w:rFonts w:ascii="Arial" w:hAnsi="Arial" w:cs="Arial"/>
          <w:sz w:val="24"/>
          <w:szCs w:val="24"/>
        </w:rPr>
        <w:t xml:space="preserve"> is requesting to use weatherization funding for the purchase of any equipment estimated t</w:t>
      </w:r>
      <w:r w:rsidR="009C3049" w:rsidRPr="31825E15">
        <w:rPr>
          <w:rFonts w:ascii="Arial" w:hAnsi="Arial" w:cs="Arial"/>
          <w:sz w:val="24"/>
          <w:szCs w:val="24"/>
        </w:rPr>
        <w:t>o cost $5,000 or more in SFY 202</w:t>
      </w:r>
      <w:r w:rsidR="00133F7C">
        <w:rPr>
          <w:rFonts w:ascii="Arial" w:hAnsi="Arial" w:cs="Arial"/>
          <w:sz w:val="24"/>
          <w:szCs w:val="24"/>
        </w:rPr>
        <w:t>5</w:t>
      </w:r>
      <w:r w:rsidR="001875CF" w:rsidRPr="31825E15">
        <w:rPr>
          <w:rFonts w:ascii="Arial" w:hAnsi="Arial" w:cs="Arial"/>
          <w:sz w:val="24"/>
          <w:szCs w:val="24"/>
        </w:rPr>
        <w:t>.  Briefly describe why the equipment is needed and any specific details of the planned purchase.</w:t>
      </w:r>
    </w:p>
    <w:p w14:paraId="665A1408" w14:textId="77777777" w:rsidR="00680BCE" w:rsidRDefault="00680BCE" w:rsidP="001875CF">
      <w:pPr>
        <w:rPr>
          <w:rFonts w:ascii="Arial" w:hAnsi="Arial" w:cs="Arial"/>
          <w:sz w:val="24"/>
          <w:szCs w:val="24"/>
        </w:rPr>
      </w:pPr>
    </w:p>
    <w:p w14:paraId="2D0ED123" w14:textId="317095CD" w:rsidR="001875CF" w:rsidRDefault="001875CF" w:rsidP="001875CF">
      <w:pPr>
        <w:rPr>
          <w:rFonts w:ascii="Arial" w:hAnsi="Arial" w:cs="Arial"/>
          <w:sz w:val="24"/>
          <w:szCs w:val="24"/>
        </w:rPr>
      </w:pPr>
      <w:r w:rsidRPr="00133F7C">
        <w:rPr>
          <w:rFonts w:ascii="Arial" w:hAnsi="Arial" w:cs="Arial"/>
          <w:iCs/>
          <w:sz w:val="24"/>
          <w:szCs w:val="24"/>
        </w:rPr>
        <w:t>For example</w:t>
      </w:r>
      <w:r w:rsidRPr="001875CF">
        <w:rPr>
          <w:rFonts w:ascii="Arial" w:hAnsi="Arial" w:cs="Arial"/>
          <w:i/>
          <w:sz w:val="24"/>
          <w:szCs w:val="24"/>
        </w:rPr>
        <w:t xml:space="preserve">, </w:t>
      </w:r>
      <w:r w:rsidR="00133F7C">
        <w:rPr>
          <w:rFonts w:ascii="Arial" w:hAnsi="Arial" w:cs="Arial"/>
          <w:i/>
          <w:sz w:val="24"/>
          <w:szCs w:val="24"/>
        </w:rPr>
        <w:t xml:space="preserve">the </w:t>
      </w:r>
      <w:r w:rsidRPr="001875CF">
        <w:rPr>
          <w:rFonts w:ascii="Arial" w:hAnsi="Arial" w:cs="Arial"/>
          <w:i/>
          <w:sz w:val="24"/>
          <w:szCs w:val="24"/>
        </w:rPr>
        <w:t xml:space="preserve">agency needs to </w:t>
      </w:r>
      <w:r w:rsidR="00746B83">
        <w:rPr>
          <w:rFonts w:ascii="Arial" w:hAnsi="Arial" w:cs="Arial"/>
          <w:i/>
          <w:sz w:val="24"/>
          <w:szCs w:val="24"/>
        </w:rPr>
        <w:t>purchase new blower door testing equipment because a new energy auditor has been hired</w:t>
      </w:r>
      <w:r w:rsidR="006A29E8">
        <w:rPr>
          <w:rFonts w:ascii="Arial" w:hAnsi="Arial" w:cs="Arial"/>
          <w:i/>
          <w:sz w:val="24"/>
          <w:szCs w:val="24"/>
        </w:rPr>
        <w:t>,</w:t>
      </w:r>
      <w:r w:rsidR="00746B83">
        <w:rPr>
          <w:rFonts w:ascii="Arial" w:hAnsi="Arial" w:cs="Arial"/>
          <w:i/>
          <w:sz w:val="24"/>
          <w:szCs w:val="24"/>
        </w:rPr>
        <w:t xml:space="preserve"> increasing the program staffing</w:t>
      </w:r>
      <w:r w:rsidRPr="001875CF">
        <w:rPr>
          <w:rFonts w:ascii="Arial" w:hAnsi="Arial" w:cs="Arial"/>
          <w:i/>
          <w:sz w:val="24"/>
          <w:szCs w:val="24"/>
        </w:rPr>
        <w:t>.</w:t>
      </w:r>
      <w:r w:rsidR="00746B83">
        <w:rPr>
          <w:rFonts w:ascii="Arial" w:hAnsi="Arial" w:cs="Arial"/>
          <w:i/>
          <w:sz w:val="24"/>
          <w:szCs w:val="24"/>
        </w:rPr>
        <w:t xml:space="preserve">  The equipment is expected to be needed by August 1</w:t>
      </w:r>
      <w:r w:rsidR="00746B83" w:rsidRPr="00746B83">
        <w:rPr>
          <w:rFonts w:ascii="Arial" w:hAnsi="Arial" w:cs="Arial"/>
          <w:i/>
          <w:sz w:val="24"/>
          <w:szCs w:val="24"/>
          <w:vertAlign w:val="superscript"/>
        </w:rPr>
        <w:t>st</w:t>
      </w:r>
      <w:r w:rsidR="00133F7C">
        <w:rPr>
          <w:rFonts w:ascii="Arial" w:hAnsi="Arial" w:cs="Arial"/>
          <w:i/>
          <w:sz w:val="24"/>
          <w:szCs w:val="24"/>
        </w:rPr>
        <w:t xml:space="preserve">, </w:t>
      </w:r>
      <w:r w:rsidR="00746B83">
        <w:rPr>
          <w:rFonts w:ascii="Arial" w:hAnsi="Arial" w:cs="Arial"/>
          <w:i/>
          <w:sz w:val="24"/>
          <w:szCs w:val="24"/>
        </w:rPr>
        <w:t xml:space="preserve">the date when the new </w:t>
      </w:r>
      <w:r w:rsidR="00815D2F">
        <w:rPr>
          <w:rFonts w:ascii="Arial" w:hAnsi="Arial" w:cs="Arial"/>
          <w:i/>
          <w:sz w:val="24"/>
          <w:szCs w:val="24"/>
        </w:rPr>
        <w:t>energy auditor is anticipated</w:t>
      </w:r>
      <w:r w:rsidR="00746B83">
        <w:rPr>
          <w:rFonts w:ascii="Arial" w:hAnsi="Arial" w:cs="Arial"/>
          <w:i/>
          <w:sz w:val="24"/>
          <w:szCs w:val="24"/>
        </w:rPr>
        <w:t xml:space="preserve"> to start.</w:t>
      </w:r>
    </w:p>
    <w:p w14:paraId="71049383" w14:textId="77777777" w:rsidR="001875CF" w:rsidRDefault="001875CF" w:rsidP="001875C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55"/>
        <w:gridCol w:w="4036"/>
      </w:tblGrid>
      <w:tr w:rsidR="001875CF" w:rsidRPr="00120326" w14:paraId="7A978680" w14:textId="77777777" w:rsidTr="006542E8">
        <w:tc>
          <w:tcPr>
            <w:tcW w:w="3438" w:type="dxa"/>
            <w:shd w:val="clear" w:color="auto" w:fill="EEECE1"/>
          </w:tcPr>
          <w:p w14:paraId="5F5FE7F8" w14:textId="77777777" w:rsidR="001875CF" w:rsidRPr="00120326" w:rsidRDefault="006932C5" w:rsidP="00746B83">
            <w:pPr>
              <w:rPr>
                <w:rFonts w:ascii="Arial" w:eastAsia="Calibri" w:hAnsi="Arial" w:cs="Arial"/>
                <w:b/>
                <w:sz w:val="24"/>
                <w:szCs w:val="24"/>
              </w:rPr>
            </w:pPr>
            <w:r>
              <w:rPr>
                <w:rFonts w:ascii="Arial" w:eastAsia="Calibri" w:hAnsi="Arial" w:cs="Arial"/>
                <w:b/>
                <w:sz w:val="24"/>
                <w:szCs w:val="24"/>
              </w:rPr>
              <w:t>Type of Equipment</w:t>
            </w:r>
          </w:p>
        </w:tc>
        <w:tc>
          <w:tcPr>
            <w:tcW w:w="1980" w:type="dxa"/>
            <w:shd w:val="clear" w:color="auto" w:fill="EEECE1"/>
          </w:tcPr>
          <w:p w14:paraId="6BE81A17" w14:textId="77777777" w:rsidR="001875CF" w:rsidRPr="00120326" w:rsidRDefault="006932C5" w:rsidP="006542E8">
            <w:pPr>
              <w:rPr>
                <w:rFonts w:ascii="Arial" w:eastAsia="Calibri" w:hAnsi="Arial" w:cs="Arial"/>
                <w:b/>
                <w:sz w:val="24"/>
                <w:szCs w:val="24"/>
              </w:rPr>
            </w:pPr>
            <w:r>
              <w:rPr>
                <w:rFonts w:ascii="Arial" w:eastAsia="Calibri" w:hAnsi="Arial" w:cs="Arial"/>
                <w:b/>
                <w:sz w:val="24"/>
                <w:szCs w:val="24"/>
              </w:rPr>
              <w:t>Estimated Cost</w:t>
            </w:r>
          </w:p>
        </w:tc>
        <w:tc>
          <w:tcPr>
            <w:tcW w:w="4140" w:type="dxa"/>
            <w:shd w:val="clear" w:color="auto" w:fill="EEECE1"/>
          </w:tcPr>
          <w:p w14:paraId="35CFEC8B" w14:textId="77777777" w:rsidR="001875CF" w:rsidRPr="00120326" w:rsidRDefault="006932C5" w:rsidP="006542E8">
            <w:pPr>
              <w:rPr>
                <w:rFonts w:ascii="Arial" w:eastAsia="Calibri" w:hAnsi="Arial" w:cs="Arial"/>
                <w:b/>
                <w:sz w:val="24"/>
                <w:szCs w:val="24"/>
              </w:rPr>
            </w:pPr>
            <w:r>
              <w:rPr>
                <w:rFonts w:ascii="Arial" w:eastAsia="Calibri" w:hAnsi="Arial" w:cs="Arial"/>
                <w:b/>
                <w:sz w:val="24"/>
                <w:szCs w:val="24"/>
              </w:rPr>
              <w:t>Need and Description</w:t>
            </w:r>
          </w:p>
        </w:tc>
      </w:tr>
      <w:tr w:rsidR="001875CF" w:rsidRPr="00120326" w14:paraId="4D16AC41" w14:textId="77777777" w:rsidTr="006542E8">
        <w:tc>
          <w:tcPr>
            <w:tcW w:w="3438" w:type="dxa"/>
          </w:tcPr>
          <w:p w14:paraId="12A4EA11" w14:textId="77777777" w:rsidR="001875CF" w:rsidRPr="005D7304" w:rsidRDefault="001875CF" w:rsidP="006542E8">
            <w:pPr>
              <w:rPr>
                <w:rFonts w:ascii="Arial" w:eastAsia="Calibri" w:hAnsi="Arial" w:cs="Arial"/>
                <w:sz w:val="24"/>
                <w:szCs w:val="24"/>
              </w:rPr>
            </w:pPr>
          </w:p>
        </w:tc>
        <w:tc>
          <w:tcPr>
            <w:tcW w:w="1980" w:type="dxa"/>
          </w:tcPr>
          <w:p w14:paraId="5A1EA135" w14:textId="77777777" w:rsidR="001875CF" w:rsidRPr="00120326" w:rsidRDefault="001875CF" w:rsidP="006542E8">
            <w:pPr>
              <w:rPr>
                <w:rFonts w:ascii="Arial" w:eastAsia="Calibri" w:hAnsi="Arial" w:cs="Arial"/>
                <w:b/>
                <w:sz w:val="24"/>
                <w:szCs w:val="24"/>
              </w:rPr>
            </w:pPr>
          </w:p>
        </w:tc>
        <w:tc>
          <w:tcPr>
            <w:tcW w:w="4140" w:type="dxa"/>
          </w:tcPr>
          <w:p w14:paraId="58717D39" w14:textId="77777777" w:rsidR="001875CF" w:rsidRPr="00120326" w:rsidRDefault="001875CF" w:rsidP="006542E8">
            <w:pPr>
              <w:rPr>
                <w:rFonts w:ascii="Arial" w:eastAsia="Calibri" w:hAnsi="Arial" w:cs="Arial"/>
                <w:b/>
                <w:sz w:val="24"/>
                <w:szCs w:val="24"/>
              </w:rPr>
            </w:pPr>
          </w:p>
        </w:tc>
      </w:tr>
      <w:tr w:rsidR="00746B83" w:rsidRPr="00120326" w14:paraId="5338A720" w14:textId="77777777" w:rsidTr="006542E8">
        <w:tc>
          <w:tcPr>
            <w:tcW w:w="3438" w:type="dxa"/>
          </w:tcPr>
          <w:p w14:paraId="61DAA4D5" w14:textId="77777777" w:rsidR="00746B83" w:rsidRPr="005D7304" w:rsidRDefault="00746B83" w:rsidP="006542E8">
            <w:pPr>
              <w:rPr>
                <w:rFonts w:ascii="Arial" w:eastAsia="Calibri" w:hAnsi="Arial" w:cs="Arial"/>
                <w:sz w:val="24"/>
                <w:szCs w:val="24"/>
              </w:rPr>
            </w:pPr>
          </w:p>
        </w:tc>
        <w:tc>
          <w:tcPr>
            <w:tcW w:w="1980" w:type="dxa"/>
          </w:tcPr>
          <w:p w14:paraId="2AEAF47F" w14:textId="77777777" w:rsidR="00746B83" w:rsidRPr="00120326" w:rsidRDefault="00746B83" w:rsidP="006542E8">
            <w:pPr>
              <w:rPr>
                <w:rFonts w:ascii="Arial" w:eastAsia="Calibri" w:hAnsi="Arial" w:cs="Arial"/>
                <w:b/>
                <w:sz w:val="24"/>
                <w:szCs w:val="24"/>
              </w:rPr>
            </w:pPr>
          </w:p>
        </w:tc>
        <w:tc>
          <w:tcPr>
            <w:tcW w:w="4140" w:type="dxa"/>
          </w:tcPr>
          <w:p w14:paraId="281B37BA" w14:textId="77777777" w:rsidR="00746B83" w:rsidRPr="00120326" w:rsidRDefault="00746B83" w:rsidP="006542E8">
            <w:pPr>
              <w:rPr>
                <w:rFonts w:ascii="Arial" w:eastAsia="Calibri" w:hAnsi="Arial" w:cs="Arial"/>
                <w:b/>
                <w:sz w:val="24"/>
                <w:szCs w:val="24"/>
              </w:rPr>
            </w:pPr>
          </w:p>
        </w:tc>
      </w:tr>
      <w:tr w:rsidR="001875CF" w:rsidRPr="00120326" w14:paraId="2E500C74" w14:textId="77777777" w:rsidTr="006542E8">
        <w:tc>
          <w:tcPr>
            <w:tcW w:w="3438" w:type="dxa"/>
          </w:tcPr>
          <w:p w14:paraId="74CD1D1F" w14:textId="77777777" w:rsidR="001875CF" w:rsidRPr="005D7304" w:rsidRDefault="001875CF" w:rsidP="006542E8">
            <w:pPr>
              <w:rPr>
                <w:rFonts w:ascii="Arial" w:eastAsia="Calibri" w:hAnsi="Arial" w:cs="Arial"/>
                <w:sz w:val="24"/>
                <w:szCs w:val="24"/>
              </w:rPr>
            </w:pPr>
          </w:p>
        </w:tc>
        <w:tc>
          <w:tcPr>
            <w:tcW w:w="1980" w:type="dxa"/>
          </w:tcPr>
          <w:p w14:paraId="1C5BEDD8" w14:textId="77777777" w:rsidR="001875CF" w:rsidRPr="00120326" w:rsidRDefault="001875CF" w:rsidP="006542E8">
            <w:pPr>
              <w:rPr>
                <w:rFonts w:ascii="Arial" w:eastAsia="Calibri" w:hAnsi="Arial" w:cs="Arial"/>
                <w:b/>
                <w:sz w:val="24"/>
                <w:szCs w:val="24"/>
              </w:rPr>
            </w:pPr>
          </w:p>
        </w:tc>
        <w:tc>
          <w:tcPr>
            <w:tcW w:w="4140" w:type="dxa"/>
          </w:tcPr>
          <w:p w14:paraId="02915484" w14:textId="77777777" w:rsidR="001875CF" w:rsidRPr="00120326" w:rsidRDefault="001875CF" w:rsidP="006542E8">
            <w:pPr>
              <w:rPr>
                <w:rFonts w:ascii="Arial" w:eastAsia="Calibri" w:hAnsi="Arial" w:cs="Arial"/>
                <w:b/>
                <w:sz w:val="24"/>
                <w:szCs w:val="24"/>
              </w:rPr>
            </w:pPr>
          </w:p>
        </w:tc>
      </w:tr>
    </w:tbl>
    <w:p w14:paraId="03B94F49" w14:textId="77777777" w:rsidR="001875CF" w:rsidRPr="00D1423B" w:rsidRDefault="001875CF" w:rsidP="001875CF">
      <w:pPr>
        <w:rPr>
          <w:rFonts w:ascii="Arial" w:hAnsi="Arial" w:cs="Arial"/>
          <w:sz w:val="24"/>
          <w:szCs w:val="24"/>
        </w:rPr>
      </w:pPr>
    </w:p>
    <w:p w14:paraId="0D018A19" w14:textId="77777777" w:rsidR="00133F7C" w:rsidRDefault="00133F7C" w:rsidP="0069698A">
      <w:pPr>
        <w:rPr>
          <w:rFonts w:ascii="Arial" w:hAnsi="Arial" w:cs="Arial"/>
          <w:sz w:val="24"/>
          <w:szCs w:val="24"/>
        </w:rPr>
      </w:pPr>
    </w:p>
    <w:p w14:paraId="31F66E6A" w14:textId="77777777" w:rsidR="00133F7C" w:rsidRDefault="00133F7C" w:rsidP="0069698A">
      <w:pPr>
        <w:rPr>
          <w:rFonts w:ascii="Arial" w:hAnsi="Arial" w:cs="Arial"/>
          <w:sz w:val="24"/>
          <w:szCs w:val="24"/>
        </w:rPr>
      </w:pPr>
    </w:p>
    <w:p w14:paraId="70873BA5" w14:textId="77777777" w:rsidR="00133F7C" w:rsidRDefault="00133F7C" w:rsidP="0069698A">
      <w:pPr>
        <w:rPr>
          <w:rFonts w:ascii="Arial" w:hAnsi="Arial" w:cs="Arial"/>
          <w:sz w:val="24"/>
          <w:szCs w:val="24"/>
        </w:rPr>
      </w:pPr>
    </w:p>
    <w:p w14:paraId="1F21BEE6" w14:textId="55F69A38" w:rsidR="008553B0" w:rsidRPr="001875CF" w:rsidRDefault="007B0B5C" w:rsidP="0069698A">
      <w:pPr>
        <w:rPr>
          <w:rFonts w:ascii="Arial" w:hAnsi="Arial" w:cs="Arial"/>
          <w:sz w:val="24"/>
          <w:szCs w:val="24"/>
        </w:rPr>
      </w:pPr>
      <w:r>
        <w:rPr>
          <w:rFonts w:ascii="Arial" w:hAnsi="Arial" w:cs="Arial"/>
          <w:sz w:val="24"/>
          <w:szCs w:val="24"/>
        </w:rPr>
        <w:lastRenderedPageBreak/>
        <w:t>Liability Insurance</w:t>
      </w:r>
      <w:r w:rsidR="00C458E2">
        <w:rPr>
          <w:rFonts w:ascii="Arial" w:hAnsi="Arial" w:cs="Arial"/>
          <w:sz w:val="24"/>
          <w:szCs w:val="24"/>
        </w:rPr>
        <w:t xml:space="preserve"> Chart</w:t>
      </w:r>
    </w:p>
    <w:p w14:paraId="6D846F5D" w14:textId="77777777" w:rsidR="007B0B5C" w:rsidRDefault="007B0B5C" w:rsidP="0069698A">
      <w:pPr>
        <w:rPr>
          <w:rFonts w:ascii="Arial" w:hAnsi="Arial" w:cs="Arial"/>
          <w:sz w:val="24"/>
          <w:szCs w:val="24"/>
        </w:rPr>
      </w:pPr>
    </w:p>
    <w:p w14:paraId="1290ED55" w14:textId="7F8A79A3" w:rsidR="00C458E2" w:rsidRDefault="00EF3BEC" w:rsidP="0069698A">
      <w:pPr>
        <w:rPr>
          <w:rFonts w:ascii="Arial" w:hAnsi="Arial" w:cs="Arial"/>
          <w:sz w:val="24"/>
          <w:szCs w:val="24"/>
        </w:rPr>
      </w:pPr>
      <w:r>
        <w:rPr>
          <w:rFonts w:ascii="Arial" w:hAnsi="Arial" w:cs="Arial"/>
          <w:sz w:val="24"/>
          <w:szCs w:val="24"/>
        </w:rPr>
        <w:t>Throughout the term of each grant period</w:t>
      </w:r>
      <w:r w:rsidR="000520C1">
        <w:rPr>
          <w:rFonts w:ascii="Arial" w:hAnsi="Arial" w:cs="Arial"/>
          <w:sz w:val="24"/>
          <w:szCs w:val="24"/>
        </w:rPr>
        <w:t xml:space="preserve"> awarded</w:t>
      </w:r>
      <w:r>
        <w:rPr>
          <w:rFonts w:ascii="Arial" w:hAnsi="Arial" w:cs="Arial"/>
          <w:sz w:val="24"/>
          <w:szCs w:val="24"/>
        </w:rPr>
        <w:t xml:space="preserve">, Service Providers must have and keep in force </w:t>
      </w:r>
      <w:r w:rsidR="000520C1">
        <w:rPr>
          <w:rFonts w:ascii="Arial" w:hAnsi="Arial" w:cs="Arial"/>
          <w:sz w:val="24"/>
          <w:szCs w:val="24"/>
        </w:rPr>
        <w:t xml:space="preserve">comprehensive general </w:t>
      </w:r>
      <w:r>
        <w:rPr>
          <w:rFonts w:ascii="Arial" w:hAnsi="Arial" w:cs="Arial"/>
          <w:sz w:val="24"/>
          <w:szCs w:val="24"/>
        </w:rPr>
        <w:t>liability insurance</w:t>
      </w:r>
      <w:r w:rsidR="000520C1">
        <w:rPr>
          <w:rFonts w:ascii="Arial" w:hAnsi="Arial" w:cs="Arial"/>
          <w:sz w:val="24"/>
          <w:szCs w:val="24"/>
        </w:rPr>
        <w:t xml:space="preserve"> with personal injury, contractual and broad form property damage liability endorsements with a minimum limit of coverage of $500,000 combine</w:t>
      </w:r>
      <w:r w:rsidR="00722DE5">
        <w:rPr>
          <w:rFonts w:ascii="Arial" w:hAnsi="Arial" w:cs="Arial"/>
          <w:sz w:val="24"/>
          <w:szCs w:val="24"/>
        </w:rPr>
        <w:t>d</w:t>
      </w:r>
      <w:r w:rsidR="000520C1">
        <w:rPr>
          <w:rFonts w:ascii="Arial" w:hAnsi="Arial" w:cs="Arial"/>
          <w:sz w:val="24"/>
          <w:szCs w:val="24"/>
        </w:rPr>
        <w:t xml:space="preserve"> single limit. </w:t>
      </w:r>
      <w:r>
        <w:rPr>
          <w:rFonts w:ascii="Arial" w:hAnsi="Arial" w:cs="Arial"/>
          <w:sz w:val="24"/>
          <w:szCs w:val="24"/>
        </w:rPr>
        <w:t xml:space="preserve"> </w:t>
      </w:r>
      <w:r w:rsidR="000520C1">
        <w:rPr>
          <w:rFonts w:ascii="Arial" w:hAnsi="Arial" w:cs="Arial"/>
          <w:sz w:val="24"/>
          <w:szCs w:val="24"/>
        </w:rPr>
        <w:t xml:space="preserve">Service Providers may request weatherization funds to purchase this </w:t>
      </w:r>
      <w:r w:rsidR="003901E7">
        <w:rPr>
          <w:rFonts w:ascii="Arial" w:hAnsi="Arial" w:cs="Arial"/>
          <w:sz w:val="24"/>
          <w:szCs w:val="24"/>
        </w:rPr>
        <w:t xml:space="preserve">general </w:t>
      </w:r>
      <w:r w:rsidR="000520C1">
        <w:rPr>
          <w:rFonts w:ascii="Arial" w:hAnsi="Arial" w:cs="Arial"/>
          <w:sz w:val="24"/>
          <w:szCs w:val="24"/>
        </w:rPr>
        <w:t>liability i</w:t>
      </w:r>
      <w:r w:rsidR="007B0B5C">
        <w:rPr>
          <w:rFonts w:ascii="Arial" w:hAnsi="Arial" w:cs="Arial"/>
          <w:sz w:val="24"/>
          <w:szCs w:val="24"/>
        </w:rPr>
        <w:t>nsurance</w:t>
      </w:r>
      <w:r>
        <w:rPr>
          <w:rFonts w:ascii="Arial" w:hAnsi="Arial" w:cs="Arial"/>
          <w:sz w:val="24"/>
          <w:szCs w:val="24"/>
        </w:rPr>
        <w:t>, which is required</w:t>
      </w:r>
      <w:r w:rsidR="007B55FA">
        <w:rPr>
          <w:rFonts w:ascii="Arial" w:hAnsi="Arial" w:cs="Arial"/>
          <w:sz w:val="24"/>
          <w:szCs w:val="24"/>
        </w:rPr>
        <w:t xml:space="preserve">.  </w:t>
      </w:r>
      <w:r w:rsidR="000520C1">
        <w:rPr>
          <w:rFonts w:ascii="Arial" w:hAnsi="Arial" w:cs="Arial"/>
          <w:sz w:val="24"/>
          <w:szCs w:val="24"/>
        </w:rPr>
        <w:t xml:space="preserve">Funds requested here do not include </w:t>
      </w:r>
      <w:r w:rsidR="00DC0EB8">
        <w:rPr>
          <w:rFonts w:ascii="Arial" w:hAnsi="Arial" w:cs="Arial"/>
          <w:sz w:val="24"/>
          <w:szCs w:val="24"/>
        </w:rPr>
        <w:t xml:space="preserve">the </w:t>
      </w:r>
      <w:r w:rsidR="003901E7">
        <w:rPr>
          <w:rFonts w:ascii="Arial" w:hAnsi="Arial" w:cs="Arial"/>
          <w:sz w:val="24"/>
          <w:szCs w:val="24"/>
        </w:rPr>
        <w:t>cost</w:t>
      </w:r>
      <w:r w:rsidR="00DC0EB8">
        <w:rPr>
          <w:rFonts w:ascii="Arial" w:hAnsi="Arial" w:cs="Arial"/>
          <w:sz w:val="24"/>
          <w:szCs w:val="24"/>
        </w:rPr>
        <w:t>s</w:t>
      </w:r>
      <w:r w:rsidR="003901E7">
        <w:rPr>
          <w:rFonts w:ascii="Arial" w:hAnsi="Arial" w:cs="Arial"/>
          <w:sz w:val="24"/>
          <w:szCs w:val="24"/>
        </w:rPr>
        <w:t xml:space="preserve"> for </w:t>
      </w:r>
      <w:r w:rsidR="000520C1">
        <w:rPr>
          <w:rFonts w:ascii="Arial" w:hAnsi="Arial" w:cs="Arial"/>
          <w:sz w:val="24"/>
          <w:szCs w:val="24"/>
        </w:rPr>
        <w:t>auto liability</w:t>
      </w:r>
      <w:r w:rsidR="007B55FA">
        <w:rPr>
          <w:rFonts w:ascii="Arial" w:hAnsi="Arial" w:cs="Arial"/>
          <w:sz w:val="24"/>
          <w:szCs w:val="24"/>
        </w:rPr>
        <w:t xml:space="preserve"> insurance, which </w:t>
      </w:r>
      <w:r w:rsidR="000520C1">
        <w:rPr>
          <w:rFonts w:ascii="Arial" w:hAnsi="Arial" w:cs="Arial"/>
          <w:sz w:val="24"/>
          <w:szCs w:val="24"/>
        </w:rPr>
        <w:t>is also required but is to be paid from</w:t>
      </w:r>
      <w:r w:rsidR="007B55FA">
        <w:rPr>
          <w:rFonts w:ascii="Arial" w:hAnsi="Arial" w:cs="Arial"/>
          <w:sz w:val="24"/>
          <w:szCs w:val="24"/>
        </w:rPr>
        <w:t xml:space="preserve"> Program Operations.</w:t>
      </w:r>
    </w:p>
    <w:p w14:paraId="62F015AF" w14:textId="77777777" w:rsidR="00C458E2" w:rsidRDefault="00C458E2" w:rsidP="0069698A">
      <w:pPr>
        <w:rPr>
          <w:rFonts w:ascii="Arial" w:hAnsi="Arial" w:cs="Arial"/>
          <w:sz w:val="24"/>
          <w:szCs w:val="24"/>
        </w:rPr>
      </w:pPr>
    </w:p>
    <w:p w14:paraId="214095A0" w14:textId="400AF5F4" w:rsidR="007B0B5C" w:rsidRDefault="003901E7" w:rsidP="0069698A">
      <w:pPr>
        <w:rPr>
          <w:rFonts w:ascii="Arial" w:hAnsi="Arial" w:cs="Arial"/>
          <w:sz w:val="24"/>
          <w:szCs w:val="24"/>
        </w:rPr>
      </w:pPr>
      <w:r>
        <w:rPr>
          <w:rFonts w:ascii="Arial" w:hAnsi="Arial" w:cs="Arial"/>
          <w:sz w:val="24"/>
          <w:szCs w:val="24"/>
        </w:rPr>
        <w:t xml:space="preserve">Furthermore, </w:t>
      </w:r>
      <w:r w:rsidR="00722DE5">
        <w:rPr>
          <w:rFonts w:ascii="Arial" w:hAnsi="Arial" w:cs="Arial"/>
          <w:sz w:val="24"/>
          <w:szCs w:val="24"/>
        </w:rPr>
        <w:t>NHD encourages Service Providers</w:t>
      </w:r>
      <w:r w:rsidR="007B55FA">
        <w:rPr>
          <w:rFonts w:ascii="Arial" w:hAnsi="Arial" w:cs="Arial"/>
          <w:sz w:val="24"/>
          <w:szCs w:val="24"/>
        </w:rPr>
        <w:t xml:space="preserve"> to purchase Pollution Occurrence Insurance (POI) as a part of, or addendum to, general liability insurance.  </w:t>
      </w:r>
      <w:r>
        <w:rPr>
          <w:rFonts w:ascii="Arial" w:hAnsi="Arial" w:cs="Arial"/>
          <w:sz w:val="24"/>
          <w:szCs w:val="24"/>
        </w:rPr>
        <w:t>General l</w:t>
      </w:r>
      <w:r w:rsidR="007B55FA">
        <w:rPr>
          <w:rFonts w:ascii="Arial" w:hAnsi="Arial" w:cs="Arial"/>
          <w:sz w:val="24"/>
          <w:szCs w:val="24"/>
        </w:rPr>
        <w:t xml:space="preserve">iability </w:t>
      </w:r>
      <w:r w:rsidR="003D5AB6">
        <w:rPr>
          <w:rFonts w:ascii="Arial" w:hAnsi="Arial" w:cs="Arial"/>
          <w:sz w:val="24"/>
          <w:szCs w:val="24"/>
        </w:rPr>
        <w:t>insurance policie</w:t>
      </w:r>
      <w:r>
        <w:rPr>
          <w:rFonts w:ascii="Arial" w:hAnsi="Arial" w:cs="Arial"/>
          <w:sz w:val="24"/>
          <w:szCs w:val="24"/>
        </w:rPr>
        <w:t>s usually</w:t>
      </w:r>
      <w:r w:rsidR="003D5AB6">
        <w:rPr>
          <w:rFonts w:ascii="Arial" w:hAnsi="Arial" w:cs="Arial"/>
          <w:sz w:val="24"/>
          <w:szCs w:val="24"/>
        </w:rPr>
        <w:t xml:space="preserve"> do not provide for any health and safety measures, especially lead in the form of lead-based paint and other hazardous conditions that might be cause</w:t>
      </w:r>
      <w:r w:rsidR="00D63A0B">
        <w:rPr>
          <w:rFonts w:ascii="Arial" w:hAnsi="Arial" w:cs="Arial"/>
          <w:sz w:val="24"/>
          <w:szCs w:val="24"/>
        </w:rPr>
        <w:t>d</w:t>
      </w:r>
      <w:r w:rsidR="003D5AB6">
        <w:rPr>
          <w:rFonts w:ascii="Arial" w:hAnsi="Arial" w:cs="Arial"/>
          <w:sz w:val="24"/>
          <w:szCs w:val="24"/>
        </w:rPr>
        <w:t xml:space="preserve"> or exacerbated by weatherization activities.  Although purchasing POI is optional</w:t>
      </w:r>
      <w:r w:rsidR="006932C5">
        <w:rPr>
          <w:rFonts w:ascii="Arial" w:hAnsi="Arial" w:cs="Arial"/>
          <w:sz w:val="24"/>
          <w:szCs w:val="24"/>
        </w:rPr>
        <w:t>,</w:t>
      </w:r>
      <w:r w:rsidR="003D5AB6">
        <w:rPr>
          <w:rFonts w:ascii="Arial" w:hAnsi="Arial" w:cs="Arial"/>
          <w:sz w:val="24"/>
          <w:szCs w:val="24"/>
        </w:rPr>
        <w:t xml:space="preserve"> i</w:t>
      </w:r>
      <w:r w:rsidR="007B55FA">
        <w:rPr>
          <w:rFonts w:ascii="Arial" w:hAnsi="Arial" w:cs="Arial"/>
          <w:sz w:val="24"/>
          <w:szCs w:val="24"/>
        </w:rPr>
        <w:t xml:space="preserve">f </w:t>
      </w:r>
      <w:r w:rsidR="003D5AB6">
        <w:rPr>
          <w:rFonts w:ascii="Arial" w:hAnsi="Arial" w:cs="Arial"/>
          <w:sz w:val="24"/>
          <w:szCs w:val="24"/>
        </w:rPr>
        <w:t>a Service Provider</w:t>
      </w:r>
      <w:r w:rsidR="007B55FA">
        <w:rPr>
          <w:rFonts w:ascii="Arial" w:hAnsi="Arial" w:cs="Arial"/>
          <w:sz w:val="24"/>
          <w:szCs w:val="24"/>
        </w:rPr>
        <w:t xml:space="preserve"> does not obtain POI coverage and damage occurs or there is disturbance to any other environmental pollutants, the cost of remediation, clean up, relocation, medical or any other resulting cost may </w:t>
      </w:r>
      <w:r w:rsidR="007B55FA" w:rsidRPr="006932C5">
        <w:rPr>
          <w:rFonts w:ascii="Arial" w:hAnsi="Arial" w:cs="Arial"/>
          <w:sz w:val="24"/>
          <w:szCs w:val="24"/>
          <w:u w:val="single"/>
        </w:rPr>
        <w:t>not</w:t>
      </w:r>
      <w:r w:rsidR="007B55FA">
        <w:rPr>
          <w:rFonts w:ascii="Arial" w:hAnsi="Arial" w:cs="Arial"/>
          <w:sz w:val="24"/>
          <w:szCs w:val="24"/>
        </w:rPr>
        <w:t xml:space="preserve"> be charged to the Weatherization Assistance Program</w:t>
      </w:r>
      <w:r w:rsidR="003D5AB6">
        <w:rPr>
          <w:rFonts w:ascii="Arial" w:hAnsi="Arial" w:cs="Arial"/>
          <w:sz w:val="24"/>
          <w:szCs w:val="24"/>
        </w:rPr>
        <w:t>.</w:t>
      </w:r>
    </w:p>
    <w:p w14:paraId="1B15DD1D" w14:textId="77777777" w:rsidR="006932C5" w:rsidRDefault="006932C5" w:rsidP="0069698A">
      <w:pPr>
        <w:rPr>
          <w:rFonts w:ascii="Arial" w:hAnsi="Arial" w:cs="Arial"/>
          <w:sz w:val="24"/>
          <w:szCs w:val="24"/>
        </w:rPr>
      </w:pPr>
    </w:p>
    <w:p w14:paraId="237E74B1" w14:textId="6E9A0251" w:rsidR="006932C5" w:rsidRDefault="006932C5" w:rsidP="0069698A">
      <w:pPr>
        <w:rPr>
          <w:rFonts w:ascii="Arial" w:hAnsi="Arial" w:cs="Arial"/>
          <w:sz w:val="24"/>
          <w:szCs w:val="24"/>
        </w:rPr>
      </w:pPr>
      <w:r w:rsidRPr="31825E15">
        <w:rPr>
          <w:rFonts w:ascii="Arial" w:hAnsi="Arial" w:cs="Arial"/>
          <w:sz w:val="24"/>
          <w:szCs w:val="24"/>
        </w:rPr>
        <w:t xml:space="preserve">Please complete the chart below if the subgrantee is requesting to use weatherization funding for the purchase of </w:t>
      </w:r>
      <w:r w:rsidR="00C458E2" w:rsidRPr="31825E15">
        <w:rPr>
          <w:rFonts w:ascii="Arial" w:hAnsi="Arial" w:cs="Arial"/>
          <w:sz w:val="24"/>
          <w:szCs w:val="24"/>
        </w:rPr>
        <w:t xml:space="preserve">general </w:t>
      </w:r>
      <w:r w:rsidRPr="31825E15">
        <w:rPr>
          <w:rFonts w:ascii="Arial" w:hAnsi="Arial" w:cs="Arial"/>
          <w:sz w:val="24"/>
          <w:szCs w:val="24"/>
        </w:rPr>
        <w:t>liability insurance</w:t>
      </w:r>
      <w:r w:rsidR="00DC0EB8" w:rsidRPr="31825E15">
        <w:rPr>
          <w:rFonts w:ascii="Arial" w:hAnsi="Arial" w:cs="Arial"/>
          <w:sz w:val="24"/>
          <w:szCs w:val="24"/>
        </w:rPr>
        <w:t xml:space="preserve"> and</w:t>
      </w:r>
      <w:r w:rsidR="00133F7C">
        <w:rPr>
          <w:rFonts w:ascii="Arial" w:hAnsi="Arial" w:cs="Arial"/>
          <w:sz w:val="24"/>
          <w:szCs w:val="24"/>
        </w:rPr>
        <w:t xml:space="preserve">/or </w:t>
      </w:r>
      <w:r w:rsidR="00C458E2" w:rsidRPr="31825E15">
        <w:rPr>
          <w:rFonts w:ascii="Arial" w:hAnsi="Arial" w:cs="Arial"/>
          <w:sz w:val="24"/>
          <w:szCs w:val="24"/>
        </w:rPr>
        <w:t>Pollution Occurrence Insurance</w:t>
      </w:r>
      <w:r w:rsidR="009C3049" w:rsidRPr="31825E15">
        <w:rPr>
          <w:rFonts w:ascii="Arial" w:hAnsi="Arial" w:cs="Arial"/>
          <w:sz w:val="24"/>
          <w:szCs w:val="24"/>
        </w:rPr>
        <w:t xml:space="preserve"> in SFY 202</w:t>
      </w:r>
      <w:r w:rsidR="00133F7C">
        <w:rPr>
          <w:rFonts w:ascii="Arial" w:hAnsi="Arial" w:cs="Arial"/>
          <w:sz w:val="24"/>
          <w:szCs w:val="24"/>
        </w:rPr>
        <w:t>5</w:t>
      </w:r>
      <w:r w:rsidRPr="31825E15">
        <w:rPr>
          <w:rFonts w:ascii="Arial" w:hAnsi="Arial" w:cs="Arial"/>
          <w:sz w:val="24"/>
          <w:szCs w:val="24"/>
        </w:rPr>
        <w:t>.</w:t>
      </w:r>
    </w:p>
    <w:p w14:paraId="6E681184" w14:textId="77777777" w:rsidR="007B0B5C" w:rsidRDefault="007B0B5C" w:rsidP="0069698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2043"/>
        <w:gridCol w:w="3773"/>
      </w:tblGrid>
      <w:tr w:rsidR="007B0B5C" w:rsidRPr="00120326" w14:paraId="492FF05F" w14:textId="77777777" w:rsidTr="007B0B5C">
        <w:tc>
          <w:tcPr>
            <w:tcW w:w="3618" w:type="dxa"/>
            <w:shd w:val="clear" w:color="auto" w:fill="EEECE1"/>
          </w:tcPr>
          <w:p w14:paraId="567A2820" w14:textId="77777777" w:rsidR="007B0B5C" w:rsidRPr="00120326" w:rsidRDefault="007B0B5C" w:rsidP="006542E8">
            <w:pPr>
              <w:rPr>
                <w:rFonts w:ascii="Arial" w:eastAsia="Calibri" w:hAnsi="Arial" w:cs="Arial"/>
                <w:b/>
                <w:sz w:val="24"/>
                <w:szCs w:val="24"/>
              </w:rPr>
            </w:pPr>
            <w:r>
              <w:rPr>
                <w:rFonts w:ascii="Arial" w:eastAsia="Calibri" w:hAnsi="Arial" w:cs="Arial"/>
                <w:b/>
                <w:sz w:val="24"/>
                <w:szCs w:val="24"/>
              </w:rPr>
              <w:t>Liability Insurance</w:t>
            </w:r>
          </w:p>
        </w:tc>
        <w:tc>
          <w:tcPr>
            <w:tcW w:w="2070" w:type="dxa"/>
            <w:shd w:val="clear" w:color="auto" w:fill="EEECE1"/>
          </w:tcPr>
          <w:p w14:paraId="4F3AEC43" w14:textId="77777777" w:rsidR="007B0B5C" w:rsidRPr="00120326" w:rsidRDefault="007B0B5C" w:rsidP="006542E8">
            <w:pPr>
              <w:rPr>
                <w:rFonts w:ascii="Arial" w:eastAsia="Calibri" w:hAnsi="Arial" w:cs="Arial"/>
                <w:b/>
                <w:sz w:val="24"/>
                <w:szCs w:val="24"/>
              </w:rPr>
            </w:pPr>
            <w:r>
              <w:rPr>
                <w:rFonts w:ascii="Arial" w:eastAsia="Calibri" w:hAnsi="Arial" w:cs="Arial"/>
                <w:b/>
                <w:sz w:val="24"/>
                <w:szCs w:val="24"/>
              </w:rPr>
              <w:t>Estimated Cost</w:t>
            </w:r>
          </w:p>
        </w:tc>
        <w:tc>
          <w:tcPr>
            <w:tcW w:w="3870" w:type="dxa"/>
            <w:shd w:val="clear" w:color="auto" w:fill="EEECE1"/>
          </w:tcPr>
          <w:p w14:paraId="54C5236C" w14:textId="77777777" w:rsidR="007B0B5C" w:rsidRPr="00120326" w:rsidRDefault="007B0B5C" w:rsidP="007B0B5C">
            <w:pPr>
              <w:rPr>
                <w:rFonts w:ascii="Arial" w:eastAsia="Calibri" w:hAnsi="Arial" w:cs="Arial"/>
                <w:b/>
                <w:sz w:val="24"/>
                <w:szCs w:val="24"/>
              </w:rPr>
            </w:pPr>
            <w:r>
              <w:rPr>
                <w:rFonts w:ascii="Arial" w:eastAsia="Calibri" w:hAnsi="Arial" w:cs="Arial"/>
                <w:b/>
                <w:sz w:val="24"/>
                <w:szCs w:val="24"/>
              </w:rPr>
              <w:t xml:space="preserve"> </w:t>
            </w:r>
            <w:r w:rsidR="006932C5">
              <w:rPr>
                <w:rFonts w:ascii="Arial" w:eastAsia="Calibri" w:hAnsi="Arial" w:cs="Arial"/>
                <w:b/>
                <w:sz w:val="24"/>
                <w:szCs w:val="24"/>
              </w:rPr>
              <w:t xml:space="preserve">Insurance </w:t>
            </w:r>
            <w:r>
              <w:rPr>
                <w:rFonts w:ascii="Arial" w:eastAsia="Calibri" w:hAnsi="Arial" w:cs="Arial"/>
                <w:b/>
                <w:sz w:val="24"/>
                <w:szCs w:val="24"/>
              </w:rPr>
              <w:t>Provider</w:t>
            </w:r>
          </w:p>
        </w:tc>
      </w:tr>
      <w:tr w:rsidR="007B0B5C" w:rsidRPr="00120326" w14:paraId="3442175D" w14:textId="77777777" w:rsidTr="007B0B5C">
        <w:tc>
          <w:tcPr>
            <w:tcW w:w="3618" w:type="dxa"/>
          </w:tcPr>
          <w:p w14:paraId="574958AE" w14:textId="77777777" w:rsidR="007B0B5C" w:rsidRPr="005D7304" w:rsidRDefault="003901E7" w:rsidP="006542E8">
            <w:pPr>
              <w:rPr>
                <w:rFonts w:ascii="Arial" w:eastAsia="Calibri" w:hAnsi="Arial" w:cs="Arial"/>
                <w:sz w:val="24"/>
                <w:szCs w:val="24"/>
              </w:rPr>
            </w:pPr>
            <w:r>
              <w:rPr>
                <w:rFonts w:ascii="Arial" w:eastAsia="Calibri" w:hAnsi="Arial" w:cs="Arial"/>
                <w:sz w:val="24"/>
                <w:szCs w:val="24"/>
              </w:rPr>
              <w:t>General</w:t>
            </w:r>
            <w:r w:rsidR="007B0B5C">
              <w:rPr>
                <w:rFonts w:ascii="Arial" w:eastAsia="Calibri" w:hAnsi="Arial" w:cs="Arial"/>
                <w:sz w:val="24"/>
                <w:szCs w:val="24"/>
              </w:rPr>
              <w:t xml:space="preserve"> Liability Insurance</w:t>
            </w:r>
          </w:p>
        </w:tc>
        <w:tc>
          <w:tcPr>
            <w:tcW w:w="2070" w:type="dxa"/>
          </w:tcPr>
          <w:p w14:paraId="230165FA" w14:textId="77777777" w:rsidR="007B0B5C" w:rsidRPr="00120326" w:rsidRDefault="007B0B5C" w:rsidP="006542E8">
            <w:pPr>
              <w:rPr>
                <w:rFonts w:ascii="Arial" w:eastAsia="Calibri" w:hAnsi="Arial" w:cs="Arial"/>
                <w:b/>
                <w:sz w:val="24"/>
                <w:szCs w:val="24"/>
              </w:rPr>
            </w:pPr>
          </w:p>
        </w:tc>
        <w:tc>
          <w:tcPr>
            <w:tcW w:w="3870" w:type="dxa"/>
          </w:tcPr>
          <w:p w14:paraId="7CB33CA5" w14:textId="77777777" w:rsidR="007B0B5C" w:rsidRPr="00120326" w:rsidRDefault="007B0B5C" w:rsidP="006542E8">
            <w:pPr>
              <w:rPr>
                <w:rFonts w:ascii="Arial" w:eastAsia="Calibri" w:hAnsi="Arial" w:cs="Arial"/>
                <w:b/>
                <w:sz w:val="24"/>
                <w:szCs w:val="24"/>
              </w:rPr>
            </w:pPr>
          </w:p>
        </w:tc>
      </w:tr>
      <w:tr w:rsidR="007B0B5C" w:rsidRPr="00120326" w14:paraId="67D6441C" w14:textId="77777777" w:rsidTr="007B0B5C">
        <w:tc>
          <w:tcPr>
            <w:tcW w:w="3618" w:type="dxa"/>
          </w:tcPr>
          <w:p w14:paraId="395AF115" w14:textId="77777777" w:rsidR="007B0B5C" w:rsidRPr="005D7304" w:rsidRDefault="007B0B5C" w:rsidP="006542E8">
            <w:pPr>
              <w:rPr>
                <w:rFonts w:ascii="Arial" w:eastAsia="Calibri" w:hAnsi="Arial" w:cs="Arial"/>
                <w:sz w:val="24"/>
                <w:szCs w:val="24"/>
              </w:rPr>
            </w:pPr>
            <w:r>
              <w:rPr>
                <w:rFonts w:ascii="Arial" w:eastAsia="Calibri" w:hAnsi="Arial" w:cs="Arial"/>
                <w:sz w:val="24"/>
                <w:szCs w:val="24"/>
              </w:rPr>
              <w:t>Pollution Occurrence Insurance</w:t>
            </w:r>
          </w:p>
        </w:tc>
        <w:tc>
          <w:tcPr>
            <w:tcW w:w="2070" w:type="dxa"/>
          </w:tcPr>
          <w:p w14:paraId="17414610" w14:textId="77777777" w:rsidR="007B0B5C" w:rsidRPr="00120326" w:rsidRDefault="007B0B5C" w:rsidP="006542E8">
            <w:pPr>
              <w:rPr>
                <w:rFonts w:ascii="Arial" w:eastAsia="Calibri" w:hAnsi="Arial" w:cs="Arial"/>
                <w:b/>
                <w:sz w:val="24"/>
                <w:szCs w:val="24"/>
              </w:rPr>
            </w:pPr>
          </w:p>
        </w:tc>
        <w:tc>
          <w:tcPr>
            <w:tcW w:w="3870" w:type="dxa"/>
          </w:tcPr>
          <w:p w14:paraId="781DF2CB" w14:textId="77777777" w:rsidR="007B0B5C" w:rsidRPr="00120326" w:rsidRDefault="007B0B5C" w:rsidP="006542E8">
            <w:pPr>
              <w:rPr>
                <w:rFonts w:ascii="Arial" w:eastAsia="Calibri" w:hAnsi="Arial" w:cs="Arial"/>
                <w:b/>
                <w:sz w:val="24"/>
                <w:szCs w:val="24"/>
              </w:rPr>
            </w:pPr>
          </w:p>
        </w:tc>
      </w:tr>
    </w:tbl>
    <w:p w14:paraId="16788234" w14:textId="77777777" w:rsidR="007B0B5C" w:rsidRPr="001875CF" w:rsidRDefault="007B0B5C" w:rsidP="0069698A">
      <w:pPr>
        <w:rPr>
          <w:rFonts w:ascii="Arial" w:hAnsi="Arial" w:cs="Arial"/>
          <w:sz w:val="24"/>
          <w:szCs w:val="24"/>
        </w:rPr>
      </w:pPr>
    </w:p>
    <w:p w14:paraId="60205580" w14:textId="77777777" w:rsidR="0075406B" w:rsidRDefault="004908E7" w:rsidP="006E6136">
      <w:pPr>
        <w:jc w:val="center"/>
        <w:rPr>
          <w:rFonts w:ascii="Arial" w:hAnsi="Arial" w:cs="Arial"/>
          <w:b/>
          <w:sz w:val="24"/>
          <w:szCs w:val="24"/>
        </w:rPr>
      </w:pPr>
      <w:r>
        <w:rPr>
          <w:rFonts w:ascii="Arial" w:hAnsi="Arial" w:cs="Arial"/>
          <w:b/>
          <w:sz w:val="24"/>
          <w:szCs w:val="24"/>
        </w:rPr>
        <w:br w:type="page"/>
      </w:r>
      <w:r w:rsidR="0075406B">
        <w:rPr>
          <w:rFonts w:ascii="Arial" w:hAnsi="Arial" w:cs="Arial"/>
          <w:b/>
          <w:sz w:val="24"/>
          <w:szCs w:val="24"/>
        </w:rPr>
        <w:lastRenderedPageBreak/>
        <w:t>Attachments for Application Form</w:t>
      </w:r>
      <w:r w:rsidR="00943209">
        <w:rPr>
          <w:rFonts w:ascii="Arial" w:hAnsi="Arial" w:cs="Arial"/>
          <w:b/>
          <w:sz w:val="24"/>
          <w:szCs w:val="24"/>
        </w:rPr>
        <w:t>s</w:t>
      </w:r>
    </w:p>
    <w:p w14:paraId="57A6A0F0" w14:textId="77777777" w:rsidR="0075406B" w:rsidRDefault="0075406B" w:rsidP="006E6136">
      <w:pPr>
        <w:jc w:val="center"/>
        <w:rPr>
          <w:rFonts w:ascii="Arial" w:hAnsi="Arial" w:cs="Arial"/>
          <w:b/>
          <w:sz w:val="24"/>
          <w:szCs w:val="24"/>
        </w:rPr>
      </w:pPr>
    </w:p>
    <w:p w14:paraId="18DCB41A" w14:textId="77777777" w:rsidR="006E6136" w:rsidRPr="00120326" w:rsidRDefault="0075406B" w:rsidP="006E6136">
      <w:pPr>
        <w:jc w:val="center"/>
        <w:rPr>
          <w:rFonts w:ascii="Arial" w:hAnsi="Arial" w:cs="Arial"/>
          <w:b/>
          <w:sz w:val="24"/>
          <w:szCs w:val="24"/>
        </w:rPr>
      </w:pPr>
      <w:r>
        <w:rPr>
          <w:rFonts w:ascii="Arial" w:hAnsi="Arial" w:cs="Arial"/>
          <w:b/>
          <w:sz w:val="24"/>
          <w:szCs w:val="24"/>
        </w:rPr>
        <w:t>Cover Sheet</w:t>
      </w:r>
    </w:p>
    <w:p w14:paraId="7DF0CA62" w14:textId="77777777" w:rsidR="00E302AC" w:rsidRPr="00120326" w:rsidRDefault="00E302AC" w:rsidP="00352D05">
      <w:pPr>
        <w:jc w:val="center"/>
        <w:rPr>
          <w:rFonts w:ascii="Arial" w:hAnsi="Arial" w:cs="Arial"/>
          <w:b/>
          <w:sz w:val="24"/>
          <w:szCs w:val="24"/>
        </w:rPr>
      </w:pPr>
    </w:p>
    <w:p w14:paraId="61B43D49" w14:textId="77777777" w:rsidR="000B7280" w:rsidRPr="0075406B" w:rsidRDefault="000B7280" w:rsidP="0075406B">
      <w:pPr>
        <w:rPr>
          <w:rFonts w:ascii="Arial" w:hAnsi="Arial" w:cs="Arial"/>
          <w:b/>
          <w:sz w:val="24"/>
          <w:szCs w:val="24"/>
        </w:rPr>
      </w:pPr>
      <w:r w:rsidRPr="0075406B">
        <w:rPr>
          <w:rFonts w:ascii="Arial" w:hAnsi="Arial" w:cs="Arial"/>
          <w:b/>
          <w:sz w:val="24"/>
          <w:szCs w:val="24"/>
        </w:rPr>
        <w:t>P</w:t>
      </w:r>
      <w:r w:rsidR="0075406B" w:rsidRPr="0075406B">
        <w:rPr>
          <w:rFonts w:ascii="Arial" w:hAnsi="Arial" w:cs="Arial"/>
          <w:b/>
          <w:sz w:val="24"/>
          <w:szCs w:val="24"/>
        </w:rPr>
        <w:t>ease place Attachments behind this Cover Sheet:</w:t>
      </w:r>
    </w:p>
    <w:p w14:paraId="44BA3426" w14:textId="77777777" w:rsidR="000B7280" w:rsidRPr="00120326" w:rsidRDefault="0097044C" w:rsidP="00E302AC">
      <w:pPr>
        <w:tabs>
          <w:tab w:val="left" w:pos="3985"/>
        </w:tabs>
        <w:rPr>
          <w:rFonts w:ascii="Arial" w:hAnsi="Arial" w:cs="Arial"/>
          <w:sz w:val="24"/>
          <w:szCs w:val="24"/>
        </w:rPr>
      </w:pPr>
      <w:r w:rsidRPr="00120326">
        <w:rPr>
          <w:rFonts w:ascii="Arial" w:hAnsi="Arial" w:cs="Arial"/>
          <w:sz w:val="24"/>
          <w:szCs w:val="24"/>
        </w:rPr>
        <w:tab/>
      </w:r>
    </w:p>
    <w:p w14:paraId="6E0D5A6C" w14:textId="77777777" w:rsidR="000B7280" w:rsidRPr="00120326" w:rsidRDefault="000B7280" w:rsidP="000B7280">
      <w:pPr>
        <w:rPr>
          <w:rFonts w:ascii="Arial" w:hAnsi="Arial" w:cs="Arial"/>
          <w:b/>
          <w:sz w:val="24"/>
          <w:szCs w:val="24"/>
        </w:rPr>
      </w:pPr>
      <w:r w:rsidRPr="00120326">
        <w:rPr>
          <w:rFonts w:ascii="Arial" w:hAnsi="Arial" w:cs="Arial"/>
          <w:sz w:val="24"/>
          <w:szCs w:val="24"/>
        </w:rPr>
        <w:t>Att</w:t>
      </w:r>
      <w:r w:rsidR="00133ADB">
        <w:rPr>
          <w:rFonts w:ascii="Arial" w:hAnsi="Arial" w:cs="Arial"/>
          <w:sz w:val="24"/>
          <w:szCs w:val="24"/>
        </w:rPr>
        <w:t xml:space="preserve">achment </w:t>
      </w:r>
      <w:proofErr w:type="gramStart"/>
      <w:r w:rsidR="00133ADB">
        <w:rPr>
          <w:rFonts w:ascii="Arial" w:hAnsi="Arial" w:cs="Arial"/>
          <w:sz w:val="24"/>
          <w:szCs w:val="24"/>
        </w:rPr>
        <w:t>A</w:t>
      </w:r>
      <w:proofErr w:type="gramEnd"/>
      <w:r w:rsidR="00133ADB">
        <w:rPr>
          <w:rFonts w:ascii="Arial" w:hAnsi="Arial" w:cs="Arial"/>
          <w:sz w:val="24"/>
          <w:szCs w:val="24"/>
        </w:rPr>
        <w:t xml:space="preserve"> </w:t>
      </w:r>
      <w:r w:rsidR="00133ADB">
        <w:rPr>
          <w:rFonts w:ascii="Arial" w:hAnsi="Arial" w:cs="Arial"/>
          <w:sz w:val="24"/>
          <w:szCs w:val="24"/>
        </w:rPr>
        <w:tab/>
        <w:t xml:space="preserve">Attach proof of </w:t>
      </w:r>
      <w:r w:rsidRPr="00120326">
        <w:rPr>
          <w:rFonts w:ascii="Arial" w:hAnsi="Arial" w:cs="Arial"/>
          <w:sz w:val="24"/>
          <w:szCs w:val="24"/>
        </w:rPr>
        <w:t>public or non-profit entity status</w:t>
      </w:r>
      <w:r w:rsidR="00AC08B5">
        <w:rPr>
          <w:rFonts w:ascii="Arial" w:hAnsi="Arial" w:cs="Arial"/>
          <w:sz w:val="24"/>
          <w:szCs w:val="24"/>
        </w:rPr>
        <w:t>.</w:t>
      </w:r>
    </w:p>
    <w:p w14:paraId="175D53C2" w14:textId="77777777" w:rsidR="000B7280" w:rsidRPr="00120326" w:rsidRDefault="000B7280" w:rsidP="000B7280">
      <w:pPr>
        <w:rPr>
          <w:rFonts w:ascii="Arial" w:hAnsi="Arial" w:cs="Arial"/>
          <w:sz w:val="24"/>
          <w:szCs w:val="24"/>
        </w:rPr>
      </w:pPr>
    </w:p>
    <w:p w14:paraId="2DA342C9" w14:textId="77777777" w:rsidR="000B7280" w:rsidRPr="00120326" w:rsidRDefault="000B7280" w:rsidP="000B7280">
      <w:pPr>
        <w:ind w:left="2160" w:hanging="2160"/>
        <w:rPr>
          <w:rFonts w:ascii="Arial" w:hAnsi="Arial" w:cs="Arial"/>
          <w:sz w:val="24"/>
          <w:szCs w:val="24"/>
        </w:rPr>
      </w:pPr>
      <w:r w:rsidRPr="00120326">
        <w:rPr>
          <w:rFonts w:ascii="Arial" w:hAnsi="Arial" w:cs="Arial"/>
          <w:sz w:val="24"/>
          <w:szCs w:val="24"/>
        </w:rPr>
        <w:t xml:space="preserve">Attachment B </w:t>
      </w:r>
      <w:r w:rsidRPr="00120326">
        <w:rPr>
          <w:rFonts w:ascii="Arial" w:hAnsi="Arial" w:cs="Arial"/>
          <w:sz w:val="24"/>
          <w:szCs w:val="24"/>
        </w:rPr>
        <w:tab/>
        <w:t xml:space="preserve">Attach resumes of Program Manager/Primary Contact and </w:t>
      </w:r>
      <w:r w:rsidR="00760852">
        <w:rPr>
          <w:rFonts w:ascii="Arial" w:hAnsi="Arial" w:cs="Arial"/>
          <w:sz w:val="24"/>
          <w:szCs w:val="24"/>
        </w:rPr>
        <w:t>Key S</w:t>
      </w:r>
      <w:r w:rsidRPr="00120326">
        <w:rPr>
          <w:rFonts w:ascii="Arial" w:hAnsi="Arial" w:cs="Arial"/>
          <w:sz w:val="24"/>
          <w:szCs w:val="24"/>
        </w:rPr>
        <w:t>taff.</w:t>
      </w:r>
    </w:p>
    <w:p w14:paraId="7DB1D1D4" w14:textId="77777777" w:rsidR="0097044C" w:rsidRPr="00120326" w:rsidRDefault="000B7280" w:rsidP="000B7280">
      <w:pPr>
        <w:ind w:left="2160" w:hanging="2160"/>
        <w:rPr>
          <w:rFonts w:ascii="Arial" w:hAnsi="Arial" w:cs="Arial"/>
          <w:sz w:val="24"/>
          <w:szCs w:val="24"/>
        </w:rPr>
      </w:pPr>
      <w:r w:rsidRPr="00120326">
        <w:rPr>
          <w:rFonts w:ascii="Arial" w:hAnsi="Arial" w:cs="Arial"/>
          <w:sz w:val="24"/>
          <w:szCs w:val="24"/>
        </w:rPr>
        <w:tab/>
      </w:r>
    </w:p>
    <w:p w14:paraId="0507929E" w14:textId="77777777" w:rsidR="0028098B" w:rsidRDefault="008E0AAD" w:rsidP="002A1FCB">
      <w:pPr>
        <w:ind w:left="2160" w:hanging="2160"/>
        <w:jc w:val="both"/>
        <w:rPr>
          <w:rFonts w:ascii="Arial" w:hAnsi="Arial" w:cs="Arial"/>
          <w:sz w:val="24"/>
          <w:szCs w:val="24"/>
        </w:rPr>
      </w:pPr>
      <w:r>
        <w:rPr>
          <w:rFonts w:ascii="Arial" w:hAnsi="Arial" w:cs="Arial"/>
          <w:sz w:val="24"/>
          <w:szCs w:val="24"/>
        </w:rPr>
        <w:t>Attachment C</w:t>
      </w:r>
      <w:r>
        <w:rPr>
          <w:rFonts w:ascii="Arial" w:hAnsi="Arial" w:cs="Arial"/>
          <w:sz w:val="24"/>
          <w:szCs w:val="24"/>
        </w:rPr>
        <w:tab/>
      </w:r>
      <w:r w:rsidR="00263F9A">
        <w:rPr>
          <w:rFonts w:ascii="Arial" w:hAnsi="Arial" w:cs="Arial"/>
          <w:sz w:val="24"/>
          <w:szCs w:val="24"/>
        </w:rPr>
        <w:t>Attach Licenses,</w:t>
      </w:r>
      <w:r w:rsidR="002A1FCB">
        <w:rPr>
          <w:rFonts w:ascii="Arial" w:hAnsi="Arial" w:cs="Arial"/>
          <w:sz w:val="24"/>
          <w:szCs w:val="24"/>
        </w:rPr>
        <w:t xml:space="preserve"> Certifications</w:t>
      </w:r>
      <w:r w:rsidR="00263F9A">
        <w:rPr>
          <w:rFonts w:ascii="Arial" w:hAnsi="Arial" w:cs="Arial"/>
          <w:sz w:val="24"/>
          <w:szCs w:val="24"/>
        </w:rPr>
        <w:t xml:space="preserve"> and other documents</w:t>
      </w:r>
      <w:r w:rsidR="0028098B" w:rsidRPr="0028098B">
        <w:rPr>
          <w:rFonts w:ascii="Arial" w:hAnsi="Arial" w:cs="Arial"/>
          <w:sz w:val="24"/>
          <w:szCs w:val="24"/>
        </w:rPr>
        <w:t xml:space="preserve"> detailed below:</w:t>
      </w:r>
    </w:p>
    <w:p w14:paraId="0841E4F5" w14:textId="77777777" w:rsidR="0028098B" w:rsidRPr="00120326" w:rsidRDefault="0028098B" w:rsidP="0028098B">
      <w:pPr>
        <w:rPr>
          <w:rFonts w:ascii="Arial" w:hAnsi="Arial" w:cs="Arial"/>
          <w:sz w:val="24"/>
          <w:szCs w:val="24"/>
        </w:rPr>
      </w:pPr>
    </w:p>
    <w:p w14:paraId="7222EF03" w14:textId="77777777" w:rsidR="00133ADB" w:rsidRDefault="0028098B" w:rsidP="004479DD">
      <w:pPr>
        <w:numPr>
          <w:ilvl w:val="0"/>
          <w:numId w:val="40"/>
        </w:numPr>
        <w:rPr>
          <w:rFonts w:ascii="Arial" w:hAnsi="Arial" w:cs="Arial"/>
          <w:sz w:val="24"/>
          <w:szCs w:val="24"/>
        </w:rPr>
      </w:pPr>
      <w:r w:rsidRPr="00133ADB">
        <w:rPr>
          <w:rFonts w:ascii="Arial" w:hAnsi="Arial" w:cs="Arial"/>
          <w:sz w:val="24"/>
          <w:szCs w:val="24"/>
        </w:rPr>
        <w:t>Nevada Secretary of State</w:t>
      </w:r>
      <w:r w:rsidR="00E302AC">
        <w:rPr>
          <w:rFonts w:ascii="Arial" w:hAnsi="Arial" w:cs="Arial"/>
          <w:sz w:val="24"/>
          <w:szCs w:val="24"/>
        </w:rPr>
        <w:t xml:space="preserve"> and</w:t>
      </w:r>
      <w:r w:rsidR="00524EDE" w:rsidRPr="00133ADB">
        <w:rPr>
          <w:rFonts w:ascii="Arial" w:hAnsi="Arial" w:cs="Arial"/>
          <w:sz w:val="24"/>
          <w:szCs w:val="24"/>
        </w:rPr>
        <w:t xml:space="preserve"> County </w:t>
      </w:r>
      <w:r w:rsidR="00E302AC">
        <w:rPr>
          <w:rFonts w:ascii="Arial" w:hAnsi="Arial" w:cs="Arial"/>
          <w:sz w:val="24"/>
          <w:szCs w:val="24"/>
        </w:rPr>
        <w:t>and/</w:t>
      </w:r>
      <w:r w:rsidR="00524EDE" w:rsidRPr="00133ADB">
        <w:rPr>
          <w:rFonts w:ascii="Arial" w:hAnsi="Arial" w:cs="Arial"/>
          <w:sz w:val="24"/>
          <w:szCs w:val="24"/>
        </w:rPr>
        <w:t xml:space="preserve">or City </w:t>
      </w:r>
      <w:proofErr w:type="gramStart"/>
      <w:r w:rsidR="00524EDE" w:rsidRPr="00133ADB">
        <w:rPr>
          <w:rFonts w:ascii="Arial" w:hAnsi="Arial" w:cs="Arial"/>
          <w:sz w:val="24"/>
          <w:szCs w:val="24"/>
        </w:rPr>
        <w:t>Government</w:t>
      </w:r>
      <w:r w:rsidR="00071D5A">
        <w:rPr>
          <w:rFonts w:ascii="Arial" w:hAnsi="Arial" w:cs="Arial"/>
          <w:sz w:val="24"/>
          <w:szCs w:val="24"/>
        </w:rPr>
        <w:t>;</w:t>
      </w:r>
      <w:proofErr w:type="gramEnd"/>
    </w:p>
    <w:p w14:paraId="711A9A35" w14:textId="77777777" w:rsidR="00133ADB" w:rsidRDefault="00133ADB" w:rsidP="00133ADB">
      <w:pPr>
        <w:pStyle w:val="ListParagraph"/>
        <w:rPr>
          <w:rFonts w:ascii="Arial" w:hAnsi="Arial" w:cs="Arial"/>
        </w:rPr>
      </w:pPr>
    </w:p>
    <w:p w14:paraId="5E9135EE" w14:textId="77777777" w:rsidR="00E302AC" w:rsidRDefault="00E302AC" w:rsidP="004479DD">
      <w:pPr>
        <w:numPr>
          <w:ilvl w:val="0"/>
          <w:numId w:val="40"/>
        </w:numPr>
        <w:rPr>
          <w:rFonts w:ascii="Arial" w:hAnsi="Arial" w:cs="Arial"/>
          <w:sz w:val="24"/>
          <w:szCs w:val="24"/>
        </w:rPr>
      </w:pPr>
      <w:r w:rsidRPr="00120326">
        <w:rPr>
          <w:rFonts w:ascii="Arial" w:hAnsi="Arial" w:cs="Arial"/>
          <w:sz w:val="24"/>
          <w:szCs w:val="24"/>
        </w:rPr>
        <w:t>Real Estate Divi</w:t>
      </w:r>
      <w:r>
        <w:rPr>
          <w:rFonts w:ascii="Arial" w:hAnsi="Arial" w:cs="Arial"/>
          <w:sz w:val="24"/>
          <w:szCs w:val="24"/>
        </w:rPr>
        <w:t xml:space="preserve">sion </w:t>
      </w:r>
      <w:r w:rsidRPr="00120326">
        <w:rPr>
          <w:rFonts w:ascii="Arial" w:hAnsi="Arial" w:cs="Arial"/>
          <w:sz w:val="24"/>
          <w:szCs w:val="24"/>
        </w:rPr>
        <w:t>Energy Auditor</w:t>
      </w:r>
      <w:r>
        <w:rPr>
          <w:rFonts w:ascii="Arial" w:hAnsi="Arial" w:cs="Arial"/>
          <w:sz w:val="24"/>
          <w:szCs w:val="24"/>
        </w:rPr>
        <w:t xml:space="preserve"> </w:t>
      </w:r>
      <w:r w:rsidRPr="00120326">
        <w:rPr>
          <w:rFonts w:ascii="Arial" w:hAnsi="Arial" w:cs="Arial"/>
          <w:sz w:val="24"/>
          <w:szCs w:val="24"/>
        </w:rPr>
        <w:t>(</w:t>
      </w:r>
      <w:r w:rsidRPr="00D72D07">
        <w:rPr>
          <w:rFonts w:ascii="Arial" w:hAnsi="Arial" w:cs="Arial"/>
          <w:b/>
          <w:sz w:val="24"/>
          <w:szCs w:val="24"/>
        </w:rPr>
        <w:t>1 employee minimum</w:t>
      </w:r>
      <w:r>
        <w:rPr>
          <w:rFonts w:ascii="Arial" w:hAnsi="Arial" w:cs="Arial"/>
          <w:sz w:val="24"/>
          <w:szCs w:val="24"/>
        </w:rPr>
        <w:t xml:space="preserve"> and attach all certificates for Applicant</w:t>
      </w:r>
      <w:r w:rsidRPr="00120326">
        <w:rPr>
          <w:rFonts w:ascii="Arial" w:hAnsi="Arial" w:cs="Arial"/>
          <w:sz w:val="24"/>
          <w:szCs w:val="24"/>
        </w:rPr>
        <w:t xml:space="preserve">) or a copy of the exemption letter provided to </w:t>
      </w:r>
      <w:r>
        <w:rPr>
          <w:rFonts w:ascii="Arial" w:hAnsi="Arial" w:cs="Arial"/>
          <w:sz w:val="24"/>
          <w:szCs w:val="24"/>
        </w:rPr>
        <w:t xml:space="preserve">Applicant by the Real Estate </w:t>
      </w:r>
      <w:proofErr w:type="gramStart"/>
      <w:r>
        <w:rPr>
          <w:rFonts w:ascii="Arial" w:hAnsi="Arial" w:cs="Arial"/>
          <w:sz w:val="24"/>
          <w:szCs w:val="24"/>
        </w:rPr>
        <w:t>Division;</w:t>
      </w:r>
      <w:proofErr w:type="gramEnd"/>
    </w:p>
    <w:p w14:paraId="4EE333D4" w14:textId="77777777" w:rsidR="00E302AC" w:rsidRDefault="00E302AC" w:rsidP="00E302AC">
      <w:pPr>
        <w:pStyle w:val="ListParagraph"/>
        <w:rPr>
          <w:rFonts w:ascii="Arial" w:hAnsi="Arial" w:cs="Arial"/>
        </w:rPr>
      </w:pPr>
    </w:p>
    <w:p w14:paraId="653DE852" w14:textId="77777777" w:rsidR="0028098B" w:rsidRDefault="00133ADB" w:rsidP="004479DD">
      <w:pPr>
        <w:numPr>
          <w:ilvl w:val="0"/>
          <w:numId w:val="40"/>
        </w:numPr>
        <w:rPr>
          <w:rFonts w:ascii="Arial" w:hAnsi="Arial" w:cs="Arial"/>
          <w:sz w:val="24"/>
          <w:szCs w:val="24"/>
        </w:rPr>
      </w:pPr>
      <w:r>
        <w:rPr>
          <w:rFonts w:ascii="Arial" w:hAnsi="Arial" w:cs="Arial"/>
          <w:sz w:val="24"/>
          <w:szCs w:val="24"/>
        </w:rPr>
        <w:t xml:space="preserve">Community Action Agency, if </w:t>
      </w:r>
      <w:proofErr w:type="gramStart"/>
      <w:r>
        <w:rPr>
          <w:rFonts w:ascii="Arial" w:hAnsi="Arial" w:cs="Arial"/>
          <w:sz w:val="24"/>
          <w:szCs w:val="24"/>
        </w:rPr>
        <w:t>applicable</w:t>
      </w:r>
      <w:r w:rsidR="00071D5A">
        <w:rPr>
          <w:rFonts w:ascii="Arial" w:hAnsi="Arial" w:cs="Arial"/>
          <w:sz w:val="24"/>
          <w:szCs w:val="24"/>
        </w:rPr>
        <w:t>;</w:t>
      </w:r>
      <w:proofErr w:type="gramEnd"/>
    </w:p>
    <w:p w14:paraId="0D6BC734" w14:textId="77777777" w:rsidR="00071D5A" w:rsidRDefault="00071D5A" w:rsidP="00071D5A">
      <w:pPr>
        <w:pStyle w:val="ListParagraph"/>
        <w:rPr>
          <w:rFonts w:ascii="Arial" w:hAnsi="Arial" w:cs="Arial"/>
        </w:rPr>
      </w:pPr>
    </w:p>
    <w:p w14:paraId="467E41DA" w14:textId="77777777" w:rsidR="00071D5A" w:rsidRDefault="00071D5A" w:rsidP="004479DD">
      <w:pPr>
        <w:numPr>
          <w:ilvl w:val="0"/>
          <w:numId w:val="40"/>
        </w:numPr>
        <w:rPr>
          <w:rFonts w:ascii="Arial" w:hAnsi="Arial" w:cs="Arial"/>
          <w:sz w:val="24"/>
          <w:szCs w:val="24"/>
        </w:rPr>
      </w:pPr>
      <w:r w:rsidRPr="00120326">
        <w:rPr>
          <w:rFonts w:ascii="Arial" w:hAnsi="Arial" w:cs="Arial"/>
          <w:sz w:val="24"/>
          <w:szCs w:val="24"/>
        </w:rPr>
        <w:t>Energy Auditor License (</w:t>
      </w:r>
      <w:r w:rsidRPr="00D72D07">
        <w:rPr>
          <w:rFonts w:ascii="Arial" w:hAnsi="Arial" w:cs="Arial"/>
          <w:b/>
          <w:sz w:val="24"/>
          <w:szCs w:val="24"/>
        </w:rPr>
        <w:t>1 employee minimum</w:t>
      </w:r>
      <w:r>
        <w:rPr>
          <w:rFonts w:ascii="Arial" w:hAnsi="Arial" w:cs="Arial"/>
          <w:sz w:val="24"/>
          <w:szCs w:val="24"/>
        </w:rPr>
        <w:t xml:space="preserve"> and a</w:t>
      </w:r>
      <w:r w:rsidRPr="00120326">
        <w:rPr>
          <w:rFonts w:ascii="Arial" w:hAnsi="Arial" w:cs="Arial"/>
          <w:sz w:val="24"/>
          <w:szCs w:val="24"/>
        </w:rPr>
        <w:t>ttach all li</w:t>
      </w:r>
      <w:r>
        <w:rPr>
          <w:rFonts w:ascii="Arial" w:hAnsi="Arial" w:cs="Arial"/>
          <w:sz w:val="24"/>
          <w:szCs w:val="24"/>
        </w:rPr>
        <w:t>censes for Applicant</w:t>
      </w:r>
      <w:proofErr w:type="gramStart"/>
      <w:r w:rsidRPr="00120326">
        <w:rPr>
          <w:rFonts w:ascii="Arial" w:hAnsi="Arial" w:cs="Arial"/>
          <w:sz w:val="24"/>
          <w:szCs w:val="24"/>
        </w:rPr>
        <w:t>)</w:t>
      </w:r>
      <w:r>
        <w:rPr>
          <w:rFonts w:ascii="Arial" w:hAnsi="Arial" w:cs="Arial"/>
          <w:sz w:val="24"/>
          <w:szCs w:val="24"/>
        </w:rPr>
        <w:t>;</w:t>
      </w:r>
      <w:proofErr w:type="gramEnd"/>
    </w:p>
    <w:p w14:paraId="34A104AC" w14:textId="77777777" w:rsidR="00133ADB" w:rsidRPr="00133ADB" w:rsidRDefault="00133ADB" w:rsidP="00071D5A">
      <w:pPr>
        <w:ind w:left="720"/>
        <w:rPr>
          <w:rFonts w:ascii="Arial" w:hAnsi="Arial" w:cs="Arial"/>
          <w:sz w:val="24"/>
          <w:szCs w:val="24"/>
        </w:rPr>
      </w:pPr>
    </w:p>
    <w:p w14:paraId="153812D5" w14:textId="77777777" w:rsidR="0028098B" w:rsidRDefault="002C15F3" w:rsidP="0028098B">
      <w:pPr>
        <w:numPr>
          <w:ilvl w:val="0"/>
          <w:numId w:val="40"/>
        </w:numPr>
        <w:rPr>
          <w:rFonts w:ascii="Arial" w:hAnsi="Arial" w:cs="Arial"/>
          <w:sz w:val="24"/>
          <w:szCs w:val="24"/>
        </w:rPr>
      </w:pPr>
      <w:r w:rsidRPr="00D72D07">
        <w:rPr>
          <w:rFonts w:ascii="Arial" w:hAnsi="Arial" w:cs="Arial"/>
          <w:sz w:val="24"/>
          <w:szCs w:val="24"/>
        </w:rPr>
        <w:t xml:space="preserve">BPI </w:t>
      </w:r>
      <w:r>
        <w:rPr>
          <w:rFonts w:ascii="Arial" w:hAnsi="Arial" w:cs="Arial"/>
          <w:sz w:val="24"/>
          <w:szCs w:val="24"/>
        </w:rPr>
        <w:t>Building</w:t>
      </w:r>
      <w:r w:rsidR="00DE4C48">
        <w:rPr>
          <w:rFonts w:ascii="Arial" w:hAnsi="Arial" w:cs="Arial"/>
          <w:sz w:val="24"/>
          <w:szCs w:val="24"/>
        </w:rPr>
        <w:t xml:space="preserve"> Analyst </w:t>
      </w:r>
      <w:r>
        <w:rPr>
          <w:rFonts w:ascii="Arial" w:hAnsi="Arial" w:cs="Arial"/>
          <w:sz w:val="24"/>
          <w:szCs w:val="24"/>
        </w:rPr>
        <w:t>Professional</w:t>
      </w:r>
      <w:r w:rsidR="00DE4C48">
        <w:rPr>
          <w:rFonts w:ascii="Arial" w:hAnsi="Arial" w:cs="Arial"/>
          <w:sz w:val="24"/>
          <w:szCs w:val="24"/>
        </w:rPr>
        <w:t xml:space="preserve"> </w:t>
      </w:r>
      <w:r w:rsidR="0028098B" w:rsidRPr="00D72D07">
        <w:rPr>
          <w:rFonts w:ascii="Arial" w:hAnsi="Arial" w:cs="Arial"/>
          <w:sz w:val="24"/>
          <w:szCs w:val="24"/>
        </w:rPr>
        <w:t xml:space="preserve">Certificate </w:t>
      </w:r>
      <w:r w:rsidR="00071D5A">
        <w:rPr>
          <w:rFonts w:ascii="Arial" w:hAnsi="Arial" w:cs="Arial"/>
          <w:sz w:val="24"/>
          <w:szCs w:val="24"/>
        </w:rPr>
        <w:t>(</w:t>
      </w:r>
      <w:r w:rsidR="00071D5A" w:rsidRPr="00071D5A">
        <w:rPr>
          <w:rFonts w:ascii="Arial" w:hAnsi="Arial" w:cs="Arial"/>
          <w:b/>
          <w:sz w:val="24"/>
          <w:szCs w:val="24"/>
        </w:rPr>
        <w:t>1 employee minimum</w:t>
      </w:r>
      <w:r w:rsidR="00071D5A">
        <w:rPr>
          <w:rFonts w:ascii="Arial" w:hAnsi="Arial" w:cs="Arial"/>
          <w:sz w:val="24"/>
          <w:szCs w:val="24"/>
        </w:rPr>
        <w:t xml:space="preserve"> and a</w:t>
      </w:r>
      <w:r w:rsidR="0028098B" w:rsidRPr="00120326">
        <w:rPr>
          <w:rFonts w:ascii="Arial" w:hAnsi="Arial" w:cs="Arial"/>
          <w:sz w:val="24"/>
          <w:szCs w:val="24"/>
        </w:rPr>
        <w:t>tt</w:t>
      </w:r>
      <w:r w:rsidR="007855AE">
        <w:rPr>
          <w:rFonts w:ascii="Arial" w:hAnsi="Arial" w:cs="Arial"/>
          <w:sz w:val="24"/>
          <w:szCs w:val="24"/>
        </w:rPr>
        <w:t>ach all licenses for Applicant</w:t>
      </w:r>
      <w:r w:rsidR="0028098B" w:rsidRPr="00120326">
        <w:rPr>
          <w:rFonts w:ascii="Arial" w:hAnsi="Arial" w:cs="Arial"/>
          <w:sz w:val="24"/>
          <w:szCs w:val="24"/>
        </w:rPr>
        <w:t>)</w:t>
      </w:r>
      <w:r w:rsidR="00071D5A">
        <w:rPr>
          <w:rFonts w:ascii="Arial" w:hAnsi="Arial" w:cs="Arial"/>
          <w:sz w:val="24"/>
          <w:szCs w:val="24"/>
        </w:rPr>
        <w:t>; and</w:t>
      </w:r>
    </w:p>
    <w:p w14:paraId="114B4F84" w14:textId="77777777" w:rsidR="0028098B" w:rsidRDefault="0028098B" w:rsidP="0028098B">
      <w:pPr>
        <w:pStyle w:val="ListParagraph"/>
        <w:rPr>
          <w:rFonts w:ascii="Arial" w:hAnsi="Arial" w:cs="Arial"/>
        </w:rPr>
      </w:pPr>
    </w:p>
    <w:p w14:paraId="6EBF38CB" w14:textId="77777777" w:rsidR="0028098B" w:rsidRDefault="00DE4C48" w:rsidP="0028098B">
      <w:pPr>
        <w:numPr>
          <w:ilvl w:val="0"/>
          <w:numId w:val="33"/>
        </w:numPr>
        <w:rPr>
          <w:rFonts w:ascii="Arial" w:hAnsi="Arial" w:cs="Arial"/>
          <w:sz w:val="24"/>
          <w:szCs w:val="24"/>
        </w:rPr>
      </w:pPr>
      <w:r>
        <w:rPr>
          <w:rFonts w:ascii="Arial" w:hAnsi="Arial" w:cs="Arial"/>
          <w:sz w:val="24"/>
          <w:szCs w:val="24"/>
        </w:rPr>
        <w:t>BPI Quality Control Inspector Certificat</w:t>
      </w:r>
      <w:r w:rsidR="007855AE">
        <w:rPr>
          <w:rFonts w:ascii="Arial" w:hAnsi="Arial" w:cs="Arial"/>
          <w:sz w:val="24"/>
          <w:szCs w:val="24"/>
        </w:rPr>
        <w:t>e (</w:t>
      </w:r>
      <w:r w:rsidR="007855AE" w:rsidRPr="00071D5A">
        <w:rPr>
          <w:rFonts w:ascii="Arial" w:hAnsi="Arial" w:cs="Arial"/>
          <w:b/>
          <w:sz w:val="24"/>
          <w:szCs w:val="24"/>
        </w:rPr>
        <w:t>1 employee minimum</w:t>
      </w:r>
      <w:r w:rsidR="007855AE">
        <w:rPr>
          <w:rFonts w:ascii="Arial" w:hAnsi="Arial" w:cs="Arial"/>
          <w:sz w:val="24"/>
          <w:szCs w:val="24"/>
        </w:rPr>
        <w:t xml:space="preserve"> </w:t>
      </w:r>
      <w:r w:rsidR="00071D5A">
        <w:rPr>
          <w:rFonts w:ascii="Arial" w:hAnsi="Arial" w:cs="Arial"/>
          <w:sz w:val="24"/>
          <w:szCs w:val="24"/>
        </w:rPr>
        <w:t>and a</w:t>
      </w:r>
      <w:r>
        <w:rPr>
          <w:rFonts w:ascii="Arial" w:hAnsi="Arial" w:cs="Arial"/>
          <w:sz w:val="24"/>
          <w:szCs w:val="24"/>
        </w:rPr>
        <w:t>tt</w:t>
      </w:r>
      <w:r w:rsidR="007855AE">
        <w:rPr>
          <w:rFonts w:ascii="Arial" w:hAnsi="Arial" w:cs="Arial"/>
          <w:sz w:val="24"/>
          <w:szCs w:val="24"/>
        </w:rPr>
        <w:t>ach all licenses for Applicant</w:t>
      </w:r>
      <w:r>
        <w:rPr>
          <w:rFonts w:ascii="Arial" w:hAnsi="Arial" w:cs="Arial"/>
          <w:sz w:val="24"/>
          <w:szCs w:val="24"/>
        </w:rPr>
        <w:t>)</w:t>
      </w:r>
      <w:r w:rsidR="00071D5A">
        <w:rPr>
          <w:rFonts w:ascii="Arial" w:hAnsi="Arial" w:cs="Arial"/>
          <w:sz w:val="24"/>
          <w:szCs w:val="24"/>
        </w:rPr>
        <w:t>.</w:t>
      </w:r>
    </w:p>
    <w:p w14:paraId="1AABDC09" w14:textId="77777777" w:rsidR="0028098B" w:rsidRDefault="0028098B" w:rsidP="0028098B">
      <w:pPr>
        <w:ind w:left="2520"/>
        <w:rPr>
          <w:rFonts w:ascii="Arial" w:hAnsi="Arial" w:cs="Arial"/>
          <w:sz w:val="24"/>
          <w:szCs w:val="24"/>
        </w:rPr>
      </w:pPr>
    </w:p>
    <w:p w14:paraId="35820CDC" w14:textId="77777777" w:rsidR="0028098B" w:rsidRPr="0028098B" w:rsidRDefault="000741F4" w:rsidP="000741F4">
      <w:pPr>
        <w:ind w:left="2160" w:hanging="2160"/>
        <w:rPr>
          <w:rFonts w:ascii="Arial" w:hAnsi="Arial" w:cs="Arial"/>
          <w:sz w:val="24"/>
          <w:szCs w:val="24"/>
        </w:rPr>
      </w:pPr>
      <w:r>
        <w:rPr>
          <w:rFonts w:ascii="Arial" w:hAnsi="Arial" w:cs="Arial"/>
          <w:sz w:val="24"/>
          <w:szCs w:val="24"/>
        </w:rPr>
        <w:t>Attachment D</w:t>
      </w:r>
      <w:r>
        <w:rPr>
          <w:rFonts w:ascii="Arial" w:hAnsi="Arial" w:cs="Arial"/>
          <w:sz w:val="24"/>
          <w:szCs w:val="24"/>
        </w:rPr>
        <w:tab/>
      </w:r>
      <w:r w:rsidR="00AC08B5">
        <w:rPr>
          <w:rFonts w:ascii="Arial" w:hAnsi="Arial" w:cs="Arial"/>
          <w:sz w:val="24"/>
          <w:szCs w:val="24"/>
        </w:rPr>
        <w:t>Printout o</w:t>
      </w:r>
      <w:r w:rsidR="0028098B" w:rsidRPr="0028098B">
        <w:rPr>
          <w:rFonts w:ascii="Arial" w:hAnsi="Arial" w:cs="Arial"/>
          <w:sz w:val="24"/>
          <w:szCs w:val="24"/>
        </w:rPr>
        <w:t xml:space="preserve">f </w:t>
      </w:r>
      <w:r w:rsidR="00AC08B5">
        <w:rPr>
          <w:rFonts w:ascii="Arial" w:hAnsi="Arial" w:cs="Arial"/>
          <w:sz w:val="24"/>
          <w:szCs w:val="24"/>
        </w:rPr>
        <w:t>Applicant’s debarment search results from the System for Award Management.</w:t>
      </w:r>
    </w:p>
    <w:p w14:paraId="3F82752B" w14:textId="77777777" w:rsidR="008E0AAD" w:rsidRDefault="008E0AAD" w:rsidP="0028098B">
      <w:pPr>
        <w:rPr>
          <w:rFonts w:ascii="Arial" w:hAnsi="Arial" w:cs="Arial"/>
          <w:sz w:val="24"/>
          <w:szCs w:val="24"/>
        </w:rPr>
      </w:pPr>
    </w:p>
    <w:p w14:paraId="01108520" w14:textId="77777777" w:rsidR="00AC08B5" w:rsidRPr="00120326" w:rsidRDefault="00AC08B5" w:rsidP="00AC08B5">
      <w:pPr>
        <w:ind w:left="2160" w:hanging="2160"/>
        <w:rPr>
          <w:rFonts w:ascii="Arial" w:hAnsi="Arial" w:cs="Arial"/>
          <w:sz w:val="24"/>
          <w:szCs w:val="24"/>
        </w:rPr>
      </w:pPr>
      <w:r>
        <w:rPr>
          <w:rFonts w:ascii="Arial" w:hAnsi="Arial" w:cs="Arial"/>
          <w:sz w:val="24"/>
          <w:szCs w:val="24"/>
        </w:rPr>
        <w:t>Attachment E</w:t>
      </w:r>
      <w:r>
        <w:rPr>
          <w:rFonts w:ascii="Arial" w:hAnsi="Arial" w:cs="Arial"/>
          <w:sz w:val="24"/>
          <w:szCs w:val="24"/>
        </w:rPr>
        <w:tab/>
        <w:t xml:space="preserve">Signed </w:t>
      </w:r>
      <w:r w:rsidRPr="00AC08B5">
        <w:rPr>
          <w:rFonts w:ascii="Arial" w:hAnsi="Arial" w:cs="Arial"/>
          <w:b/>
          <w:sz w:val="24"/>
          <w:szCs w:val="24"/>
        </w:rPr>
        <w:t>Debarment Statement</w:t>
      </w:r>
      <w:r>
        <w:rPr>
          <w:rFonts w:ascii="Arial" w:hAnsi="Arial" w:cs="Arial"/>
          <w:sz w:val="24"/>
          <w:szCs w:val="24"/>
        </w:rPr>
        <w:t xml:space="preserve"> form (Certification Regarding Debarment, Suspension, and Other Responsibility Matters Primary Covered Transactions).</w:t>
      </w:r>
    </w:p>
    <w:p w14:paraId="6CA203BD" w14:textId="77777777" w:rsidR="000B7280" w:rsidRPr="00120326" w:rsidRDefault="000B7280" w:rsidP="00352D05">
      <w:pPr>
        <w:jc w:val="center"/>
        <w:rPr>
          <w:rFonts w:ascii="Arial" w:hAnsi="Arial" w:cs="Arial"/>
          <w:b/>
          <w:sz w:val="24"/>
          <w:szCs w:val="24"/>
        </w:rPr>
      </w:pPr>
    </w:p>
    <w:p w14:paraId="1EEB5C65" w14:textId="77777777" w:rsidR="00F530C9" w:rsidRDefault="00F530C9" w:rsidP="00F530C9">
      <w:pPr>
        <w:ind w:left="2880" w:hanging="2880"/>
        <w:rPr>
          <w:rFonts w:ascii="Arial" w:hAnsi="Arial" w:cs="Arial"/>
          <w:b/>
          <w:sz w:val="24"/>
          <w:szCs w:val="24"/>
        </w:rPr>
      </w:pPr>
    </w:p>
    <w:p w14:paraId="44A53A9D" w14:textId="77777777" w:rsidR="00F530C9" w:rsidRPr="00120326" w:rsidRDefault="00F530C9" w:rsidP="00F530C9">
      <w:pPr>
        <w:rPr>
          <w:rFonts w:ascii="Arial" w:hAnsi="Arial" w:cs="Arial"/>
          <w:b/>
          <w:sz w:val="24"/>
          <w:szCs w:val="24"/>
        </w:rPr>
      </w:pPr>
      <w:r w:rsidRPr="00120326">
        <w:rPr>
          <w:rFonts w:ascii="Arial" w:hAnsi="Arial" w:cs="Arial"/>
          <w:b/>
          <w:sz w:val="24"/>
          <w:szCs w:val="24"/>
        </w:rPr>
        <w:t>________</w:t>
      </w:r>
      <w:r w:rsidR="007B187E">
        <w:rPr>
          <w:rFonts w:ascii="Arial" w:hAnsi="Arial" w:cs="Arial"/>
          <w:b/>
          <w:sz w:val="24"/>
          <w:szCs w:val="24"/>
        </w:rPr>
        <w:t>____________________________</w:t>
      </w:r>
      <w:r w:rsidRPr="00120326">
        <w:rPr>
          <w:rFonts w:ascii="Arial" w:hAnsi="Arial" w:cs="Arial"/>
          <w:b/>
          <w:sz w:val="24"/>
          <w:szCs w:val="24"/>
        </w:rPr>
        <w:t xml:space="preserve">         </w:t>
      </w:r>
      <w:r w:rsidR="007C776D">
        <w:rPr>
          <w:rFonts w:ascii="Arial" w:hAnsi="Arial" w:cs="Arial"/>
          <w:b/>
          <w:sz w:val="24"/>
          <w:szCs w:val="24"/>
        </w:rPr>
        <w:t xml:space="preserve">       </w:t>
      </w:r>
      <w:r w:rsidRPr="00120326">
        <w:rPr>
          <w:rFonts w:ascii="Arial" w:hAnsi="Arial" w:cs="Arial"/>
          <w:b/>
          <w:sz w:val="24"/>
          <w:szCs w:val="24"/>
        </w:rPr>
        <w:t xml:space="preserve"> ________</w:t>
      </w:r>
      <w:r w:rsidR="00095ED0">
        <w:rPr>
          <w:rFonts w:ascii="Arial" w:hAnsi="Arial" w:cs="Arial"/>
          <w:b/>
          <w:sz w:val="24"/>
          <w:szCs w:val="24"/>
        </w:rPr>
        <w:t>_______</w:t>
      </w:r>
      <w:r w:rsidR="007C776D">
        <w:rPr>
          <w:rFonts w:ascii="Arial" w:hAnsi="Arial" w:cs="Arial"/>
          <w:b/>
          <w:sz w:val="24"/>
          <w:szCs w:val="24"/>
        </w:rPr>
        <w:t>___</w:t>
      </w:r>
      <w:r w:rsidR="007B187E">
        <w:rPr>
          <w:rFonts w:ascii="Arial" w:hAnsi="Arial" w:cs="Arial"/>
          <w:b/>
          <w:sz w:val="24"/>
          <w:szCs w:val="24"/>
        </w:rPr>
        <w:t>____</w:t>
      </w:r>
      <w:r w:rsidRPr="00120326">
        <w:rPr>
          <w:rFonts w:ascii="Arial" w:hAnsi="Arial" w:cs="Arial"/>
          <w:b/>
          <w:sz w:val="24"/>
          <w:szCs w:val="24"/>
        </w:rPr>
        <w:t xml:space="preserve"> </w:t>
      </w:r>
    </w:p>
    <w:p w14:paraId="29342C6D" w14:textId="451BE949" w:rsidR="00F530C9" w:rsidRPr="00120326" w:rsidRDefault="00F530C9" w:rsidP="00F530C9">
      <w:pPr>
        <w:rPr>
          <w:rFonts w:ascii="Arial" w:hAnsi="Arial" w:cs="Arial"/>
          <w:b/>
          <w:sz w:val="24"/>
          <w:szCs w:val="24"/>
        </w:rPr>
      </w:pPr>
      <w:r w:rsidRPr="00120326">
        <w:rPr>
          <w:rFonts w:ascii="Arial" w:hAnsi="Arial" w:cs="Arial"/>
          <w:b/>
          <w:sz w:val="24"/>
          <w:szCs w:val="24"/>
        </w:rPr>
        <w:t xml:space="preserve">                     Name </w:t>
      </w:r>
      <w:r w:rsidR="004307E5">
        <w:rPr>
          <w:rFonts w:ascii="Arial" w:hAnsi="Arial" w:cs="Arial"/>
          <w:b/>
          <w:sz w:val="24"/>
          <w:szCs w:val="24"/>
        </w:rPr>
        <w:t>(</w:t>
      </w:r>
      <w:proofErr w:type="gramStart"/>
      <w:r w:rsidR="00C35A63">
        <w:rPr>
          <w:rFonts w:ascii="Arial" w:hAnsi="Arial" w:cs="Arial"/>
          <w:b/>
          <w:sz w:val="24"/>
          <w:szCs w:val="24"/>
        </w:rPr>
        <w:t>Print)</w:t>
      </w:r>
      <w:r w:rsidR="00C35A63" w:rsidRPr="00120326">
        <w:rPr>
          <w:rFonts w:ascii="Arial" w:hAnsi="Arial" w:cs="Arial"/>
          <w:b/>
          <w:sz w:val="24"/>
          <w:szCs w:val="24"/>
        </w:rPr>
        <w:t xml:space="preserve">  </w:t>
      </w:r>
      <w:r w:rsidRPr="00120326">
        <w:rPr>
          <w:rFonts w:ascii="Arial" w:hAnsi="Arial" w:cs="Arial"/>
          <w:b/>
          <w:sz w:val="24"/>
          <w:szCs w:val="24"/>
        </w:rPr>
        <w:t xml:space="preserve"> </w:t>
      </w:r>
      <w:proofErr w:type="gramEnd"/>
      <w:r w:rsidRPr="00120326">
        <w:rPr>
          <w:rFonts w:ascii="Arial" w:hAnsi="Arial" w:cs="Arial"/>
          <w:b/>
          <w:sz w:val="24"/>
          <w:szCs w:val="24"/>
        </w:rPr>
        <w:t xml:space="preserve">                                                               Title</w:t>
      </w:r>
    </w:p>
    <w:p w14:paraId="27EFE50A" w14:textId="77777777" w:rsidR="00F530C9" w:rsidRDefault="00F530C9" w:rsidP="00F530C9">
      <w:pPr>
        <w:ind w:left="2880" w:hanging="2880"/>
        <w:rPr>
          <w:rFonts w:ascii="Arial" w:hAnsi="Arial" w:cs="Arial"/>
          <w:b/>
          <w:sz w:val="24"/>
          <w:szCs w:val="24"/>
        </w:rPr>
      </w:pPr>
    </w:p>
    <w:p w14:paraId="44D1216F" w14:textId="77777777" w:rsidR="004307E5" w:rsidRPr="00120326" w:rsidRDefault="004307E5" w:rsidP="00F530C9">
      <w:pPr>
        <w:ind w:left="2880" w:hanging="2880"/>
        <w:rPr>
          <w:rFonts w:ascii="Arial" w:hAnsi="Arial" w:cs="Arial"/>
          <w:b/>
          <w:sz w:val="24"/>
          <w:szCs w:val="24"/>
        </w:rPr>
      </w:pPr>
    </w:p>
    <w:p w14:paraId="27CB8B90" w14:textId="77777777" w:rsidR="00F530C9" w:rsidRPr="00120326" w:rsidRDefault="00F530C9" w:rsidP="00F530C9">
      <w:pPr>
        <w:rPr>
          <w:rFonts w:ascii="Arial" w:hAnsi="Arial" w:cs="Arial"/>
          <w:b/>
          <w:sz w:val="24"/>
          <w:szCs w:val="24"/>
        </w:rPr>
      </w:pPr>
      <w:r w:rsidRPr="00120326">
        <w:rPr>
          <w:rFonts w:ascii="Arial" w:hAnsi="Arial" w:cs="Arial"/>
          <w:b/>
          <w:sz w:val="24"/>
          <w:szCs w:val="24"/>
        </w:rPr>
        <w:t>________</w:t>
      </w:r>
      <w:r w:rsidR="007B187E">
        <w:rPr>
          <w:rFonts w:ascii="Arial" w:hAnsi="Arial" w:cs="Arial"/>
          <w:b/>
          <w:sz w:val="24"/>
          <w:szCs w:val="24"/>
        </w:rPr>
        <w:t>____________________________</w:t>
      </w:r>
      <w:r w:rsidRPr="00120326">
        <w:rPr>
          <w:rFonts w:ascii="Arial" w:hAnsi="Arial" w:cs="Arial"/>
          <w:b/>
          <w:sz w:val="24"/>
          <w:szCs w:val="24"/>
        </w:rPr>
        <w:t xml:space="preserve">         </w:t>
      </w:r>
      <w:r w:rsidR="007C776D">
        <w:rPr>
          <w:rFonts w:ascii="Arial" w:hAnsi="Arial" w:cs="Arial"/>
          <w:b/>
          <w:sz w:val="24"/>
          <w:szCs w:val="24"/>
        </w:rPr>
        <w:t xml:space="preserve">      </w:t>
      </w:r>
      <w:r w:rsidRPr="00120326">
        <w:rPr>
          <w:rFonts w:ascii="Arial" w:hAnsi="Arial" w:cs="Arial"/>
          <w:b/>
          <w:sz w:val="24"/>
          <w:szCs w:val="24"/>
        </w:rPr>
        <w:t xml:space="preserve">  ________</w:t>
      </w:r>
      <w:r w:rsidR="00095ED0">
        <w:rPr>
          <w:rFonts w:ascii="Arial" w:hAnsi="Arial" w:cs="Arial"/>
          <w:b/>
          <w:sz w:val="24"/>
          <w:szCs w:val="24"/>
        </w:rPr>
        <w:t>_______</w:t>
      </w:r>
      <w:r w:rsidR="007C776D">
        <w:rPr>
          <w:rFonts w:ascii="Arial" w:hAnsi="Arial" w:cs="Arial"/>
          <w:b/>
          <w:sz w:val="24"/>
          <w:szCs w:val="24"/>
        </w:rPr>
        <w:t>___</w:t>
      </w:r>
      <w:r w:rsidR="007B187E">
        <w:rPr>
          <w:rFonts w:ascii="Arial" w:hAnsi="Arial" w:cs="Arial"/>
          <w:b/>
          <w:sz w:val="24"/>
          <w:szCs w:val="24"/>
        </w:rPr>
        <w:t>____</w:t>
      </w:r>
      <w:r w:rsidRPr="00120326">
        <w:rPr>
          <w:rFonts w:ascii="Arial" w:hAnsi="Arial" w:cs="Arial"/>
          <w:b/>
          <w:sz w:val="24"/>
          <w:szCs w:val="24"/>
        </w:rPr>
        <w:t xml:space="preserve"> </w:t>
      </w:r>
    </w:p>
    <w:p w14:paraId="31B148BF" w14:textId="77777777" w:rsidR="00F530C9" w:rsidRPr="00120326" w:rsidRDefault="00F530C9" w:rsidP="00F530C9">
      <w:pPr>
        <w:rPr>
          <w:rFonts w:ascii="Arial" w:hAnsi="Arial" w:cs="Arial"/>
          <w:b/>
          <w:sz w:val="24"/>
          <w:szCs w:val="24"/>
        </w:rPr>
      </w:pPr>
      <w:r w:rsidRPr="00120326">
        <w:rPr>
          <w:rFonts w:ascii="Arial" w:hAnsi="Arial" w:cs="Arial"/>
          <w:b/>
          <w:sz w:val="24"/>
          <w:szCs w:val="24"/>
        </w:rPr>
        <w:t xml:space="preserve">                    Signature                                                                         Date</w:t>
      </w:r>
    </w:p>
    <w:p w14:paraId="1E7F2942" w14:textId="77777777" w:rsidR="00352D05" w:rsidRPr="004D3958" w:rsidRDefault="00B72919" w:rsidP="00F530C9">
      <w:pPr>
        <w:jc w:val="center"/>
        <w:rPr>
          <w:rFonts w:ascii="Arial" w:hAnsi="Arial" w:cs="Arial"/>
          <w:b/>
          <w:sz w:val="24"/>
          <w:szCs w:val="24"/>
        </w:rPr>
      </w:pPr>
      <w:r w:rsidRPr="00120326">
        <w:rPr>
          <w:rFonts w:ascii="Arial" w:hAnsi="Arial" w:cs="Arial"/>
          <w:b/>
          <w:sz w:val="24"/>
          <w:szCs w:val="24"/>
        </w:rPr>
        <w:br w:type="page"/>
      </w:r>
      <w:r w:rsidR="00352D05" w:rsidRPr="004D3958">
        <w:rPr>
          <w:rFonts w:ascii="Arial" w:hAnsi="Arial" w:cs="Arial"/>
          <w:b/>
          <w:sz w:val="24"/>
          <w:szCs w:val="24"/>
        </w:rPr>
        <w:lastRenderedPageBreak/>
        <w:t>D</w:t>
      </w:r>
      <w:r w:rsidR="0075406B">
        <w:rPr>
          <w:rFonts w:ascii="Arial" w:hAnsi="Arial" w:cs="Arial"/>
          <w:b/>
          <w:sz w:val="24"/>
          <w:szCs w:val="24"/>
        </w:rPr>
        <w:t>ebarment Statement</w:t>
      </w:r>
    </w:p>
    <w:p w14:paraId="3517F98F" w14:textId="77777777" w:rsidR="00352D05" w:rsidRPr="004D3958" w:rsidRDefault="00352D05" w:rsidP="00352D05">
      <w:pPr>
        <w:rPr>
          <w:rFonts w:ascii="Arial" w:hAnsi="Arial" w:cs="Arial"/>
          <w:b/>
          <w:sz w:val="24"/>
          <w:szCs w:val="24"/>
        </w:rPr>
      </w:pPr>
    </w:p>
    <w:p w14:paraId="44B9D581" w14:textId="77777777" w:rsidR="00352D05" w:rsidRPr="004D3958" w:rsidRDefault="00352D05" w:rsidP="00352D05">
      <w:pPr>
        <w:tabs>
          <w:tab w:val="center" w:pos="4824"/>
        </w:tabs>
        <w:jc w:val="both"/>
        <w:rPr>
          <w:rFonts w:ascii="Arial" w:hAnsi="Arial" w:cs="Arial"/>
          <w:sz w:val="24"/>
          <w:szCs w:val="24"/>
        </w:rPr>
      </w:pPr>
      <w:r w:rsidRPr="004D3958">
        <w:rPr>
          <w:rFonts w:ascii="Arial" w:hAnsi="Arial" w:cs="Arial"/>
          <w:sz w:val="24"/>
          <w:szCs w:val="24"/>
        </w:rPr>
        <w:tab/>
        <w:t>Certification Regarding</w:t>
      </w:r>
    </w:p>
    <w:p w14:paraId="585F0FF2" w14:textId="77777777" w:rsidR="00352D05" w:rsidRPr="004D3958" w:rsidRDefault="00352D05" w:rsidP="00352D05">
      <w:pPr>
        <w:tabs>
          <w:tab w:val="center" w:pos="4824"/>
        </w:tabs>
        <w:jc w:val="both"/>
        <w:rPr>
          <w:rFonts w:ascii="Arial" w:hAnsi="Arial" w:cs="Arial"/>
          <w:sz w:val="24"/>
          <w:szCs w:val="24"/>
        </w:rPr>
      </w:pPr>
      <w:r w:rsidRPr="004D3958">
        <w:rPr>
          <w:rFonts w:ascii="Arial" w:hAnsi="Arial" w:cs="Arial"/>
          <w:sz w:val="24"/>
          <w:szCs w:val="24"/>
        </w:rPr>
        <w:tab/>
        <w:t>Debarment, Suspension, and Other Responsibility Matters</w:t>
      </w:r>
    </w:p>
    <w:p w14:paraId="1CCE96BE" w14:textId="77777777" w:rsidR="00352D05" w:rsidRPr="004D3958" w:rsidRDefault="00352D05" w:rsidP="00352D05">
      <w:pPr>
        <w:tabs>
          <w:tab w:val="center" w:pos="4824"/>
        </w:tabs>
        <w:jc w:val="both"/>
        <w:rPr>
          <w:rFonts w:ascii="Arial" w:hAnsi="Arial" w:cs="Arial"/>
          <w:sz w:val="24"/>
          <w:szCs w:val="24"/>
        </w:rPr>
      </w:pPr>
      <w:r w:rsidRPr="004D3958">
        <w:rPr>
          <w:rFonts w:ascii="Arial" w:hAnsi="Arial" w:cs="Arial"/>
          <w:sz w:val="24"/>
          <w:szCs w:val="24"/>
        </w:rPr>
        <w:tab/>
        <w:t>Primary Covered Transactions</w:t>
      </w:r>
    </w:p>
    <w:p w14:paraId="1DB0D1AA" w14:textId="77777777" w:rsidR="00352D05" w:rsidRPr="004D3958" w:rsidRDefault="00352D05" w:rsidP="00352D05">
      <w:pPr>
        <w:jc w:val="both"/>
        <w:rPr>
          <w:rFonts w:ascii="Arial" w:hAnsi="Arial" w:cs="Arial"/>
          <w:sz w:val="24"/>
          <w:szCs w:val="24"/>
        </w:rPr>
      </w:pPr>
      <w:r w:rsidRPr="004D3958">
        <w:rPr>
          <w:rFonts w:ascii="Arial" w:hAnsi="Arial" w:cs="Arial"/>
          <w:sz w:val="24"/>
          <w:szCs w:val="24"/>
          <w:u w:val="single"/>
        </w:rPr>
        <w:t xml:space="preserve">                                                                                                                                    </w:t>
      </w:r>
    </w:p>
    <w:p w14:paraId="3286EF2B" w14:textId="77777777" w:rsidR="00352D05" w:rsidRPr="004D3958" w:rsidRDefault="00352D05" w:rsidP="00352D05">
      <w:pPr>
        <w:spacing w:line="276" w:lineRule="auto"/>
        <w:rPr>
          <w:rFonts w:ascii="Arial" w:hAnsi="Arial" w:cs="Arial"/>
          <w:b/>
          <w:sz w:val="24"/>
          <w:szCs w:val="24"/>
        </w:rPr>
      </w:pPr>
      <w:r w:rsidRPr="004D3958">
        <w:rPr>
          <w:rFonts w:ascii="Arial" w:hAnsi="Arial" w:cs="Arial"/>
          <w:b/>
          <w:sz w:val="24"/>
          <w:szCs w:val="24"/>
        </w:rPr>
        <w:t xml:space="preserve">This certification is required by the regulations implementing Executive Order 12549, Debarment and Suspension, 29 CFR Part 98, Section 98.510, Participants' responsibilities.  The regulations were published as Part VII of the May 26, </w:t>
      </w:r>
      <w:proofErr w:type="gramStart"/>
      <w:r w:rsidRPr="004D3958">
        <w:rPr>
          <w:rFonts w:ascii="Arial" w:hAnsi="Arial" w:cs="Arial"/>
          <w:b/>
          <w:sz w:val="24"/>
          <w:szCs w:val="24"/>
        </w:rPr>
        <w:t>1988</w:t>
      </w:r>
      <w:proofErr w:type="gramEnd"/>
      <w:r w:rsidRPr="004D3958">
        <w:rPr>
          <w:rFonts w:ascii="Arial" w:hAnsi="Arial" w:cs="Arial"/>
          <w:b/>
          <w:sz w:val="24"/>
          <w:szCs w:val="24"/>
        </w:rPr>
        <w:t xml:space="preserve"> </w:t>
      </w:r>
      <w:r w:rsidRPr="004D3958">
        <w:rPr>
          <w:rFonts w:ascii="Arial" w:hAnsi="Arial" w:cs="Arial"/>
          <w:b/>
          <w:sz w:val="24"/>
          <w:szCs w:val="24"/>
          <w:u w:val="single"/>
        </w:rPr>
        <w:t>Federal Register</w:t>
      </w:r>
      <w:r w:rsidRPr="004D3958">
        <w:rPr>
          <w:rFonts w:ascii="Arial" w:hAnsi="Arial" w:cs="Arial"/>
          <w:b/>
          <w:sz w:val="24"/>
          <w:szCs w:val="24"/>
        </w:rPr>
        <w:t xml:space="preserve"> (pages 19160-19211).</w:t>
      </w:r>
    </w:p>
    <w:p w14:paraId="34223B45" w14:textId="77777777" w:rsidR="00352D05" w:rsidRPr="004D3958" w:rsidRDefault="00352D05" w:rsidP="00352D05">
      <w:pPr>
        <w:spacing w:line="276" w:lineRule="auto"/>
        <w:rPr>
          <w:rFonts w:ascii="Arial" w:hAnsi="Arial" w:cs="Arial"/>
          <w:b/>
          <w:sz w:val="24"/>
          <w:szCs w:val="24"/>
        </w:rPr>
      </w:pPr>
    </w:p>
    <w:p w14:paraId="0A21F508" w14:textId="77777777" w:rsidR="00352D05" w:rsidRPr="004D3958" w:rsidRDefault="00352D05" w:rsidP="00352D05">
      <w:pPr>
        <w:tabs>
          <w:tab w:val="center" w:pos="4824"/>
        </w:tabs>
        <w:jc w:val="both"/>
        <w:rPr>
          <w:rFonts w:ascii="Arial" w:hAnsi="Arial" w:cs="Arial"/>
          <w:sz w:val="24"/>
          <w:szCs w:val="24"/>
        </w:rPr>
      </w:pPr>
      <w:r w:rsidRPr="004D3958">
        <w:rPr>
          <w:rFonts w:ascii="Arial" w:hAnsi="Arial" w:cs="Arial"/>
          <w:sz w:val="24"/>
          <w:szCs w:val="24"/>
        </w:rPr>
        <w:tab/>
        <w:t>(Before Signing Certification, Read Attached Instruction</w:t>
      </w:r>
      <w:r w:rsidR="00C93A08">
        <w:rPr>
          <w:rFonts w:ascii="Arial" w:hAnsi="Arial" w:cs="Arial"/>
          <w:sz w:val="24"/>
          <w:szCs w:val="24"/>
        </w:rPr>
        <w:t>s</w:t>
      </w:r>
      <w:r w:rsidRPr="004D3958">
        <w:rPr>
          <w:rFonts w:ascii="Arial" w:hAnsi="Arial" w:cs="Arial"/>
          <w:sz w:val="24"/>
          <w:szCs w:val="24"/>
        </w:rPr>
        <w:t>)</w:t>
      </w:r>
    </w:p>
    <w:p w14:paraId="539CD7A1" w14:textId="77777777" w:rsidR="00352D05" w:rsidRPr="004D3958" w:rsidRDefault="00352D05" w:rsidP="00352D05">
      <w:pPr>
        <w:jc w:val="both"/>
        <w:rPr>
          <w:rFonts w:ascii="Arial" w:hAnsi="Arial" w:cs="Arial"/>
          <w:b/>
          <w:sz w:val="24"/>
          <w:szCs w:val="24"/>
        </w:rPr>
      </w:pPr>
    </w:p>
    <w:p w14:paraId="41AEAC9F" w14:textId="77777777" w:rsidR="00352D05" w:rsidRPr="004D3958" w:rsidRDefault="00352D05" w:rsidP="00352D05">
      <w:pPr>
        <w:tabs>
          <w:tab w:val="left" w:pos="-1440"/>
        </w:tabs>
        <w:spacing w:line="276" w:lineRule="auto"/>
        <w:ind w:left="720" w:hanging="720"/>
        <w:rPr>
          <w:rFonts w:ascii="Arial" w:hAnsi="Arial" w:cs="Arial"/>
          <w:b/>
          <w:sz w:val="24"/>
          <w:szCs w:val="24"/>
        </w:rPr>
      </w:pPr>
      <w:r w:rsidRPr="004D3958">
        <w:rPr>
          <w:rFonts w:ascii="Arial" w:hAnsi="Arial" w:cs="Arial"/>
          <w:b/>
          <w:sz w:val="24"/>
          <w:szCs w:val="24"/>
        </w:rPr>
        <w:t>1.</w:t>
      </w:r>
      <w:r w:rsidRPr="004D3958">
        <w:rPr>
          <w:rFonts w:ascii="Arial" w:hAnsi="Arial" w:cs="Arial"/>
          <w:b/>
          <w:sz w:val="24"/>
          <w:szCs w:val="24"/>
        </w:rPr>
        <w:tab/>
        <w:t xml:space="preserve">The prospective </w:t>
      </w:r>
      <w:r w:rsidR="00C93A08">
        <w:rPr>
          <w:rFonts w:ascii="Arial" w:hAnsi="Arial" w:cs="Arial"/>
          <w:b/>
          <w:sz w:val="24"/>
          <w:szCs w:val="24"/>
        </w:rPr>
        <w:t>Service Provider</w:t>
      </w:r>
      <w:r w:rsidRPr="004D3958">
        <w:rPr>
          <w:rFonts w:ascii="Arial" w:hAnsi="Arial" w:cs="Arial"/>
          <w:b/>
          <w:sz w:val="24"/>
          <w:szCs w:val="24"/>
        </w:rPr>
        <w:t xml:space="preserve"> certifies to the best of its knowledge and belief, that it and its principals:</w:t>
      </w:r>
    </w:p>
    <w:p w14:paraId="6A9A2604" w14:textId="77777777" w:rsidR="00352D05" w:rsidRPr="004D3958" w:rsidRDefault="00352D05" w:rsidP="00352D05">
      <w:pPr>
        <w:rPr>
          <w:rFonts w:ascii="Arial" w:hAnsi="Arial" w:cs="Arial"/>
          <w:b/>
          <w:sz w:val="24"/>
          <w:szCs w:val="24"/>
        </w:rPr>
      </w:pPr>
    </w:p>
    <w:p w14:paraId="56537850" w14:textId="77777777" w:rsidR="00352D05" w:rsidRPr="004D3958" w:rsidRDefault="00352D05" w:rsidP="00352D05">
      <w:pPr>
        <w:tabs>
          <w:tab w:val="left" w:pos="-1440"/>
        </w:tabs>
        <w:spacing w:line="276" w:lineRule="auto"/>
        <w:ind w:left="1440" w:hanging="720"/>
        <w:rPr>
          <w:rFonts w:ascii="Arial" w:hAnsi="Arial" w:cs="Arial"/>
          <w:b/>
          <w:sz w:val="24"/>
          <w:szCs w:val="24"/>
        </w:rPr>
      </w:pPr>
      <w:r w:rsidRPr="004D3958">
        <w:rPr>
          <w:rFonts w:ascii="Arial" w:hAnsi="Arial" w:cs="Arial"/>
          <w:b/>
          <w:sz w:val="24"/>
          <w:szCs w:val="24"/>
        </w:rPr>
        <w:t>a.</w:t>
      </w:r>
      <w:r w:rsidRPr="004D3958">
        <w:rPr>
          <w:rFonts w:ascii="Arial" w:hAnsi="Arial" w:cs="Arial"/>
          <w:b/>
          <w:sz w:val="24"/>
          <w:szCs w:val="24"/>
        </w:rPr>
        <w:tab/>
        <w:t xml:space="preserve">Are not presently debarred, suspended, proposed for debarment, declared ineligible, or voluntarily excluded from covered transactions by any Federal department or </w:t>
      </w:r>
      <w:proofErr w:type="gramStart"/>
      <w:r w:rsidRPr="004D3958">
        <w:rPr>
          <w:rFonts w:ascii="Arial" w:hAnsi="Arial" w:cs="Arial"/>
          <w:b/>
          <w:sz w:val="24"/>
          <w:szCs w:val="24"/>
        </w:rPr>
        <w:t>agency;</w:t>
      </w:r>
      <w:proofErr w:type="gramEnd"/>
    </w:p>
    <w:p w14:paraId="3DD220FA" w14:textId="77777777" w:rsidR="00352D05" w:rsidRPr="004D3958" w:rsidRDefault="00352D05" w:rsidP="00352D05">
      <w:pPr>
        <w:rPr>
          <w:rFonts w:ascii="Arial" w:hAnsi="Arial" w:cs="Arial"/>
          <w:b/>
          <w:sz w:val="24"/>
          <w:szCs w:val="24"/>
        </w:rPr>
      </w:pPr>
    </w:p>
    <w:p w14:paraId="383B049C" w14:textId="77777777" w:rsidR="00352D05" w:rsidRPr="004D3958" w:rsidRDefault="00352D05" w:rsidP="00352D05">
      <w:pPr>
        <w:tabs>
          <w:tab w:val="left" w:pos="-1440"/>
        </w:tabs>
        <w:spacing w:line="276" w:lineRule="auto"/>
        <w:ind w:left="1440" w:hanging="720"/>
        <w:rPr>
          <w:rFonts w:ascii="Arial" w:hAnsi="Arial" w:cs="Arial"/>
          <w:b/>
          <w:sz w:val="24"/>
          <w:szCs w:val="24"/>
        </w:rPr>
      </w:pPr>
      <w:r w:rsidRPr="004D3958">
        <w:rPr>
          <w:rFonts w:ascii="Arial" w:hAnsi="Arial" w:cs="Arial"/>
          <w:b/>
          <w:sz w:val="24"/>
          <w:szCs w:val="24"/>
        </w:rPr>
        <w:t>b.</w:t>
      </w:r>
      <w:r w:rsidRPr="004D3958">
        <w:rPr>
          <w:rFonts w:ascii="Arial" w:hAnsi="Arial" w:cs="Arial"/>
          <w:b/>
          <w:sz w:val="24"/>
          <w:szCs w:val="24"/>
        </w:rPr>
        <w:tab/>
        <w:t>Have not within a three-year period preceding this proposal been convicted of or had a civil judgment rendered against them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B186A81" w14:textId="77777777" w:rsidR="00352D05" w:rsidRPr="004D3958" w:rsidRDefault="00352D05" w:rsidP="00352D05">
      <w:pPr>
        <w:rPr>
          <w:rFonts w:ascii="Arial" w:hAnsi="Arial" w:cs="Arial"/>
          <w:b/>
          <w:sz w:val="24"/>
          <w:szCs w:val="24"/>
        </w:rPr>
      </w:pPr>
    </w:p>
    <w:p w14:paraId="56D965CA" w14:textId="77777777" w:rsidR="00352D05" w:rsidRPr="004D3958" w:rsidRDefault="00352D05" w:rsidP="00352D05">
      <w:pPr>
        <w:tabs>
          <w:tab w:val="left" w:pos="-1440"/>
        </w:tabs>
        <w:spacing w:line="276" w:lineRule="auto"/>
        <w:ind w:left="1440" w:hanging="720"/>
        <w:rPr>
          <w:rFonts w:ascii="Arial" w:hAnsi="Arial" w:cs="Arial"/>
          <w:b/>
          <w:sz w:val="24"/>
          <w:szCs w:val="24"/>
        </w:rPr>
      </w:pPr>
      <w:r w:rsidRPr="004D3958">
        <w:rPr>
          <w:rFonts w:ascii="Arial" w:hAnsi="Arial" w:cs="Arial"/>
          <w:b/>
          <w:sz w:val="24"/>
          <w:szCs w:val="24"/>
        </w:rPr>
        <w:t>c.</w:t>
      </w:r>
      <w:r w:rsidRPr="004D3958">
        <w:rPr>
          <w:rFonts w:ascii="Arial" w:hAnsi="Arial" w:cs="Arial"/>
          <w:b/>
          <w:sz w:val="24"/>
          <w:szCs w:val="24"/>
        </w:rPr>
        <w:tab/>
        <w:t xml:space="preserve">Are not presently indicted for or otherwise criminally or civilly charged by a government entity (Federal, State, or local) with commission of any of the offense enumerated in paragraph (1)(b) of this certification; and </w:t>
      </w:r>
    </w:p>
    <w:p w14:paraId="4F24943C" w14:textId="77777777" w:rsidR="00352D05" w:rsidRPr="004D3958" w:rsidRDefault="00352D05" w:rsidP="00352D05">
      <w:pPr>
        <w:rPr>
          <w:rFonts w:ascii="Arial" w:hAnsi="Arial" w:cs="Arial"/>
          <w:b/>
          <w:sz w:val="24"/>
          <w:szCs w:val="24"/>
        </w:rPr>
      </w:pPr>
    </w:p>
    <w:p w14:paraId="538052F0" w14:textId="77777777" w:rsidR="00352D05" w:rsidRPr="004D3958" w:rsidRDefault="00352D05" w:rsidP="00352D05">
      <w:pPr>
        <w:tabs>
          <w:tab w:val="left" w:pos="-1440"/>
        </w:tabs>
        <w:spacing w:line="276" w:lineRule="auto"/>
        <w:ind w:left="1440" w:hanging="720"/>
        <w:rPr>
          <w:rFonts w:ascii="Arial" w:hAnsi="Arial" w:cs="Arial"/>
          <w:b/>
          <w:sz w:val="24"/>
          <w:szCs w:val="24"/>
        </w:rPr>
      </w:pPr>
      <w:r w:rsidRPr="004D3958">
        <w:rPr>
          <w:rFonts w:ascii="Arial" w:hAnsi="Arial" w:cs="Arial"/>
          <w:b/>
          <w:sz w:val="24"/>
          <w:szCs w:val="24"/>
        </w:rPr>
        <w:t>d.</w:t>
      </w:r>
      <w:r w:rsidRPr="004D3958">
        <w:rPr>
          <w:rFonts w:ascii="Arial" w:hAnsi="Arial" w:cs="Arial"/>
          <w:b/>
          <w:sz w:val="24"/>
          <w:szCs w:val="24"/>
        </w:rPr>
        <w:tab/>
        <w:t>Have not within a three-year period preceding this application/proposal had one or more public transactions (Federal, State, or local) terminated for cause or default.</w:t>
      </w:r>
    </w:p>
    <w:p w14:paraId="6AD9664E" w14:textId="77777777" w:rsidR="00796BFD" w:rsidRPr="004D3958" w:rsidRDefault="00796BFD" w:rsidP="00352D05">
      <w:pPr>
        <w:tabs>
          <w:tab w:val="left" w:pos="-1440"/>
        </w:tabs>
        <w:spacing w:line="276" w:lineRule="auto"/>
        <w:ind w:left="1440" w:hanging="720"/>
        <w:rPr>
          <w:rFonts w:ascii="Arial" w:hAnsi="Arial" w:cs="Arial"/>
          <w:b/>
          <w:sz w:val="24"/>
          <w:szCs w:val="24"/>
        </w:rPr>
      </w:pPr>
    </w:p>
    <w:p w14:paraId="6BF7610E" w14:textId="77777777" w:rsidR="00796BFD" w:rsidRPr="004D3958" w:rsidRDefault="00796BFD" w:rsidP="00352D05">
      <w:pPr>
        <w:tabs>
          <w:tab w:val="left" w:pos="-1440"/>
        </w:tabs>
        <w:spacing w:line="276" w:lineRule="auto"/>
        <w:ind w:left="1440" w:hanging="720"/>
        <w:rPr>
          <w:rFonts w:ascii="Arial" w:hAnsi="Arial" w:cs="Arial"/>
          <w:b/>
          <w:sz w:val="24"/>
          <w:szCs w:val="24"/>
        </w:rPr>
      </w:pPr>
    </w:p>
    <w:p w14:paraId="25DC539F" w14:textId="77777777" w:rsidR="00796BFD" w:rsidRPr="004D3958" w:rsidRDefault="00796BFD" w:rsidP="00352D05">
      <w:pPr>
        <w:tabs>
          <w:tab w:val="left" w:pos="-1440"/>
        </w:tabs>
        <w:spacing w:line="276" w:lineRule="auto"/>
        <w:ind w:left="1440" w:hanging="720"/>
        <w:rPr>
          <w:rFonts w:ascii="Arial" w:hAnsi="Arial" w:cs="Arial"/>
          <w:b/>
          <w:sz w:val="24"/>
          <w:szCs w:val="24"/>
        </w:rPr>
      </w:pPr>
    </w:p>
    <w:p w14:paraId="63E83F18" w14:textId="77777777" w:rsidR="00352D05" w:rsidRPr="004D3958" w:rsidRDefault="00352D05" w:rsidP="00352D05">
      <w:pPr>
        <w:rPr>
          <w:rFonts w:ascii="Arial" w:hAnsi="Arial" w:cs="Arial"/>
          <w:b/>
          <w:sz w:val="24"/>
          <w:szCs w:val="24"/>
        </w:rPr>
      </w:pPr>
    </w:p>
    <w:p w14:paraId="73BA2C6B" w14:textId="77777777" w:rsidR="00352D05" w:rsidRPr="004D3958" w:rsidRDefault="00352D05" w:rsidP="00352D05">
      <w:pPr>
        <w:tabs>
          <w:tab w:val="left" w:pos="-1440"/>
        </w:tabs>
        <w:spacing w:line="276" w:lineRule="auto"/>
        <w:ind w:left="720" w:hanging="720"/>
        <w:rPr>
          <w:rFonts w:ascii="Arial" w:hAnsi="Arial" w:cs="Arial"/>
          <w:b/>
          <w:sz w:val="24"/>
          <w:szCs w:val="24"/>
        </w:rPr>
      </w:pPr>
      <w:r w:rsidRPr="004D3958">
        <w:rPr>
          <w:rFonts w:ascii="Arial" w:hAnsi="Arial" w:cs="Arial"/>
          <w:b/>
          <w:sz w:val="24"/>
          <w:szCs w:val="24"/>
        </w:rPr>
        <w:lastRenderedPageBreak/>
        <w:t>2.</w:t>
      </w:r>
      <w:r w:rsidRPr="004D3958">
        <w:rPr>
          <w:rFonts w:ascii="Arial" w:hAnsi="Arial" w:cs="Arial"/>
          <w:b/>
          <w:sz w:val="24"/>
          <w:szCs w:val="24"/>
        </w:rPr>
        <w:tab/>
        <w:t>Where the</w:t>
      </w:r>
      <w:r w:rsidR="00C93A08">
        <w:rPr>
          <w:rFonts w:ascii="Arial" w:hAnsi="Arial" w:cs="Arial"/>
          <w:b/>
          <w:sz w:val="24"/>
          <w:szCs w:val="24"/>
        </w:rPr>
        <w:t xml:space="preserve"> prospective Service Provider</w:t>
      </w:r>
      <w:r w:rsidRPr="004D3958">
        <w:rPr>
          <w:rFonts w:ascii="Arial" w:hAnsi="Arial" w:cs="Arial"/>
          <w:b/>
          <w:sz w:val="24"/>
          <w:szCs w:val="24"/>
        </w:rPr>
        <w:t xml:space="preserve"> is unable to certify to any of the statements in this certification, such prospective </w:t>
      </w:r>
      <w:r w:rsidR="00C93A08">
        <w:rPr>
          <w:rFonts w:ascii="Arial" w:hAnsi="Arial" w:cs="Arial"/>
          <w:b/>
          <w:sz w:val="24"/>
          <w:szCs w:val="24"/>
        </w:rPr>
        <w:t>Service Provider</w:t>
      </w:r>
      <w:r w:rsidRPr="004D3958">
        <w:rPr>
          <w:rFonts w:ascii="Arial" w:hAnsi="Arial" w:cs="Arial"/>
          <w:b/>
          <w:sz w:val="24"/>
          <w:szCs w:val="24"/>
        </w:rPr>
        <w:t xml:space="preserve"> shall attach an explanation to this proposal.</w:t>
      </w:r>
    </w:p>
    <w:p w14:paraId="6FBAD364" w14:textId="77777777" w:rsidR="00352D05" w:rsidRPr="008D34BC" w:rsidRDefault="00352D05" w:rsidP="008D34BC">
      <w:pPr>
        <w:jc w:val="both"/>
        <w:rPr>
          <w:rFonts w:ascii="Arial" w:hAnsi="Arial" w:cs="Arial"/>
          <w:sz w:val="24"/>
          <w:szCs w:val="24"/>
        </w:rPr>
      </w:pPr>
    </w:p>
    <w:p w14:paraId="5DC4596E" w14:textId="77777777" w:rsidR="006E6136" w:rsidRPr="00120326" w:rsidRDefault="006E6136" w:rsidP="00352D05">
      <w:pPr>
        <w:tabs>
          <w:tab w:val="left" w:pos="720"/>
        </w:tabs>
        <w:jc w:val="both"/>
        <w:rPr>
          <w:rFonts w:ascii="Arial" w:hAnsi="Arial" w:cs="Arial"/>
          <w:sz w:val="24"/>
          <w:szCs w:val="24"/>
        </w:rPr>
      </w:pPr>
    </w:p>
    <w:p w14:paraId="71E9947C" w14:textId="77777777" w:rsidR="006E6136" w:rsidRDefault="006E6136" w:rsidP="00352D05">
      <w:pPr>
        <w:tabs>
          <w:tab w:val="left" w:pos="720"/>
        </w:tabs>
        <w:jc w:val="both"/>
        <w:rPr>
          <w:rFonts w:ascii="Arial" w:hAnsi="Arial" w:cs="Arial"/>
          <w:sz w:val="24"/>
          <w:szCs w:val="24"/>
        </w:rPr>
      </w:pPr>
    </w:p>
    <w:p w14:paraId="1413D853" w14:textId="77777777" w:rsidR="004D3958" w:rsidRDefault="004D3958" w:rsidP="00352D05">
      <w:pPr>
        <w:tabs>
          <w:tab w:val="left" w:pos="720"/>
        </w:tabs>
        <w:jc w:val="both"/>
        <w:rPr>
          <w:rFonts w:ascii="Arial" w:hAnsi="Arial" w:cs="Arial"/>
          <w:sz w:val="24"/>
          <w:szCs w:val="24"/>
        </w:rPr>
      </w:pPr>
    </w:p>
    <w:p w14:paraId="2A7A9836" w14:textId="77777777" w:rsidR="004D3958" w:rsidRDefault="004D3958" w:rsidP="00352D05">
      <w:pPr>
        <w:tabs>
          <w:tab w:val="left" w:pos="720"/>
        </w:tabs>
        <w:jc w:val="both"/>
        <w:rPr>
          <w:rFonts w:ascii="Arial" w:hAnsi="Arial" w:cs="Arial"/>
          <w:sz w:val="24"/>
          <w:szCs w:val="24"/>
        </w:rPr>
      </w:pPr>
    </w:p>
    <w:p w14:paraId="47CE7A2C" w14:textId="77777777" w:rsidR="004D3958" w:rsidRDefault="004D3958" w:rsidP="00352D05">
      <w:pPr>
        <w:tabs>
          <w:tab w:val="left" w:pos="720"/>
        </w:tabs>
        <w:jc w:val="both"/>
        <w:rPr>
          <w:rFonts w:ascii="Arial" w:hAnsi="Arial" w:cs="Arial"/>
          <w:sz w:val="24"/>
          <w:szCs w:val="24"/>
        </w:rPr>
      </w:pPr>
    </w:p>
    <w:p w14:paraId="2C7DA92C" w14:textId="77777777" w:rsidR="004D3958" w:rsidRDefault="004D3958" w:rsidP="00352D05">
      <w:pPr>
        <w:tabs>
          <w:tab w:val="left" w:pos="720"/>
        </w:tabs>
        <w:jc w:val="both"/>
        <w:rPr>
          <w:rFonts w:ascii="Arial" w:hAnsi="Arial" w:cs="Arial"/>
          <w:sz w:val="24"/>
          <w:szCs w:val="24"/>
        </w:rPr>
      </w:pPr>
    </w:p>
    <w:p w14:paraId="3F904CCB" w14:textId="77777777" w:rsidR="004D3958" w:rsidRDefault="004D3958" w:rsidP="00352D05">
      <w:pPr>
        <w:tabs>
          <w:tab w:val="left" w:pos="720"/>
        </w:tabs>
        <w:jc w:val="both"/>
        <w:rPr>
          <w:rFonts w:ascii="Arial" w:hAnsi="Arial" w:cs="Arial"/>
          <w:sz w:val="24"/>
          <w:szCs w:val="24"/>
        </w:rPr>
      </w:pPr>
    </w:p>
    <w:p w14:paraId="040360B8" w14:textId="77777777" w:rsidR="004D3958" w:rsidRDefault="004D3958" w:rsidP="00352D05">
      <w:pPr>
        <w:tabs>
          <w:tab w:val="left" w:pos="720"/>
        </w:tabs>
        <w:jc w:val="both"/>
        <w:rPr>
          <w:rFonts w:ascii="Arial" w:hAnsi="Arial" w:cs="Arial"/>
          <w:sz w:val="24"/>
          <w:szCs w:val="24"/>
        </w:rPr>
      </w:pPr>
    </w:p>
    <w:p w14:paraId="17A1CA98" w14:textId="77777777" w:rsidR="004D3958" w:rsidRDefault="004D3958" w:rsidP="00352D05">
      <w:pPr>
        <w:tabs>
          <w:tab w:val="left" w:pos="720"/>
        </w:tabs>
        <w:jc w:val="both"/>
        <w:rPr>
          <w:rFonts w:ascii="Arial" w:hAnsi="Arial" w:cs="Arial"/>
          <w:sz w:val="24"/>
          <w:szCs w:val="24"/>
        </w:rPr>
      </w:pPr>
    </w:p>
    <w:p w14:paraId="1A55251A" w14:textId="77777777" w:rsidR="004D3958" w:rsidRPr="00120326" w:rsidRDefault="004D3958" w:rsidP="00352D05">
      <w:pPr>
        <w:tabs>
          <w:tab w:val="left" w:pos="720"/>
        </w:tabs>
        <w:jc w:val="both"/>
        <w:rPr>
          <w:rFonts w:ascii="Arial" w:hAnsi="Arial" w:cs="Arial"/>
          <w:sz w:val="24"/>
          <w:szCs w:val="24"/>
        </w:rPr>
      </w:pPr>
    </w:p>
    <w:p w14:paraId="4F6D2C48" w14:textId="77777777" w:rsidR="006E6136" w:rsidRPr="00120326" w:rsidRDefault="006E6136" w:rsidP="00352D05">
      <w:pPr>
        <w:tabs>
          <w:tab w:val="left" w:pos="720"/>
        </w:tabs>
        <w:jc w:val="both"/>
        <w:rPr>
          <w:rFonts w:ascii="Arial" w:hAnsi="Arial" w:cs="Arial"/>
          <w:sz w:val="24"/>
          <w:szCs w:val="24"/>
        </w:rPr>
      </w:pPr>
    </w:p>
    <w:p w14:paraId="31F27C88" w14:textId="77777777" w:rsidR="006E6136" w:rsidRPr="00120326" w:rsidRDefault="006E6136" w:rsidP="00352D05">
      <w:pPr>
        <w:tabs>
          <w:tab w:val="left" w:pos="720"/>
        </w:tabs>
        <w:jc w:val="both"/>
        <w:rPr>
          <w:rFonts w:ascii="Arial" w:hAnsi="Arial" w:cs="Arial"/>
          <w:sz w:val="24"/>
          <w:szCs w:val="24"/>
        </w:rPr>
      </w:pPr>
    </w:p>
    <w:p w14:paraId="79B88F8C" w14:textId="77777777" w:rsidR="006E6136" w:rsidRPr="00120326" w:rsidRDefault="006E6136" w:rsidP="00352D05">
      <w:pPr>
        <w:tabs>
          <w:tab w:val="left" w:pos="720"/>
        </w:tabs>
        <w:jc w:val="both"/>
        <w:rPr>
          <w:rFonts w:ascii="Arial" w:hAnsi="Arial" w:cs="Arial"/>
          <w:sz w:val="24"/>
          <w:szCs w:val="24"/>
        </w:rPr>
      </w:pPr>
    </w:p>
    <w:p w14:paraId="145C11DD" w14:textId="77777777" w:rsidR="004D3958" w:rsidRDefault="004D3958" w:rsidP="00352D05">
      <w:pPr>
        <w:tabs>
          <w:tab w:val="left" w:pos="720"/>
        </w:tabs>
        <w:jc w:val="both"/>
        <w:rPr>
          <w:rFonts w:ascii="Arial" w:hAnsi="Arial" w:cs="Arial"/>
          <w:sz w:val="24"/>
          <w:szCs w:val="24"/>
        </w:rPr>
      </w:pPr>
    </w:p>
    <w:p w14:paraId="6B40E7A7" w14:textId="77777777" w:rsidR="004D3958" w:rsidRDefault="004D3958" w:rsidP="00352D05">
      <w:pPr>
        <w:tabs>
          <w:tab w:val="left" w:pos="720"/>
        </w:tabs>
        <w:jc w:val="both"/>
        <w:rPr>
          <w:rFonts w:ascii="Arial" w:hAnsi="Arial" w:cs="Arial"/>
          <w:sz w:val="24"/>
          <w:szCs w:val="24"/>
        </w:rPr>
      </w:pPr>
    </w:p>
    <w:p w14:paraId="3FFF7D4A" w14:textId="77777777" w:rsidR="004D3958" w:rsidRDefault="004D3958" w:rsidP="00352D05">
      <w:pPr>
        <w:tabs>
          <w:tab w:val="left" w:pos="720"/>
        </w:tabs>
        <w:jc w:val="both"/>
        <w:rPr>
          <w:rFonts w:ascii="Arial" w:hAnsi="Arial" w:cs="Arial"/>
          <w:sz w:val="24"/>
          <w:szCs w:val="24"/>
        </w:rPr>
      </w:pPr>
    </w:p>
    <w:p w14:paraId="287B69A3" w14:textId="77777777" w:rsidR="004D3958" w:rsidRDefault="004D3958" w:rsidP="00352D05">
      <w:pPr>
        <w:tabs>
          <w:tab w:val="left" w:pos="720"/>
        </w:tabs>
        <w:jc w:val="both"/>
        <w:rPr>
          <w:rFonts w:ascii="Arial" w:hAnsi="Arial" w:cs="Arial"/>
          <w:sz w:val="24"/>
          <w:szCs w:val="24"/>
        </w:rPr>
      </w:pPr>
    </w:p>
    <w:p w14:paraId="63A0829D" w14:textId="77777777" w:rsidR="004D3958" w:rsidRDefault="004D3958" w:rsidP="00352D05">
      <w:pPr>
        <w:tabs>
          <w:tab w:val="left" w:pos="720"/>
        </w:tabs>
        <w:jc w:val="both"/>
        <w:rPr>
          <w:rFonts w:ascii="Arial" w:hAnsi="Arial" w:cs="Arial"/>
          <w:sz w:val="24"/>
          <w:szCs w:val="24"/>
        </w:rPr>
      </w:pPr>
    </w:p>
    <w:p w14:paraId="39CA8924" w14:textId="77777777" w:rsidR="004D3958" w:rsidRDefault="004D3958" w:rsidP="00352D05">
      <w:pPr>
        <w:tabs>
          <w:tab w:val="left" w:pos="720"/>
        </w:tabs>
        <w:jc w:val="both"/>
        <w:rPr>
          <w:rFonts w:ascii="Arial" w:hAnsi="Arial" w:cs="Arial"/>
          <w:sz w:val="24"/>
          <w:szCs w:val="24"/>
        </w:rPr>
      </w:pPr>
    </w:p>
    <w:p w14:paraId="1BB6F150" w14:textId="77777777" w:rsidR="004D3958" w:rsidRDefault="004D3958" w:rsidP="00352D05">
      <w:pPr>
        <w:tabs>
          <w:tab w:val="left" w:pos="720"/>
        </w:tabs>
        <w:jc w:val="both"/>
        <w:rPr>
          <w:rFonts w:ascii="Arial" w:hAnsi="Arial" w:cs="Arial"/>
          <w:sz w:val="24"/>
          <w:szCs w:val="24"/>
        </w:rPr>
      </w:pPr>
    </w:p>
    <w:p w14:paraId="04338875" w14:textId="77777777" w:rsidR="004D3958" w:rsidRDefault="004D3958" w:rsidP="00352D05">
      <w:pPr>
        <w:tabs>
          <w:tab w:val="left" w:pos="720"/>
        </w:tabs>
        <w:jc w:val="both"/>
        <w:rPr>
          <w:rFonts w:ascii="Arial" w:hAnsi="Arial" w:cs="Arial"/>
          <w:sz w:val="24"/>
          <w:szCs w:val="24"/>
        </w:rPr>
      </w:pPr>
    </w:p>
    <w:p w14:paraId="2CCB938B" w14:textId="77777777" w:rsidR="004D3958" w:rsidRDefault="004D3958" w:rsidP="00352D05">
      <w:pPr>
        <w:tabs>
          <w:tab w:val="left" w:pos="720"/>
        </w:tabs>
        <w:jc w:val="both"/>
        <w:rPr>
          <w:rFonts w:ascii="Arial" w:hAnsi="Arial" w:cs="Arial"/>
          <w:sz w:val="24"/>
          <w:szCs w:val="24"/>
        </w:rPr>
      </w:pPr>
    </w:p>
    <w:p w14:paraId="796B98D5" w14:textId="77777777" w:rsidR="004D3958" w:rsidRDefault="004D3958" w:rsidP="00352D05">
      <w:pPr>
        <w:tabs>
          <w:tab w:val="left" w:pos="720"/>
        </w:tabs>
        <w:jc w:val="both"/>
        <w:rPr>
          <w:rFonts w:ascii="Arial" w:hAnsi="Arial" w:cs="Arial"/>
          <w:sz w:val="24"/>
          <w:szCs w:val="24"/>
        </w:rPr>
      </w:pPr>
    </w:p>
    <w:p w14:paraId="344BE600" w14:textId="77777777" w:rsidR="004D3958" w:rsidRDefault="004D3958" w:rsidP="00352D05">
      <w:pPr>
        <w:tabs>
          <w:tab w:val="left" w:pos="720"/>
        </w:tabs>
        <w:jc w:val="both"/>
        <w:rPr>
          <w:rFonts w:ascii="Arial" w:hAnsi="Arial" w:cs="Arial"/>
          <w:sz w:val="24"/>
          <w:szCs w:val="24"/>
        </w:rPr>
      </w:pPr>
    </w:p>
    <w:p w14:paraId="7EE3B4B9" w14:textId="77777777" w:rsidR="004D3958" w:rsidRDefault="004D3958" w:rsidP="00352D05">
      <w:pPr>
        <w:tabs>
          <w:tab w:val="left" w:pos="720"/>
        </w:tabs>
        <w:jc w:val="both"/>
        <w:rPr>
          <w:rFonts w:ascii="Arial" w:hAnsi="Arial" w:cs="Arial"/>
          <w:sz w:val="24"/>
          <w:szCs w:val="24"/>
        </w:rPr>
      </w:pPr>
    </w:p>
    <w:p w14:paraId="17D63EA2" w14:textId="77777777" w:rsidR="004D3958" w:rsidRDefault="004D3958" w:rsidP="00352D05">
      <w:pPr>
        <w:tabs>
          <w:tab w:val="left" w:pos="720"/>
        </w:tabs>
        <w:jc w:val="both"/>
        <w:rPr>
          <w:rFonts w:ascii="Arial" w:hAnsi="Arial" w:cs="Arial"/>
          <w:sz w:val="24"/>
          <w:szCs w:val="24"/>
        </w:rPr>
      </w:pPr>
    </w:p>
    <w:p w14:paraId="52E608EF" w14:textId="77777777" w:rsidR="004D3958" w:rsidRDefault="004D3958" w:rsidP="00352D05">
      <w:pPr>
        <w:tabs>
          <w:tab w:val="left" w:pos="720"/>
        </w:tabs>
        <w:jc w:val="both"/>
        <w:rPr>
          <w:rFonts w:ascii="Arial" w:hAnsi="Arial" w:cs="Arial"/>
          <w:sz w:val="24"/>
          <w:szCs w:val="24"/>
        </w:rPr>
      </w:pPr>
    </w:p>
    <w:p w14:paraId="074E47F7" w14:textId="77777777" w:rsidR="004D3958" w:rsidRDefault="004D3958" w:rsidP="00352D05">
      <w:pPr>
        <w:tabs>
          <w:tab w:val="left" w:pos="720"/>
        </w:tabs>
        <w:jc w:val="both"/>
        <w:rPr>
          <w:rFonts w:ascii="Arial" w:hAnsi="Arial" w:cs="Arial"/>
          <w:sz w:val="24"/>
          <w:szCs w:val="24"/>
        </w:rPr>
      </w:pPr>
    </w:p>
    <w:p w14:paraId="15F9EBF2" w14:textId="77777777" w:rsidR="00352D05" w:rsidRDefault="00352D05" w:rsidP="00352D05">
      <w:pPr>
        <w:tabs>
          <w:tab w:val="left" w:pos="720"/>
        </w:tabs>
        <w:jc w:val="both"/>
        <w:rPr>
          <w:rFonts w:ascii="Arial" w:hAnsi="Arial" w:cs="Arial"/>
          <w:sz w:val="24"/>
          <w:szCs w:val="24"/>
        </w:rPr>
      </w:pPr>
      <w:r w:rsidRPr="00120326">
        <w:rPr>
          <w:rFonts w:ascii="Arial" w:hAnsi="Arial" w:cs="Arial"/>
          <w:sz w:val="24"/>
          <w:szCs w:val="24"/>
        </w:rPr>
        <w:t>NAME AND TITLE OF AUTHORIZED REPRESENTATIVE</w:t>
      </w:r>
    </w:p>
    <w:p w14:paraId="4A852BA6" w14:textId="77777777" w:rsidR="004D3958" w:rsidRDefault="004D3958" w:rsidP="00352D05">
      <w:pPr>
        <w:tabs>
          <w:tab w:val="left" w:pos="720"/>
        </w:tabs>
        <w:jc w:val="both"/>
        <w:rPr>
          <w:rFonts w:ascii="Arial" w:hAnsi="Arial" w:cs="Arial"/>
          <w:sz w:val="24"/>
          <w:szCs w:val="24"/>
        </w:rPr>
      </w:pPr>
    </w:p>
    <w:p w14:paraId="1299FC03" w14:textId="77777777" w:rsidR="004D3958" w:rsidRDefault="004D3958" w:rsidP="00352D05">
      <w:pPr>
        <w:tabs>
          <w:tab w:val="left" w:pos="720"/>
        </w:tabs>
        <w:jc w:val="both"/>
        <w:rPr>
          <w:rFonts w:ascii="Arial" w:hAnsi="Arial" w:cs="Arial"/>
          <w:sz w:val="24"/>
          <w:szCs w:val="24"/>
        </w:rPr>
      </w:pPr>
    </w:p>
    <w:p w14:paraId="53508331" w14:textId="77777777" w:rsidR="004D3958" w:rsidRPr="00120326" w:rsidRDefault="004D3958" w:rsidP="00352D05">
      <w:pPr>
        <w:tabs>
          <w:tab w:val="left" w:pos="720"/>
        </w:tabs>
        <w:jc w:val="both"/>
        <w:rPr>
          <w:rFonts w:ascii="Arial" w:hAnsi="Arial" w:cs="Arial"/>
          <w:sz w:val="24"/>
          <w:szCs w:val="24"/>
        </w:rPr>
      </w:pPr>
    </w:p>
    <w:p w14:paraId="4C694B97" w14:textId="77777777" w:rsidR="00352D05" w:rsidRPr="00120326" w:rsidRDefault="00352D05" w:rsidP="00352D05">
      <w:pPr>
        <w:jc w:val="both"/>
        <w:rPr>
          <w:rFonts w:ascii="Arial" w:hAnsi="Arial" w:cs="Arial"/>
          <w:b/>
          <w:sz w:val="24"/>
          <w:szCs w:val="24"/>
        </w:rPr>
      </w:pPr>
    </w:p>
    <w:p w14:paraId="5EB26D91" w14:textId="77777777" w:rsidR="00352D05" w:rsidRPr="00120326" w:rsidRDefault="00352D05" w:rsidP="00352D05">
      <w:pPr>
        <w:jc w:val="both"/>
        <w:rPr>
          <w:rFonts w:ascii="Arial" w:hAnsi="Arial" w:cs="Arial"/>
          <w:b/>
          <w:sz w:val="24"/>
          <w:szCs w:val="24"/>
          <w:u w:val="single"/>
        </w:rPr>
      </w:pP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p>
    <w:p w14:paraId="4213793A" w14:textId="77777777" w:rsidR="00352D05" w:rsidRPr="00120326" w:rsidRDefault="00352D05" w:rsidP="00352D05">
      <w:pPr>
        <w:jc w:val="both"/>
        <w:rPr>
          <w:rFonts w:ascii="Arial" w:hAnsi="Arial" w:cs="Arial"/>
          <w:b/>
          <w:sz w:val="24"/>
          <w:szCs w:val="24"/>
        </w:rPr>
      </w:pPr>
      <w:r w:rsidRPr="00120326">
        <w:rPr>
          <w:rFonts w:ascii="Arial" w:hAnsi="Arial" w:cs="Arial"/>
          <w:b/>
          <w:sz w:val="24"/>
          <w:szCs w:val="24"/>
        </w:rPr>
        <w:tab/>
        <w:t>Name</w:t>
      </w:r>
      <w:r w:rsidRPr="00120326">
        <w:rPr>
          <w:rFonts w:ascii="Arial" w:hAnsi="Arial" w:cs="Arial"/>
          <w:b/>
          <w:sz w:val="24"/>
          <w:szCs w:val="24"/>
        </w:rPr>
        <w:tab/>
      </w:r>
      <w:r w:rsidR="00C93A08">
        <w:rPr>
          <w:rFonts w:ascii="Arial" w:hAnsi="Arial" w:cs="Arial"/>
          <w:b/>
          <w:sz w:val="24"/>
          <w:szCs w:val="24"/>
        </w:rPr>
        <w:t>(Print)</w:t>
      </w:r>
      <w:r w:rsidRPr="00120326">
        <w:rPr>
          <w:rFonts w:ascii="Arial" w:hAnsi="Arial" w:cs="Arial"/>
          <w:b/>
          <w:sz w:val="24"/>
          <w:szCs w:val="24"/>
        </w:rPr>
        <w:tab/>
      </w:r>
      <w:r w:rsidRPr="00120326">
        <w:rPr>
          <w:rFonts w:ascii="Arial" w:hAnsi="Arial" w:cs="Arial"/>
          <w:b/>
          <w:sz w:val="24"/>
          <w:szCs w:val="24"/>
        </w:rPr>
        <w:tab/>
      </w:r>
      <w:r w:rsidRPr="00120326">
        <w:rPr>
          <w:rFonts w:ascii="Arial" w:hAnsi="Arial" w:cs="Arial"/>
          <w:b/>
          <w:sz w:val="24"/>
          <w:szCs w:val="24"/>
        </w:rPr>
        <w:tab/>
      </w:r>
      <w:r w:rsidRPr="00120326">
        <w:rPr>
          <w:rFonts w:ascii="Arial" w:hAnsi="Arial" w:cs="Arial"/>
          <w:b/>
          <w:sz w:val="24"/>
          <w:szCs w:val="24"/>
        </w:rPr>
        <w:tab/>
      </w:r>
      <w:r w:rsidRPr="00120326">
        <w:rPr>
          <w:rFonts w:ascii="Arial" w:hAnsi="Arial" w:cs="Arial"/>
          <w:b/>
          <w:sz w:val="24"/>
          <w:szCs w:val="24"/>
        </w:rPr>
        <w:tab/>
        <w:t>Title</w:t>
      </w:r>
    </w:p>
    <w:p w14:paraId="3BC8F9AD" w14:textId="77777777" w:rsidR="00352D05" w:rsidRDefault="00352D05" w:rsidP="00352D05">
      <w:pPr>
        <w:jc w:val="both"/>
        <w:rPr>
          <w:rFonts w:ascii="Arial" w:hAnsi="Arial" w:cs="Arial"/>
          <w:b/>
          <w:sz w:val="24"/>
          <w:szCs w:val="24"/>
        </w:rPr>
      </w:pPr>
    </w:p>
    <w:p w14:paraId="18D160CB" w14:textId="77777777" w:rsidR="00C93A08" w:rsidRPr="00120326" w:rsidRDefault="00C93A08" w:rsidP="00352D05">
      <w:pPr>
        <w:jc w:val="both"/>
        <w:rPr>
          <w:rFonts w:ascii="Arial" w:hAnsi="Arial" w:cs="Arial"/>
          <w:b/>
          <w:sz w:val="24"/>
          <w:szCs w:val="24"/>
        </w:rPr>
      </w:pPr>
    </w:p>
    <w:p w14:paraId="61AC30FB" w14:textId="77777777" w:rsidR="00352D05" w:rsidRPr="00120326" w:rsidRDefault="00352D05" w:rsidP="00352D05">
      <w:pPr>
        <w:jc w:val="both"/>
        <w:rPr>
          <w:rFonts w:ascii="Arial" w:hAnsi="Arial" w:cs="Arial"/>
          <w:b/>
          <w:sz w:val="24"/>
          <w:szCs w:val="24"/>
          <w:u w:val="single"/>
        </w:rPr>
      </w:pP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r w:rsidRPr="00120326">
        <w:rPr>
          <w:rFonts w:ascii="Arial" w:hAnsi="Arial" w:cs="Arial"/>
          <w:b/>
          <w:sz w:val="24"/>
          <w:szCs w:val="24"/>
          <w:u w:val="single"/>
        </w:rPr>
        <w:tab/>
      </w:r>
    </w:p>
    <w:p w14:paraId="0994636B" w14:textId="77777777" w:rsidR="00352D05" w:rsidRPr="00120326" w:rsidRDefault="00352D05" w:rsidP="00352D05">
      <w:pPr>
        <w:rPr>
          <w:rFonts w:ascii="Arial" w:hAnsi="Arial" w:cs="Arial"/>
          <w:b/>
          <w:sz w:val="24"/>
          <w:szCs w:val="24"/>
        </w:rPr>
      </w:pPr>
      <w:r w:rsidRPr="00120326">
        <w:rPr>
          <w:rFonts w:ascii="Arial" w:hAnsi="Arial" w:cs="Arial"/>
          <w:b/>
          <w:sz w:val="24"/>
          <w:szCs w:val="24"/>
        </w:rPr>
        <w:tab/>
        <w:t>Signature</w:t>
      </w:r>
      <w:r w:rsidR="00C93A08">
        <w:rPr>
          <w:rFonts w:ascii="Arial" w:hAnsi="Arial" w:cs="Arial"/>
          <w:b/>
          <w:sz w:val="24"/>
          <w:szCs w:val="24"/>
        </w:rPr>
        <w:tab/>
      </w:r>
      <w:r w:rsidR="00C93A08">
        <w:rPr>
          <w:rFonts w:ascii="Arial" w:hAnsi="Arial" w:cs="Arial"/>
          <w:b/>
          <w:sz w:val="24"/>
          <w:szCs w:val="24"/>
        </w:rPr>
        <w:tab/>
      </w:r>
      <w:r w:rsidR="00C93A08">
        <w:rPr>
          <w:rFonts w:ascii="Arial" w:hAnsi="Arial" w:cs="Arial"/>
          <w:b/>
          <w:sz w:val="24"/>
          <w:szCs w:val="24"/>
        </w:rPr>
        <w:tab/>
      </w:r>
      <w:r w:rsidR="00C93A08">
        <w:rPr>
          <w:rFonts w:ascii="Arial" w:hAnsi="Arial" w:cs="Arial"/>
          <w:b/>
          <w:sz w:val="24"/>
          <w:szCs w:val="24"/>
        </w:rPr>
        <w:tab/>
      </w:r>
      <w:r w:rsidR="00C93A08">
        <w:rPr>
          <w:rFonts w:ascii="Arial" w:hAnsi="Arial" w:cs="Arial"/>
          <w:b/>
          <w:sz w:val="24"/>
          <w:szCs w:val="24"/>
        </w:rPr>
        <w:tab/>
        <w:t>Date</w:t>
      </w:r>
      <w:r w:rsidRPr="00120326">
        <w:rPr>
          <w:rFonts w:ascii="Arial" w:hAnsi="Arial" w:cs="Arial"/>
          <w:b/>
          <w:sz w:val="24"/>
          <w:szCs w:val="24"/>
        </w:rPr>
        <w:tab/>
      </w:r>
      <w:r w:rsidRPr="00120326">
        <w:rPr>
          <w:rFonts w:ascii="Arial" w:hAnsi="Arial" w:cs="Arial"/>
          <w:b/>
          <w:sz w:val="24"/>
          <w:szCs w:val="24"/>
        </w:rPr>
        <w:tab/>
      </w:r>
      <w:r w:rsidRPr="00120326">
        <w:rPr>
          <w:rFonts w:ascii="Arial" w:hAnsi="Arial" w:cs="Arial"/>
          <w:b/>
          <w:sz w:val="24"/>
          <w:szCs w:val="24"/>
        </w:rPr>
        <w:tab/>
      </w:r>
      <w:r w:rsidRPr="00120326">
        <w:rPr>
          <w:rFonts w:ascii="Arial" w:hAnsi="Arial" w:cs="Arial"/>
          <w:b/>
          <w:sz w:val="24"/>
          <w:szCs w:val="24"/>
        </w:rPr>
        <w:tab/>
      </w:r>
    </w:p>
    <w:p w14:paraId="26B1A375" w14:textId="77777777" w:rsidR="00352D05" w:rsidRPr="00120326" w:rsidRDefault="00352D05" w:rsidP="00FD68D4">
      <w:pPr>
        <w:jc w:val="both"/>
        <w:rPr>
          <w:rFonts w:ascii="Arial" w:hAnsi="Arial" w:cs="Arial"/>
          <w:sz w:val="24"/>
          <w:szCs w:val="24"/>
        </w:rPr>
      </w:pPr>
    </w:p>
    <w:p w14:paraId="211FC6EA" w14:textId="77777777" w:rsidR="00352D05" w:rsidRPr="00120326" w:rsidRDefault="00352D05" w:rsidP="00FD68D4">
      <w:pPr>
        <w:jc w:val="both"/>
        <w:rPr>
          <w:rFonts w:ascii="Arial" w:hAnsi="Arial" w:cs="Arial"/>
          <w:sz w:val="24"/>
          <w:szCs w:val="24"/>
        </w:rPr>
      </w:pPr>
    </w:p>
    <w:p w14:paraId="764ED501" w14:textId="77777777" w:rsidR="00796BFD" w:rsidRPr="00120326" w:rsidRDefault="00796BFD" w:rsidP="00FD68D4">
      <w:pPr>
        <w:jc w:val="both"/>
        <w:rPr>
          <w:rFonts w:ascii="Arial" w:hAnsi="Arial" w:cs="Arial"/>
          <w:sz w:val="24"/>
          <w:szCs w:val="24"/>
        </w:rPr>
      </w:pPr>
    </w:p>
    <w:p w14:paraId="0AB93745" w14:textId="77777777" w:rsidR="00796BFD" w:rsidRPr="00120326" w:rsidRDefault="00796BFD" w:rsidP="00FD68D4">
      <w:pPr>
        <w:jc w:val="both"/>
        <w:rPr>
          <w:rFonts w:ascii="Arial" w:hAnsi="Arial" w:cs="Arial"/>
          <w:sz w:val="24"/>
          <w:szCs w:val="24"/>
        </w:rPr>
      </w:pPr>
    </w:p>
    <w:p w14:paraId="65C3CA8D" w14:textId="77777777" w:rsidR="005D7304" w:rsidRPr="00A94438" w:rsidRDefault="005F5766" w:rsidP="005D7304">
      <w:pPr>
        <w:tabs>
          <w:tab w:val="left" w:pos="720"/>
          <w:tab w:val="left" w:pos="1440"/>
          <w:tab w:val="left" w:pos="2160"/>
          <w:tab w:val="left" w:pos="2880"/>
          <w:tab w:val="left" w:pos="3600"/>
          <w:tab w:val="left" w:pos="4320"/>
          <w:tab w:val="left" w:pos="5040"/>
          <w:tab w:val="left" w:pos="7972"/>
        </w:tabs>
        <w:jc w:val="right"/>
        <w:rPr>
          <w:rFonts w:ascii="Arial" w:hAnsi="Arial" w:cs="Arial"/>
          <w:b/>
          <w:sz w:val="24"/>
          <w:szCs w:val="24"/>
        </w:rPr>
      </w:pPr>
      <w:r>
        <w:rPr>
          <w:rFonts w:ascii="Arial" w:hAnsi="Arial" w:cs="Arial"/>
          <w:b/>
          <w:sz w:val="24"/>
          <w:szCs w:val="24"/>
        </w:rPr>
        <w:t>Appendix</w:t>
      </w:r>
      <w:r w:rsidR="005D7304" w:rsidRPr="00A94438">
        <w:rPr>
          <w:rFonts w:ascii="Arial" w:hAnsi="Arial" w:cs="Arial"/>
          <w:b/>
          <w:sz w:val="24"/>
          <w:szCs w:val="24"/>
        </w:rPr>
        <w:t xml:space="preserve"> A</w:t>
      </w:r>
    </w:p>
    <w:p w14:paraId="710D92ED" w14:textId="77777777" w:rsidR="002B0AB8" w:rsidRPr="00A94438" w:rsidRDefault="005F5766" w:rsidP="002B0AB8">
      <w:pPr>
        <w:tabs>
          <w:tab w:val="left" w:pos="720"/>
          <w:tab w:val="left" w:pos="1440"/>
          <w:tab w:val="left" w:pos="2160"/>
          <w:tab w:val="left" w:pos="2880"/>
          <w:tab w:val="left" w:pos="3600"/>
          <w:tab w:val="left" w:pos="4320"/>
          <w:tab w:val="left" w:pos="5040"/>
          <w:tab w:val="left" w:pos="7972"/>
        </w:tabs>
        <w:jc w:val="both"/>
        <w:rPr>
          <w:rFonts w:ascii="Arial" w:hAnsi="Arial" w:cs="Arial"/>
          <w:b/>
          <w:sz w:val="24"/>
          <w:szCs w:val="24"/>
        </w:rPr>
      </w:pPr>
      <w:r>
        <w:rPr>
          <w:rFonts w:ascii="Arial" w:hAnsi="Arial" w:cs="Arial"/>
          <w:b/>
          <w:sz w:val="24"/>
          <w:szCs w:val="24"/>
        </w:rPr>
        <w:t>Service Areas</w:t>
      </w:r>
    </w:p>
    <w:p w14:paraId="49635555" w14:textId="77777777" w:rsidR="002B0AB8" w:rsidRPr="008D34BC" w:rsidRDefault="002B0AB8" w:rsidP="00FD68D4">
      <w:pPr>
        <w:jc w:val="both"/>
        <w:rPr>
          <w:rFonts w:ascii="Arial" w:hAnsi="Arial" w:cs="Arial"/>
          <w:sz w:val="24"/>
          <w:szCs w:val="24"/>
        </w:rPr>
      </w:pPr>
    </w:p>
    <w:p w14:paraId="17A53FC6" w14:textId="77777777" w:rsidR="002B0AB8" w:rsidRPr="008D34BC" w:rsidRDefault="002B0AB8" w:rsidP="00FD68D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4744" w:rsidRPr="00A94438" w14:paraId="7B770491" w14:textId="77777777" w:rsidTr="00254744">
        <w:trPr>
          <w:trHeight w:val="776"/>
        </w:trPr>
        <w:tc>
          <w:tcPr>
            <w:tcW w:w="9517" w:type="dxa"/>
            <w:shd w:val="clear" w:color="auto" w:fill="EEECE1"/>
          </w:tcPr>
          <w:p w14:paraId="099A7AAD" w14:textId="77777777" w:rsidR="00254744" w:rsidRPr="00A94438" w:rsidRDefault="000741F4" w:rsidP="0045598C">
            <w:pPr>
              <w:jc w:val="center"/>
              <w:rPr>
                <w:rFonts w:ascii="Arial" w:eastAsia="Calibri" w:hAnsi="Arial" w:cs="Arial"/>
                <w:b/>
                <w:sz w:val="22"/>
                <w:szCs w:val="22"/>
              </w:rPr>
            </w:pPr>
            <w:r>
              <w:rPr>
                <w:rFonts w:ascii="Arial" w:eastAsia="Calibri" w:hAnsi="Arial" w:cs="Arial"/>
                <w:b/>
                <w:sz w:val="22"/>
                <w:szCs w:val="22"/>
              </w:rPr>
              <w:t>Service Area</w:t>
            </w:r>
            <w:r w:rsidR="00254744" w:rsidRPr="00D42F87">
              <w:rPr>
                <w:rFonts w:ascii="Arial" w:eastAsia="Calibri" w:hAnsi="Arial" w:cs="Arial"/>
                <w:b/>
                <w:sz w:val="22"/>
                <w:szCs w:val="22"/>
              </w:rPr>
              <w:t xml:space="preserve"> 1 – N</w:t>
            </w:r>
            <w:r>
              <w:rPr>
                <w:rFonts w:ascii="Arial" w:eastAsia="Calibri" w:hAnsi="Arial" w:cs="Arial"/>
                <w:b/>
                <w:sz w:val="22"/>
                <w:szCs w:val="22"/>
              </w:rPr>
              <w:t>orth Las Vegas and Northern Rural Clark County</w:t>
            </w:r>
          </w:p>
          <w:p w14:paraId="1CDEAE01" w14:textId="77777777" w:rsidR="00254744" w:rsidRPr="00A94438" w:rsidRDefault="00254744" w:rsidP="0045598C">
            <w:pPr>
              <w:jc w:val="both"/>
              <w:rPr>
                <w:rFonts w:ascii="Arial" w:eastAsia="Calibri" w:hAnsi="Arial" w:cs="Arial"/>
                <w:sz w:val="22"/>
                <w:szCs w:val="22"/>
              </w:rPr>
            </w:pPr>
          </w:p>
          <w:p w14:paraId="50F07069" w14:textId="77777777" w:rsidR="00254744" w:rsidRPr="00A94438" w:rsidRDefault="00254744" w:rsidP="0045598C">
            <w:pPr>
              <w:jc w:val="both"/>
              <w:rPr>
                <w:rFonts w:ascii="Arial" w:eastAsia="Calibri" w:hAnsi="Arial" w:cs="Arial"/>
                <w:sz w:val="22"/>
                <w:szCs w:val="22"/>
              </w:rPr>
            </w:pPr>
          </w:p>
        </w:tc>
      </w:tr>
      <w:tr w:rsidR="00254744" w:rsidRPr="00A94438" w14:paraId="5D27120B" w14:textId="77777777" w:rsidTr="00254744">
        <w:trPr>
          <w:trHeight w:val="259"/>
        </w:trPr>
        <w:tc>
          <w:tcPr>
            <w:tcW w:w="9517" w:type="dxa"/>
            <w:vAlign w:val="bottom"/>
          </w:tcPr>
          <w:p w14:paraId="36DACCF6" w14:textId="77777777" w:rsidR="00254744" w:rsidRPr="00A94438" w:rsidRDefault="00254744" w:rsidP="000741F4">
            <w:pPr>
              <w:rPr>
                <w:rFonts w:ascii="Arial" w:eastAsia="Calibri" w:hAnsi="Arial" w:cs="Arial"/>
                <w:sz w:val="22"/>
                <w:szCs w:val="22"/>
              </w:rPr>
            </w:pPr>
            <w:r w:rsidRPr="00A94438">
              <w:rPr>
                <w:rFonts w:ascii="Arial" w:eastAsia="Calibri" w:hAnsi="Arial" w:cs="Arial"/>
                <w:sz w:val="22"/>
                <w:szCs w:val="22"/>
              </w:rPr>
              <w:t>B</w:t>
            </w:r>
            <w:r w:rsidR="000741F4">
              <w:rPr>
                <w:rFonts w:ascii="Arial" w:eastAsia="Calibri" w:hAnsi="Arial" w:cs="Arial"/>
                <w:sz w:val="22"/>
                <w:szCs w:val="22"/>
              </w:rPr>
              <w:t>unkerville</w:t>
            </w:r>
          </w:p>
        </w:tc>
      </w:tr>
      <w:tr w:rsidR="00254744" w:rsidRPr="00A94438" w14:paraId="54CF96B9" w14:textId="77777777" w:rsidTr="00254744">
        <w:trPr>
          <w:trHeight w:val="259"/>
        </w:trPr>
        <w:tc>
          <w:tcPr>
            <w:tcW w:w="9517" w:type="dxa"/>
            <w:vAlign w:val="bottom"/>
          </w:tcPr>
          <w:p w14:paraId="4CB71F19" w14:textId="77777777" w:rsidR="00254744" w:rsidRPr="00A94438" w:rsidRDefault="000741F4" w:rsidP="002B0AB8">
            <w:pPr>
              <w:rPr>
                <w:rFonts w:ascii="Arial" w:eastAsia="Calibri" w:hAnsi="Arial" w:cs="Arial"/>
                <w:sz w:val="22"/>
                <w:szCs w:val="22"/>
              </w:rPr>
            </w:pPr>
            <w:r>
              <w:rPr>
                <w:rFonts w:ascii="Arial" w:eastAsia="Calibri" w:hAnsi="Arial" w:cs="Arial"/>
                <w:sz w:val="22"/>
                <w:szCs w:val="22"/>
              </w:rPr>
              <w:t>Glendale</w:t>
            </w:r>
          </w:p>
        </w:tc>
      </w:tr>
      <w:tr w:rsidR="00254744" w:rsidRPr="00A94438" w14:paraId="5AFBB6A5" w14:textId="77777777" w:rsidTr="00254744">
        <w:trPr>
          <w:trHeight w:val="259"/>
        </w:trPr>
        <w:tc>
          <w:tcPr>
            <w:tcW w:w="9517" w:type="dxa"/>
            <w:vAlign w:val="bottom"/>
          </w:tcPr>
          <w:p w14:paraId="54DEBB0C" w14:textId="77777777" w:rsidR="00254744" w:rsidRPr="00A94438" w:rsidRDefault="000741F4" w:rsidP="002B0AB8">
            <w:pPr>
              <w:rPr>
                <w:rFonts w:ascii="Arial" w:eastAsia="Calibri" w:hAnsi="Arial" w:cs="Arial"/>
                <w:sz w:val="22"/>
                <w:szCs w:val="22"/>
              </w:rPr>
            </w:pPr>
            <w:r>
              <w:rPr>
                <w:rFonts w:ascii="Arial" w:eastAsia="Calibri" w:hAnsi="Arial" w:cs="Arial"/>
                <w:sz w:val="22"/>
                <w:szCs w:val="22"/>
              </w:rPr>
              <w:t>Indian Springs</w:t>
            </w:r>
          </w:p>
        </w:tc>
      </w:tr>
      <w:tr w:rsidR="00254744" w:rsidRPr="00A94438" w14:paraId="5BCFCB78" w14:textId="77777777" w:rsidTr="00254744">
        <w:trPr>
          <w:trHeight w:val="259"/>
        </w:trPr>
        <w:tc>
          <w:tcPr>
            <w:tcW w:w="9517" w:type="dxa"/>
            <w:vAlign w:val="bottom"/>
          </w:tcPr>
          <w:p w14:paraId="76D40180"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Logandale</w:t>
            </w:r>
          </w:p>
        </w:tc>
      </w:tr>
      <w:tr w:rsidR="00254744" w:rsidRPr="00A94438" w14:paraId="0202151B" w14:textId="77777777" w:rsidTr="00254744">
        <w:trPr>
          <w:trHeight w:val="259"/>
        </w:trPr>
        <w:tc>
          <w:tcPr>
            <w:tcW w:w="9517" w:type="dxa"/>
            <w:vAlign w:val="bottom"/>
          </w:tcPr>
          <w:p w14:paraId="4FF85C58"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Mesquite</w:t>
            </w:r>
          </w:p>
        </w:tc>
      </w:tr>
      <w:tr w:rsidR="00254744" w:rsidRPr="00A94438" w14:paraId="6EFA0695" w14:textId="77777777" w:rsidTr="00254744">
        <w:trPr>
          <w:trHeight w:val="259"/>
        </w:trPr>
        <w:tc>
          <w:tcPr>
            <w:tcW w:w="9517" w:type="dxa"/>
            <w:vAlign w:val="bottom"/>
          </w:tcPr>
          <w:p w14:paraId="07532C53"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North Las Vegas</w:t>
            </w:r>
            <w:r w:rsidR="000741F4">
              <w:rPr>
                <w:rFonts w:ascii="Arial" w:eastAsia="Calibri" w:hAnsi="Arial" w:cs="Arial"/>
                <w:sz w:val="22"/>
                <w:szCs w:val="22"/>
              </w:rPr>
              <w:t xml:space="preserve"> (City</w:t>
            </w:r>
            <w:r w:rsidR="00254744" w:rsidRPr="00A94438">
              <w:rPr>
                <w:rFonts w:ascii="Arial" w:eastAsia="Calibri" w:hAnsi="Arial" w:cs="Arial"/>
                <w:sz w:val="22"/>
                <w:szCs w:val="22"/>
              </w:rPr>
              <w:t>)</w:t>
            </w:r>
          </w:p>
        </w:tc>
      </w:tr>
      <w:tr w:rsidR="00254744" w:rsidRPr="00A94438" w14:paraId="2EC3A3BC" w14:textId="77777777" w:rsidTr="00254744">
        <w:trPr>
          <w:trHeight w:val="259"/>
        </w:trPr>
        <w:tc>
          <w:tcPr>
            <w:tcW w:w="9517" w:type="dxa"/>
            <w:vAlign w:val="bottom"/>
          </w:tcPr>
          <w:p w14:paraId="6C238485"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Overton</w:t>
            </w:r>
          </w:p>
        </w:tc>
      </w:tr>
      <w:tr w:rsidR="00254744" w:rsidRPr="00A94438" w14:paraId="638D84AB" w14:textId="77777777" w:rsidTr="00254744">
        <w:trPr>
          <w:trHeight w:val="259"/>
        </w:trPr>
        <w:tc>
          <w:tcPr>
            <w:tcW w:w="9517" w:type="dxa"/>
            <w:vAlign w:val="bottom"/>
          </w:tcPr>
          <w:p w14:paraId="7AC8A537"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Sunrise Manor</w:t>
            </w:r>
          </w:p>
        </w:tc>
      </w:tr>
      <w:tr w:rsidR="00254744" w:rsidRPr="00A94438" w14:paraId="26A3FCAE" w14:textId="77777777" w:rsidTr="00254744">
        <w:trPr>
          <w:trHeight w:val="259"/>
        </w:trPr>
        <w:tc>
          <w:tcPr>
            <w:tcW w:w="9517" w:type="dxa"/>
            <w:vAlign w:val="bottom"/>
          </w:tcPr>
          <w:p w14:paraId="0CF2903B"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Moapa</w:t>
            </w:r>
          </w:p>
        </w:tc>
      </w:tr>
      <w:tr w:rsidR="00254744" w:rsidRPr="00A94438" w14:paraId="03C6CE92" w14:textId="77777777" w:rsidTr="00254744">
        <w:trPr>
          <w:trHeight w:val="243"/>
        </w:trPr>
        <w:tc>
          <w:tcPr>
            <w:tcW w:w="9517" w:type="dxa"/>
            <w:vAlign w:val="bottom"/>
          </w:tcPr>
          <w:p w14:paraId="276CE20A"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Moapa Valley</w:t>
            </w:r>
          </w:p>
        </w:tc>
      </w:tr>
      <w:tr w:rsidR="00254744" w:rsidRPr="00A94438" w14:paraId="255E2B5E" w14:textId="77777777" w:rsidTr="00254744">
        <w:trPr>
          <w:trHeight w:val="259"/>
        </w:trPr>
        <w:tc>
          <w:tcPr>
            <w:tcW w:w="9517" w:type="dxa"/>
            <w:vAlign w:val="bottom"/>
          </w:tcPr>
          <w:p w14:paraId="2EADB1AE"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Mt. Charleston</w:t>
            </w:r>
          </w:p>
        </w:tc>
      </w:tr>
      <w:tr w:rsidR="004A3D21" w:rsidRPr="00A94438" w14:paraId="026D7409" w14:textId="77777777" w:rsidTr="00254744">
        <w:trPr>
          <w:trHeight w:val="259"/>
        </w:trPr>
        <w:tc>
          <w:tcPr>
            <w:tcW w:w="9517" w:type="dxa"/>
            <w:vAlign w:val="bottom"/>
          </w:tcPr>
          <w:p w14:paraId="5989F21B" w14:textId="77777777" w:rsidR="004A3D21" w:rsidRDefault="004A3D21" w:rsidP="002B0AB8">
            <w:pPr>
              <w:rPr>
                <w:rFonts w:ascii="Arial" w:eastAsia="Calibri" w:hAnsi="Arial" w:cs="Arial"/>
                <w:sz w:val="22"/>
                <w:szCs w:val="22"/>
              </w:rPr>
            </w:pPr>
            <w:r>
              <w:rPr>
                <w:rFonts w:ascii="Arial" w:eastAsia="Calibri" w:hAnsi="Arial" w:cs="Arial"/>
                <w:sz w:val="22"/>
                <w:szCs w:val="22"/>
              </w:rPr>
              <w:t xml:space="preserve">North of Charleston </w:t>
            </w:r>
            <w:r w:rsidRPr="00A94438">
              <w:rPr>
                <w:rFonts w:ascii="Arial" w:eastAsia="Calibri" w:hAnsi="Arial" w:cs="Arial"/>
                <w:sz w:val="22"/>
                <w:szCs w:val="22"/>
              </w:rPr>
              <w:t>(C</w:t>
            </w:r>
            <w:r>
              <w:rPr>
                <w:rFonts w:ascii="Arial" w:eastAsia="Calibri" w:hAnsi="Arial" w:cs="Arial"/>
                <w:sz w:val="22"/>
                <w:szCs w:val="22"/>
              </w:rPr>
              <w:t>it</w:t>
            </w:r>
            <w:r w:rsidR="00962163">
              <w:rPr>
                <w:rFonts w:ascii="Arial" w:eastAsia="Calibri" w:hAnsi="Arial" w:cs="Arial"/>
                <w:sz w:val="22"/>
                <w:szCs w:val="22"/>
              </w:rPr>
              <w:t>i</w:t>
            </w:r>
            <w:r>
              <w:rPr>
                <w:rFonts w:ascii="Arial" w:eastAsia="Calibri" w:hAnsi="Arial" w:cs="Arial"/>
                <w:sz w:val="22"/>
                <w:szCs w:val="22"/>
              </w:rPr>
              <w:t>es or neighborhoods not named above)</w:t>
            </w:r>
          </w:p>
        </w:tc>
      </w:tr>
    </w:tbl>
    <w:p w14:paraId="2FF85D32" w14:textId="77777777" w:rsidR="00796BFD" w:rsidRDefault="00796BFD" w:rsidP="00FD68D4">
      <w:pPr>
        <w:jc w:val="both"/>
        <w:rPr>
          <w:rFonts w:ascii="Arial" w:hAnsi="Arial" w:cs="Arial"/>
          <w:sz w:val="22"/>
          <w:szCs w:val="22"/>
        </w:rPr>
      </w:pPr>
    </w:p>
    <w:p w14:paraId="1E954643" w14:textId="77777777" w:rsidR="00DE230F" w:rsidRDefault="00DE230F" w:rsidP="00FD68D4">
      <w:pPr>
        <w:jc w:val="both"/>
        <w:rPr>
          <w:rFonts w:ascii="Arial" w:hAnsi="Arial" w:cs="Arial"/>
          <w:sz w:val="22"/>
          <w:szCs w:val="22"/>
        </w:rPr>
      </w:pPr>
    </w:p>
    <w:p w14:paraId="627AA0AC" w14:textId="77777777" w:rsidR="00011F02" w:rsidRPr="00A94438" w:rsidRDefault="00011F02" w:rsidP="00FD68D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4744" w:rsidRPr="00A94438" w14:paraId="692F5733" w14:textId="77777777" w:rsidTr="00254744">
        <w:tc>
          <w:tcPr>
            <w:tcW w:w="9558" w:type="dxa"/>
            <w:shd w:val="clear" w:color="auto" w:fill="EEECE1"/>
          </w:tcPr>
          <w:p w14:paraId="62BA2FC9" w14:textId="77777777" w:rsidR="00254744" w:rsidRPr="00A94438" w:rsidRDefault="004A3D21" w:rsidP="0045598C">
            <w:pPr>
              <w:jc w:val="center"/>
              <w:rPr>
                <w:rFonts w:ascii="Arial" w:eastAsia="Calibri" w:hAnsi="Arial" w:cs="Arial"/>
                <w:b/>
                <w:sz w:val="22"/>
                <w:szCs w:val="22"/>
              </w:rPr>
            </w:pPr>
            <w:r>
              <w:rPr>
                <w:rFonts w:ascii="Arial" w:eastAsia="Calibri" w:hAnsi="Arial" w:cs="Arial"/>
                <w:b/>
                <w:sz w:val="22"/>
                <w:szCs w:val="22"/>
              </w:rPr>
              <w:t>Service Area 2 – Las Vegas</w:t>
            </w:r>
            <w:r w:rsidR="00254744">
              <w:rPr>
                <w:rFonts w:ascii="Arial" w:eastAsia="Calibri" w:hAnsi="Arial" w:cs="Arial"/>
                <w:b/>
                <w:sz w:val="22"/>
                <w:szCs w:val="22"/>
              </w:rPr>
              <w:t xml:space="preserve">, </w:t>
            </w:r>
            <w:r>
              <w:rPr>
                <w:rFonts w:ascii="Arial" w:eastAsia="Calibri" w:hAnsi="Arial" w:cs="Arial"/>
                <w:b/>
                <w:sz w:val="22"/>
                <w:szCs w:val="22"/>
              </w:rPr>
              <w:t>Henderson and Southern Rural Clark County</w:t>
            </w:r>
          </w:p>
          <w:p w14:paraId="5A7AF15D" w14:textId="77777777" w:rsidR="00254744" w:rsidRPr="00A94438" w:rsidRDefault="00254744" w:rsidP="0045598C">
            <w:pPr>
              <w:jc w:val="both"/>
              <w:rPr>
                <w:rFonts w:ascii="Arial" w:eastAsia="Calibri" w:hAnsi="Arial" w:cs="Arial"/>
                <w:sz w:val="22"/>
                <w:szCs w:val="22"/>
              </w:rPr>
            </w:pPr>
          </w:p>
          <w:p w14:paraId="06686FEF" w14:textId="77777777" w:rsidR="00254744" w:rsidRPr="00A94438" w:rsidRDefault="00254744" w:rsidP="0045598C">
            <w:pPr>
              <w:jc w:val="both"/>
              <w:rPr>
                <w:rFonts w:ascii="Arial" w:eastAsia="Calibri" w:hAnsi="Arial" w:cs="Arial"/>
                <w:sz w:val="22"/>
                <w:szCs w:val="22"/>
              </w:rPr>
            </w:pPr>
          </w:p>
        </w:tc>
      </w:tr>
      <w:tr w:rsidR="00254744" w:rsidRPr="00A94438" w14:paraId="6A2D5417" w14:textId="77777777" w:rsidTr="00254744">
        <w:tc>
          <w:tcPr>
            <w:tcW w:w="9558" w:type="dxa"/>
            <w:vAlign w:val="bottom"/>
          </w:tcPr>
          <w:p w14:paraId="149EAE54"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Arden</w:t>
            </w:r>
          </w:p>
        </w:tc>
      </w:tr>
      <w:tr w:rsidR="00254744" w:rsidRPr="00A94438" w14:paraId="7B127100" w14:textId="77777777" w:rsidTr="00254744">
        <w:tc>
          <w:tcPr>
            <w:tcW w:w="9558" w:type="dxa"/>
            <w:vAlign w:val="bottom"/>
          </w:tcPr>
          <w:p w14:paraId="2A8FDB60"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Blue Diamond</w:t>
            </w:r>
          </w:p>
        </w:tc>
      </w:tr>
      <w:tr w:rsidR="00254744" w:rsidRPr="00A94438" w14:paraId="2446A0EA" w14:textId="77777777" w:rsidTr="00254744">
        <w:tc>
          <w:tcPr>
            <w:tcW w:w="9558" w:type="dxa"/>
            <w:vAlign w:val="bottom"/>
          </w:tcPr>
          <w:p w14:paraId="1817792D"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Cal-Nev-Ari</w:t>
            </w:r>
          </w:p>
        </w:tc>
      </w:tr>
      <w:tr w:rsidR="00254744" w:rsidRPr="00A94438" w14:paraId="0E0DB72C" w14:textId="77777777" w:rsidTr="00254744">
        <w:tc>
          <w:tcPr>
            <w:tcW w:w="9558" w:type="dxa"/>
            <w:vAlign w:val="bottom"/>
          </w:tcPr>
          <w:p w14:paraId="3443EE04"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Enterprise</w:t>
            </w:r>
          </w:p>
        </w:tc>
      </w:tr>
      <w:tr w:rsidR="00254744" w:rsidRPr="00A94438" w14:paraId="326AF3EB" w14:textId="77777777" w:rsidTr="00254744">
        <w:tc>
          <w:tcPr>
            <w:tcW w:w="9558" w:type="dxa"/>
            <w:vAlign w:val="bottom"/>
          </w:tcPr>
          <w:p w14:paraId="02F71868"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Goodsprings</w:t>
            </w:r>
          </w:p>
        </w:tc>
      </w:tr>
      <w:tr w:rsidR="00254744" w:rsidRPr="00A94438" w14:paraId="1C22F37B" w14:textId="77777777" w:rsidTr="00254744">
        <w:tc>
          <w:tcPr>
            <w:tcW w:w="9558" w:type="dxa"/>
            <w:vAlign w:val="bottom"/>
          </w:tcPr>
          <w:p w14:paraId="587C4F33"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Jean</w:t>
            </w:r>
          </w:p>
        </w:tc>
      </w:tr>
      <w:tr w:rsidR="00254744" w:rsidRPr="00A94438" w14:paraId="170532FD" w14:textId="77777777" w:rsidTr="00254744">
        <w:tc>
          <w:tcPr>
            <w:tcW w:w="9558" w:type="dxa"/>
            <w:vAlign w:val="bottom"/>
          </w:tcPr>
          <w:p w14:paraId="5A4D916D"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Las Vegas (City</w:t>
            </w:r>
            <w:r w:rsidR="00254744" w:rsidRPr="00A94438">
              <w:rPr>
                <w:rFonts w:ascii="Arial" w:eastAsia="Calibri" w:hAnsi="Arial" w:cs="Arial"/>
                <w:sz w:val="22"/>
                <w:szCs w:val="22"/>
              </w:rPr>
              <w:t>)</w:t>
            </w:r>
          </w:p>
        </w:tc>
      </w:tr>
      <w:tr w:rsidR="00254744" w:rsidRPr="00A94438" w14:paraId="442F5E81" w14:textId="77777777" w:rsidTr="00254744">
        <w:tc>
          <w:tcPr>
            <w:tcW w:w="9558" w:type="dxa"/>
            <w:vAlign w:val="bottom"/>
          </w:tcPr>
          <w:p w14:paraId="63EEC862"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Laughlin</w:t>
            </w:r>
          </w:p>
        </w:tc>
      </w:tr>
      <w:tr w:rsidR="00254744" w:rsidRPr="00A94438" w14:paraId="747C1B2D" w14:textId="77777777" w:rsidTr="00254744">
        <w:tc>
          <w:tcPr>
            <w:tcW w:w="9558" w:type="dxa"/>
            <w:vAlign w:val="bottom"/>
          </w:tcPr>
          <w:p w14:paraId="48043FD1"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Nelson</w:t>
            </w:r>
          </w:p>
        </w:tc>
      </w:tr>
      <w:tr w:rsidR="00254744" w:rsidRPr="00A94438" w14:paraId="169A5B0A" w14:textId="77777777" w:rsidTr="00254744">
        <w:tc>
          <w:tcPr>
            <w:tcW w:w="9558" w:type="dxa"/>
            <w:vAlign w:val="bottom"/>
          </w:tcPr>
          <w:p w14:paraId="2D9AA3F4"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Primm</w:t>
            </w:r>
          </w:p>
        </w:tc>
      </w:tr>
      <w:tr w:rsidR="00254744" w:rsidRPr="00A94438" w14:paraId="21351944" w14:textId="77777777" w:rsidTr="00254744">
        <w:tc>
          <w:tcPr>
            <w:tcW w:w="9558" w:type="dxa"/>
            <w:vAlign w:val="bottom"/>
          </w:tcPr>
          <w:p w14:paraId="626A4BBC"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Sandy Valley</w:t>
            </w:r>
          </w:p>
        </w:tc>
      </w:tr>
      <w:tr w:rsidR="00254744" w:rsidRPr="00A94438" w14:paraId="708193D6" w14:textId="77777777" w:rsidTr="00254744">
        <w:tc>
          <w:tcPr>
            <w:tcW w:w="9558" w:type="dxa"/>
            <w:vAlign w:val="bottom"/>
          </w:tcPr>
          <w:p w14:paraId="2596BC79"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Sloan</w:t>
            </w:r>
          </w:p>
        </w:tc>
      </w:tr>
      <w:tr w:rsidR="00254744" w:rsidRPr="00A94438" w14:paraId="10F8B825" w14:textId="77777777" w:rsidTr="00254744">
        <w:tc>
          <w:tcPr>
            <w:tcW w:w="9558" w:type="dxa"/>
            <w:vAlign w:val="bottom"/>
          </w:tcPr>
          <w:p w14:paraId="2B7F11ED"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Summerlin</w:t>
            </w:r>
          </w:p>
        </w:tc>
      </w:tr>
      <w:tr w:rsidR="00254744" w:rsidRPr="00A94438" w14:paraId="3A3D307C" w14:textId="77777777" w:rsidTr="00254744">
        <w:tc>
          <w:tcPr>
            <w:tcW w:w="9558" w:type="dxa"/>
            <w:vAlign w:val="bottom"/>
          </w:tcPr>
          <w:p w14:paraId="233FB649"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Spring Valley</w:t>
            </w:r>
          </w:p>
        </w:tc>
      </w:tr>
      <w:tr w:rsidR="00254744" w:rsidRPr="00A94438" w14:paraId="6843B3E9" w14:textId="77777777" w:rsidTr="00254744">
        <w:tc>
          <w:tcPr>
            <w:tcW w:w="9558" w:type="dxa"/>
            <w:vAlign w:val="bottom"/>
          </w:tcPr>
          <w:p w14:paraId="0DA27FA0"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Searchlight</w:t>
            </w:r>
          </w:p>
        </w:tc>
      </w:tr>
      <w:tr w:rsidR="00254744" w:rsidRPr="00A94438" w14:paraId="5ED4269E" w14:textId="77777777" w:rsidTr="00254744">
        <w:tc>
          <w:tcPr>
            <w:tcW w:w="9558" w:type="dxa"/>
            <w:vAlign w:val="bottom"/>
          </w:tcPr>
          <w:p w14:paraId="03CF4355"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Whitney</w:t>
            </w:r>
          </w:p>
        </w:tc>
      </w:tr>
      <w:tr w:rsidR="00254744" w:rsidRPr="00A94438" w14:paraId="5DD7830A" w14:textId="77777777" w:rsidTr="00254744">
        <w:tc>
          <w:tcPr>
            <w:tcW w:w="9558" w:type="dxa"/>
            <w:vAlign w:val="bottom"/>
          </w:tcPr>
          <w:p w14:paraId="7EAFB44D"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Winchester</w:t>
            </w:r>
          </w:p>
        </w:tc>
      </w:tr>
      <w:tr w:rsidR="00254744" w:rsidRPr="00A94438" w14:paraId="357B6E33" w14:textId="77777777" w:rsidTr="00254744">
        <w:tc>
          <w:tcPr>
            <w:tcW w:w="9558" w:type="dxa"/>
            <w:vAlign w:val="bottom"/>
          </w:tcPr>
          <w:p w14:paraId="42933177"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Boulder City</w:t>
            </w:r>
          </w:p>
        </w:tc>
      </w:tr>
      <w:tr w:rsidR="00254744" w:rsidRPr="00A94438" w14:paraId="7B93F1DD" w14:textId="77777777" w:rsidTr="00254744">
        <w:tc>
          <w:tcPr>
            <w:tcW w:w="9558" w:type="dxa"/>
            <w:vAlign w:val="bottom"/>
          </w:tcPr>
          <w:p w14:paraId="59A387B9" w14:textId="77777777" w:rsidR="00254744" w:rsidRPr="00A94438" w:rsidRDefault="004A3D21" w:rsidP="002B0AB8">
            <w:pPr>
              <w:rPr>
                <w:rFonts w:ascii="Arial" w:eastAsia="Calibri" w:hAnsi="Arial" w:cs="Arial"/>
                <w:sz w:val="22"/>
                <w:szCs w:val="22"/>
              </w:rPr>
            </w:pPr>
            <w:r>
              <w:rPr>
                <w:rFonts w:ascii="Arial" w:eastAsia="Calibri" w:hAnsi="Arial" w:cs="Arial"/>
                <w:sz w:val="22"/>
                <w:szCs w:val="22"/>
              </w:rPr>
              <w:t>Paradise</w:t>
            </w:r>
          </w:p>
        </w:tc>
      </w:tr>
      <w:tr w:rsidR="00254744" w:rsidRPr="00A94438" w14:paraId="3424B4B4" w14:textId="77777777" w:rsidTr="00254744">
        <w:tc>
          <w:tcPr>
            <w:tcW w:w="9558" w:type="dxa"/>
            <w:vAlign w:val="bottom"/>
          </w:tcPr>
          <w:p w14:paraId="73895C18" w14:textId="77777777" w:rsidR="00254744" w:rsidRPr="00A94438" w:rsidRDefault="004A3D21" w:rsidP="004A3D21">
            <w:pPr>
              <w:rPr>
                <w:rFonts w:ascii="Arial" w:eastAsia="Calibri" w:hAnsi="Arial" w:cs="Arial"/>
                <w:sz w:val="22"/>
                <w:szCs w:val="22"/>
              </w:rPr>
            </w:pPr>
            <w:r>
              <w:rPr>
                <w:rFonts w:ascii="Arial" w:eastAsia="Calibri" w:hAnsi="Arial" w:cs="Arial"/>
                <w:sz w:val="22"/>
                <w:szCs w:val="22"/>
              </w:rPr>
              <w:t xml:space="preserve">South of Charleston </w:t>
            </w:r>
            <w:r w:rsidR="00962163">
              <w:rPr>
                <w:rFonts w:ascii="Arial" w:eastAsia="Calibri" w:hAnsi="Arial" w:cs="Arial"/>
                <w:sz w:val="22"/>
                <w:szCs w:val="22"/>
              </w:rPr>
              <w:t>(Cities or neighborhoods not named a</w:t>
            </w:r>
            <w:r>
              <w:rPr>
                <w:rFonts w:ascii="Arial" w:eastAsia="Calibri" w:hAnsi="Arial" w:cs="Arial"/>
                <w:sz w:val="22"/>
                <w:szCs w:val="22"/>
              </w:rPr>
              <w:t>bove</w:t>
            </w:r>
            <w:r w:rsidR="00254744" w:rsidRPr="00A94438">
              <w:rPr>
                <w:rFonts w:ascii="Arial" w:eastAsia="Calibri" w:hAnsi="Arial" w:cs="Arial"/>
                <w:sz w:val="22"/>
                <w:szCs w:val="22"/>
              </w:rPr>
              <w:t>)</w:t>
            </w:r>
          </w:p>
        </w:tc>
      </w:tr>
    </w:tbl>
    <w:p w14:paraId="401A7268" w14:textId="77777777" w:rsidR="00796BFD" w:rsidRDefault="00796BFD" w:rsidP="00FD68D4">
      <w:pPr>
        <w:jc w:val="both"/>
        <w:rPr>
          <w:rFonts w:ascii="Arial" w:hAnsi="Arial" w:cs="Arial"/>
          <w:sz w:val="22"/>
          <w:szCs w:val="22"/>
        </w:rPr>
      </w:pPr>
    </w:p>
    <w:p w14:paraId="752F30A4" w14:textId="77777777" w:rsidR="00011F02" w:rsidRPr="00A94438" w:rsidRDefault="00011F02" w:rsidP="00FD68D4">
      <w:pPr>
        <w:jc w:val="both"/>
        <w:rPr>
          <w:rFonts w:ascii="Arial" w:hAnsi="Arial" w:cs="Arial"/>
          <w:sz w:val="22"/>
          <w:szCs w:val="22"/>
        </w:rPr>
      </w:pPr>
    </w:p>
    <w:p w14:paraId="3048BA75" w14:textId="77777777" w:rsidR="00192D1D" w:rsidRPr="00A94438" w:rsidRDefault="00192D1D" w:rsidP="00F530C9">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4744" w:rsidRPr="00A94438" w14:paraId="03B3608E" w14:textId="77777777" w:rsidTr="00254744">
        <w:trPr>
          <w:trHeight w:val="519"/>
        </w:trPr>
        <w:tc>
          <w:tcPr>
            <w:tcW w:w="9532" w:type="dxa"/>
            <w:shd w:val="clear" w:color="auto" w:fill="DDD9C3"/>
          </w:tcPr>
          <w:p w14:paraId="62C5C8DA" w14:textId="77777777" w:rsidR="00254744" w:rsidRPr="00A94438" w:rsidRDefault="00DE230F" w:rsidP="0045598C">
            <w:pPr>
              <w:jc w:val="center"/>
              <w:rPr>
                <w:rFonts w:ascii="Arial" w:eastAsia="Calibri" w:hAnsi="Arial" w:cs="Arial"/>
                <w:b/>
                <w:sz w:val="22"/>
                <w:szCs w:val="22"/>
              </w:rPr>
            </w:pPr>
            <w:r>
              <w:rPr>
                <w:rFonts w:ascii="Arial" w:eastAsia="Calibri" w:hAnsi="Arial" w:cs="Arial"/>
                <w:b/>
                <w:sz w:val="22"/>
                <w:szCs w:val="22"/>
              </w:rPr>
              <w:lastRenderedPageBreak/>
              <w:t>Service Area</w:t>
            </w:r>
            <w:r w:rsidR="00C5611D">
              <w:rPr>
                <w:rFonts w:ascii="Arial" w:eastAsia="Calibri" w:hAnsi="Arial" w:cs="Arial"/>
                <w:b/>
                <w:sz w:val="22"/>
                <w:szCs w:val="22"/>
              </w:rPr>
              <w:t xml:space="preserve"> 3</w:t>
            </w:r>
            <w:r>
              <w:rPr>
                <w:rFonts w:ascii="Arial" w:eastAsia="Calibri" w:hAnsi="Arial" w:cs="Arial"/>
                <w:b/>
                <w:sz w:val="22"/>
                <w:szCs w:val="22"/>
              </w:rPr>
              <w:t xml:space="preserve"> – Washoe County</w:t>
            </w:r>
          </w:p>
          <w:p w14:paraId="3793568E" w14:textId="77777777" w:rsidR="00254744" w:rsidRPr="00A94438" w:rsidRDefault="00254744" w:rsidP="0045598C">
            <w:pPr>
              <w:jc w:val="both"/>
              <w:rPr>
                <w:rFonts w:ascii="Arial" w:eastAsia="Calibri" w:hAnsi="Arial" w:cs="Arial"/>
                <w:sz w:val="22"/>
                <w:szCs w:val="22"/>
              </w:rPr>
            </w:pPr>
          </w:p>
          <w:p w14:paraId="081CEB47" w14:textId="77777777" w:rsidR="00254744" w:rsidRPr="00A94438" w:rsidRDefault="00254744" w:rsidP="0045598C">
            <w:pPr>
              <w:jc w:val="both"/>
              <w:rPr>
                <w:rFonts w:ascii="Arial" w:eastAsia="Calibri" w:hAnsi="Arial" w:cs="Arial"/>
                <w:sz w:val="22"/>
                <w:szCs w:val="22"/>
              </w:rPr>
            </w:pPr>
          </w:p>
        </w:tc>
      </w:tr>
      <w:tr w:rsidR="00254744" w:rsidRPr="00A94438" w14:paraId="17BD03AE" w14:textId="77777777" w:rsidTr="00DE230F">
        <w:trPr>
          <w:trHeight w:val="278"/>
        </w:trPr>
        <w:tc>
          <w:tcPr>
            <w:tcW w:w="9532" w:type="dxa"/>
            <w:vAlign w:val="bottom"/>
          </w:tcPr>
          <w:p w14:paraId="307066AB" w14:textId="77777777" w:rsidR="00254744" w:rsidRPr="00A94438" w:rsidRDefault="00DE230F" w:rsidP="00DE230F">
            <w:pPr>
              <w:rPr>
                <w:rFonts w:ascii="Arial" w:eastAsia="Calibri" w:hAnsi="Arial" w:cs="Arial"/>
                <w:sz w:val="22"/>
                <w:szCs w:val="22"/>
              </w:rPr>
            </w:pPr>
            <w:r>
              <w:rPr>
                <w:rFonts w:ascii="Arial" w:eastAsia="Calibri" w:hAnsi="Arial" w:cs="Arial"/>
                <w:sz w:val="22"/>
                <w:szCs w:val="22"/>
              </w:rPr>
              <w:t>Washoe County including Reno, Sparks and Rural Washoe County</w:t>
            </w:r>
          </w:p>
        </w:tc>
      </w:tr>
    </w:tbl>
    <w:p w14:paraId="54D4AFED" w14:textId="77777777" w:rsidR="00776251" w:rsidRPr="00A94438" w:rsidRDefault="00776251" w:rsidP="00DE230F">
      <w:pPr>
        <w:rPr>
          <w:rFonts w:ascii="Arial" w:hAnsi="Arial" w:cs="Arial"/>
          <w:b/>
          <w:sz w:val="22"/>
          <w:szCs w:val="22"/>
        </w:rPr>
      </w:pPr>
    </w:p>
    <w:p w14:paraId="0FBA7733" w14:textId="77777777" w:rsidR="00776251" w:rsidRDefault="00776251" w:rsidP="00DE230F">
      <w:pPr>
        <w:rPr>
          <w:rFonts w:ascii="Arial" w:hAnsi="Arial" w:cs="Arial"/>
          <w:b/>
          <w:sz w:val="22"/>
          <w:szCs w:val="22"/>
        </w:rPr>
      </w:pPr>
    </w:p>
    <w:p w14:paraId="506B019F" w14:textId="77777777" w:rsidR="00011F02" w:rsidRPr="00A94438" w:rsidRDefault="00011F02" w:rsidP="00DE230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4744" w:rsidRPr="00A94438" w14:paraId="3C1DD61B" w14:textId="77777777" w:rsidTr="00254744">
        <w:trPr>
          <w:trHeight w:val="725"/>
        </w:trPr>
        <w:tc>
          <w:tcPr>
            <w:tcW w:w="9562" w:type="dxa"/>
            <w:shd w:val="clear" w:color="auto" w:fill="DDD9C3"/>
          </w:tcPr>
          <w:p w14:paraId="33609F61" w14:textId="77777777" w:rsidR="00254744" w:rsidRPr="00A94438" w:rsidRDefault="00254744" w:rsidP="0045598C">
            <w:pPr>
              <w:jc w:val="center"/>
              <w:rPr>
                <w:rFonts w:ascii="Arial" w:eastAsia="Calibri" w:hAnsi="Arial" w:cs="Arial"/>
                <w:b/>
                <w:sz w:val="22"/>
                <w:szCs w:val="22"/>
              </w:rPr>
            </w:pPr>
            <w:r w:rsidRPr="00A94438">
              <w:rPr>
                <w:rFonts w:ascii="Arial" w:eastAsia="Calibri" w:hAnsi="Arial" w:cs="Arial"/>
                <w:b/>
                <w:sz w:val="22"/>
                <w:szCs w:val="22"/>
              </w:rPr>
              <w:t>S</w:t>
            </w:r>
            <w:r w:rsidR="00DE230F">
              <w:rPr>
                <w:rFonts w:ascii="Arial" w:eastAsia="Calibri" w:hAnsi="Arial" w:cs="Arial"/>
                <w:b/>
                <w:sz w:val="22"/>
                <w:szCs w:val="22"/>
              </w:rPr>
              <w:t xml:space="preserve">ervice Area </w:t>
            </w:r>
            <w:r w:rsidR="00C5611D">
              <w:rPr>
                <w:rFonts w:ascii="Arial" w:eastAsia="Calibri" w:hAnsi="Arial" w:cs="Arial"/>
                <w:b/>
                <w:sz w:val="22"/>
                <w:szCs w:val="22"/>
              </w:rPr>
              <w:t>4</w:t>
            </w:r>
            <w:r w:rsidR="00DE230F">
              <w:rPr>
                <w:rFonts w:ascii="Arial" w:eastAsia="Calibri" w:hAnsi="Arial" w:cs="Arial"/>
                <w:b/>
                <w:sz w:val="22"/>
                <w:szCs w:val="22"/>
              </w:rPr>
              <w:t xml:space="preserve"> – Easter</w:t>
            </w:r>
            <w:r w:rsidR="007F7E45">
              <w:rPr>
                <w:rFonts w:ascii="Arial" w:eastAsia="Calibri" w:hAnsi="Arial" w:cs="Arial"/>
                <w:b/>
                <w:sz w:val="22"/>
                <w:szCs w:val="22"/>
              </w:rPr>
              <w:t>n</w:t>
            </w:r>
            <w:r w:rsidR="00DE230F">
              <w:rPr>
                <w:rFonts w:ascii="Arial" w:eastAsia="Calibri" w:hAnsi="Arial" w:cs="Arial"/>
                <w:b/>
                <w:sz w:val="22"/>
                <w:szCs w:val="22"/>
              </w:rPr>
              <w:t xml:space="preserve"> Rural Counties</w:t>
            </w:r>
          </w:p>
          <w:p w14:paraId="4F7836D1" w14:textId="77777777" w:rsidR="00254744" w:rsidRPr="00A94438" w:rsidRDefault="00254744" w:rsidP="0045598C">
            <w:pPr>
              <w:jc w:val="both"/>
              <w:rPr>
                <w:rFonts w:ascii="Arial" w:eastAsia="Calibri" w:hAnsi="Arial" w:cs="Arial"/>
                <w:sz w:val="22"/>
                <w:szCs w:val="22"/>
              </w:rPr>
            </w:pPr>
          </w:p>
          <w:p w14:paraId="478D7399" w14:textId="77777777" w:rsidR="00254744" w:rsidRPr="00A94438" w:rsidRDefault="00254744" w:rsidP="0045598C">
            <w:pPr>
              <w:jc w:val="both"/>
              <w:rPr>
                <w:rFonts w:ascii="Arial" w:eastAsia="Calibri" w:hAnsi="Arial" w:cs="Arial"/>
                <w:sz w:val="22"/>
                <w:szCs w:val="22"/>
              </w:rPr>
            </w:pPr>
          </w:p>
        </w:tc>
      </w:tr>
      <w:tr w:rsidR="00254744" w:rsidRPr="00A94438" w14:paraId="5A9A65C4" w14:textId="77777777" w:rsidTr="00254744">
        <w:trPr>
          <w:trHeight w:val="242"/>
        </w:trPr>
        <w:tc>
          <w:tcPr>
            <w:tcW w:w="9562" w:type="dxa"/>
            <w:vAlign w:val="bottom"/>
          </w:tcPr>
          <w:p w14:paraId="09EF8E62" w14:textId="77777777" w:rsidR="00254744" w:rsidRPr="00A94438" w:rsidRDefault="000741F4" w:rsidP="0048121D">
            <w:pPr>
              <w:rPr>
                <w:rFonts w:ascii="Arial" w:eastAsia="Calibri" w:hAnsi="Arial" w:cs="Arial"/>
                <w:sz w:val="22"/>
                <w:szCs w:val="22"/>
              </w:rPr>
            </w:pPr>
            <w:r>
              <w:rPr>
                <w:rFonts w:ascii="Arial" w:eastAsia="Calibri" w:hAnsi="Arial" w:cs="Arial"/>
                <w:sz w:val="22"/>
                <w:szCs w:val="22"/>
              </w:rPr>
              <w:t>Elko</w:t>
            </w:r>
            <w:r w:rsidR="00DE230F">
              <w:rPr>
                <w:rFonts w:ascii="Arial" w:eastAsia="Calibri" w:hAnsi="Arial" w:cs="Arial"/>
                <w:sz w:val="22"/>
                <w:szCs w:val="22"/>
              </w:rPr>
              <w:t xml:space="preserve"> County</w:t>
            </w:r>
          </w:p>
        </w:tc>
      </w:tr>
      <w:tr w:rsidR="00D42F87" w:rsidRPr="00A94438" w14:paraId="541EBB86" w14:textId="77777777" w:rsidTr="00254744">
        <w:trPr>
          <w:trHeight w:val="242"/>
        </w:trPr>
        <w:tc>
          <w:tcPr>
            <w:tcW w:w="9562" w:type="dxa"/>
            <w:vAlign w:val="bottom"/>
          </w:tcPr>
          <w:p w14:paraId="7D82BFE9" w14:textId="77777777" w:rsidR="00D42F87" w:rsidRPr="00A94438" w:rsidRDefault="000741F4" w:rsidP="0048121D">
            <w:pPr>
              <w:rPr>
                <w:rFonts w:ascii="Arial" w:eastAsia="Calibri" w:hAnsi="Arial" w:cs="Arial"/>
                <w:sz w:val="22"/>
                <w:szCs w:val="22"/>
              </w:rPr>
            </w:pPr>
            <w:r>
              <w:rPr>
                <w:rFonts w:ascii="Arial" w:eastAsia="Calibri" w:hAnsi="Arial" w:cs="Arial"/>
                <w:sz w:val="22"/>
                <w:szCs w:val="22"/>
              </w:rPr>
              <w:t>Esmeralda</w:t>
            </w:r>
            <w:r w:rsidR="00DE230F">
              <w:rPr>
                <w:rFonts w:ascii="Arial" w:eastAsia="Calibri" w:hAnsi="Arial" w:cs="Arial"/>
                <w:sz w:val="22"/>
                <w:szCs w:val="22"/>
              </w:rPr>
              <w:t xml:space="preserve"> County</w:t>
            </w:r>
          </w:p>
        </w:tc>
      </w:tr>
      <w:tr w:rsidR="00D42F87" w:rsidRPr="00A94438" w14:paraId="7ED24AAD" w14:textId="77777777" w:rsidTr="00254744">
        <w:trPr>
          <w:trHeight w:val="242"/>
        </w:trPr>
        <w:tc>
          <w:tcPr>
            <w:tcW w:w="9562" w:type="dxa"/>
            <w:vAlign w:val="bottom"/>
          </w:tcPr>
          <w:p w14:paraId="509C290F" w14:textId="77777777" w:rsidR="00D42F87" w:rsidRPr="00A94438" w:rsidRDefault="000741F4" w:rsidP="0048121D">
            <w:pPr>
              <w:rPr>
                <w:rFonts w:ascii="Arial" w:eastAsia="Calibri" w:hAnsi="Arial" w:cs="Arial"/>
                <w:sz w:val="22"/>
                <w:szCs w:val="22"/>
              </w:rPr>
            </w:pPr>
            <w:r>
              <w:rPr>
                <w:rFonts w:ascii="Arial" w:eastAsia="Calibri" w:hAnsi="Arial" w:cs="Arial"/>
                <w:sz w:val="22"/>
                <w:szCs w:val="22"/>
              </w:rPr>
              <w:t>Eureka</w:t>
            </w:r>
            <w:r w:rsidR="00DE230F">
              <w:rPr>
                <w:rFonts w:ascii="Arial" w:eastAsia="Calibri" w:hAnsi="Arial" w:cs="Arial"/>
                <w:sz w:val="22"/>
                <w:szCs w:val="22"/>
              </w:rPr>
              <w:t xml:space="preserve"> County</w:t>
            </w:r>
          </w:p>
        </w:tc>
      </w:tr>
      <w:tr w:rsidR="001D01FB" w:rsidRPr="00A94438" w14:paraId="6ECA0E21" w14:textId="77777777" w:rsidTr="00254744">
        <w:trPr>
          <w:trHeight w:val="242"/>
        </w:trPr>
        <w:tc>
          <w:tcPr>
            <w:tcW w:w="9562" w:type="dxa"/>
            <w:vAlign w:val="bottom"/>
          </w:tcPr>
          <w:p w14:paraId="43AAD1B9" w14:textId="77777777" w:rsidR="001D01FB" w:rsidRPr="00A94438" w:rsidRDefault="000741F4" w:rsidP="0048121D">
            <w:pPr>
              <w:rPr>
                <w:rFonts w:ascii="Arial" w:eastAsia="Calibri" w:hAnsi="Arial" w:cs="Arial"/>
                <w:sz w:val="22"/>
                <w:szCs w:val="22"/>
              </w:rPr>
            </w:pPr>
            <w:r>
              <w:rPr>
                <w:rFonts w:ascii="Arial" w:eastAsia="Calibri" w:hAnsi="Arial" w:cs="Arial"/>
                <w:sz w:val="22"/>
                <w:szCs w:val="22"/>
              </w:rPr>
              <w:t>Humboldt</w:t>
            </w:r>
            <w:r w:rsidR="00DE230F">
              <w:rPr>
                <w:rFonts w:ascii="Arial" w:eastAsia="Calibri" w:hAnsi="Arial" w:cs="Arial"/>
                <w:sz w:val="22"/>
                <w:szCs w:val="22"/>
              </w:rPr>
              <w:t xml:space="preserve"> County</w:t>
            </w:r>
          </w:p>
        </w:tc>
      </w:tr>
      <w:tr w:rsidR="001D01FB" w:rsidRPr="00A94438" w14:paraId="79E2DA9A" w14:textId="77777777" w:rsidTr="00254744">
        <w:trPr>
          <w:trHeight w:val="242"/>
        </w:trPr>
        <w:tc>
          <w:tcPr>
            <w:tcW w:w="9562" w:type="dxa"/>
            <w:vAlign w:val="bottom"/>
          </w:tcPr>
          <w:p w14:paraId="2426EE40" w14:textId="77777777" w:rsidR="001D01FB" w:rsidRPr="00A94438" w:rsidRDefault="000741F4" w:rsidP="0048121D">
            <w:pPr>
              <w:rPr>
                <w:rFonts w:ascii="Arial" w:eastAsia="Calibri" w:hAnsi="Arial" w:cs="Arial"/>
                <w:sz w:val="22"/>
                <w:szCs w:val="22"/>
              </w:rPr>
            </w:pPr>
            <w:r>
              <w:rPr>
                <w:rFonts w:ascii="Arial" w:eastAsia="Calibri" w:hAnsi="Arial" w:cs="Arial"/>
                <w:sz w:val="22"/>
                <w:szCs w:val="22"/>
              </w:rPr>
              <w:t>Lander</w:t>
            </w:r>
            <w:r w:rsidR="00DE230F">
              <w:rPr>
                <w:rFonts w:ascii="Arial" w:eastAsia="Calibri" w:hAnsi="Arial" w:cs="Arial"/>
                <w:sz w:val="22"/>
                <w:szCs w:val="22"/>
              </w:rPr>
              <w:t xml:space="preserve"> County</w:t>
            </w:r>
          </w:p>
        </w:tc>
      </w:tr>
      <w:tr w:rsidR="000741F4" w:rsidRPr="00A94438" w14:paraId="14095FF8" w14:textId="77777777" w:rsidTr="00254744">
        <w:trPr>
          <w:trHeight w:val="242"/>
        </w:trPr>
        <w:tc>
          <w:tcPr>
            <w:tcW w:w="9562" w:type="dxa"/>
            <w:vAlign w:val="bottom"/>
          </w:tcPr>
          <w:p w14:paraId="4A4E83CC" w14:textId="77777777" w:rsidR="000741F4" w:rsidRPr="00A94438" w:rsidRDefault="000741F4" w:rsidP="0048121D">
            <w:pPr>
              <w:rPr>
                <w:rFonts w:ascii="Arial" w:eastAsia="Calibri" w:hAnsi="Arial" w:cs="Arial"/>
                <w:sz w:val="22"/>
                <w:szCs w:val="22"/>
              </w:rPr>
            </w:pPr>
            <w:r>
              <w:rPr>
                <w:rFonts w:ascii="Arial" w:eastAsia="Calibri" w:hAnsi="Arial" w:cs="Arial"/>
                <w:sz w:val="22"/>
                <w:szCs w:val="22"/>
              </w:rPr>
              <w:t>Lincoln</w:t>
            </w:r>
            <w:r w:rsidR="00DE230F">
              <w:rPr>
                <w:rFonts w:ascii="Arial" w:eastAsia="Calibri" w:hAnsi="Arial" w:cs="Arial"/>
                <w:sz w:val="22"/>
                <w:szCs w:val="22"/>
              </w:rPr>
              <w:t xml:space="preserve"> County</w:t>
            </w:r>
          </w:p>
        </w:tc>
      </w:tr>
      <w:tr w:rsidR="000741F4" w:rsidRPr="00A94438" w14:paraId="149F8F68" w14:textId="77777777" w:rsidTr="00254744">
        <w:trPr>
          <w:trHeight w:val="242"/>
        </w:trPr>
        <w:tc>
          <w:tcPr>
            <w:tcW w:w="9562" w:type="dxa"/>
            <w:vAlign w:val="bottom"/>
          </w:tcPr>
          <w:p w14:paraId="76C7587C" w14:textId="77777777" w:rsidR="000741F4" w:rsidRPr="00A94438" w:rsidRDefault="000741F4" w:rsidP="0048121D">
            <w:pPr>
              <w:rPr>
                <w:rFonts w:ascii="Arial" w:eastAsia="Calibri" w:hAnsi="Arial" w:cs="Arial"/>
                <w:sz w:val="22"/>
                <w:szCs w:val="22"/>
              </w:rPr>
            </w:pPr>
            <w:r>
              <w:rPr>
                <w:rFonts w:ascii="Arial" w:eastAsia="Calibri" w:hAnsi="Arial" w:cs="Arial"/>
                <w:sz w:val="22"/>
                <w:szCs w:val="22"/>
              </w:rPr>
              <w:t>Mineral</w:t>
            </w:r>
            <w:r w:rsidR="00DE230F">
              <w:rPr>
                <w:rFonts w:ascii="Arial" w:eastAsia="Calibri" w:hAnsi="Arial" w:cs="Arial"/>
                <w:sz w:val="22"/>
                <w:szCs w:val="22"/>
              </w:rPr>
              <w:t xml:space="preserve"> County</w:t>
            </w:r>
          </w:p>
        </w:tc>
      </w:tr>
      <w:tr w:rsidR="000741F4" w:rsidRPr="00A94438" w14:paraId="6BB9D25B" w14:textId="77777777" w:rsidTr="00254744">
        <w:trPr>
          <w:trHeight w:val="242"/>
        </w:trPr>
        <w:tc>
          <w:tcPr>
            <w:tcW w:w="9562" w:type="dxa"/>
            <w:vAlign w:val="bottom"/>
          </w:tcPr>
          <w:p w14:paraId="47DC2B36" w14:textId="77777777" w:rsidR="000741F4" w:rsidRPr="00A94438" w:rsidRDefault="000741F4" w:rsidP="0048121D">
            <w:pPr>
              <w:rPr>
                <w:rFonts w:ascii="Arial" w:eastAsia="Calibri" w:hAnsi="Arial" w:cs="Arial"/>
                <w:sz w:val="22"/>
                <w:szCs w:val="22"/>
              </w:rPr>
            </w:pPr>
            <w:r>
              <w:rPr>
                <w:rFonts w:ascii="Arial" w:eastAsia="Calibri" w:hAnsi="Arial" w:cs="Arial"/>
                <w:sz w:val="22"/>
                <w:szCs w:val="22"/>
              </w:rPr>
              <w:t>Nye</w:t>
            </w:r>
            <w:r w:rsidR="00DE230F">
              <w:rPr>
                <w:rFonts w:ascii="Arial" w:eastAsia="Calibri" w:hAnsi="Arial" w:cs="Arial"/>
                <w:sz w:val="22"/>
                <w:szCs w:val="22"/>
              </w:rPr>
              <w:t xml:space="preserve"> County</w:t>
            </w:r>
          </w:p>
        </w:tc>
      </w:tr>
      <w:tr w:rsidR="000741F4" w:rsidRPr="00A94438" w14:paraId="18C88C48" w14:textId="77777777" w:rsidTr="00254744">
        <w:trPr>
          <w:trHeight w:val="242"/>
        </w:trPr>
        <w:tc>
          <w:tcPr>
            <w:tcW w:w="9562" w:type="dxa"/>
            <w:vAlign w:val="bottom"/>
          </w:tcPr>
          <w:p w14:paraId="04FCE7C6" w14:textId="77777777" w:rsidR="000741F4" w:rsidRPr="00A94438" w:rsidRDefault="000741F4" w:rsidP="0048121D">
            <w:pPr>
              <w:rPr>
                <w:rFonts w:ascii="Arial" w:eastAsia="Calibri" w:hAnsi="Arial" w:cs="Arial"/>
                <w:sz w:val="22"/>
                <w:szCs w:val="22"/>
              </w:rPr>
            </w:pPr>
            <w:r>
              <w:rPr>
                <w:rFonts w:ascii="Arial" w:eastAsia="Calibri" w:hAnsi="Arial" w:cs="Arial"/>
                <w:sz w:val="22"/>
                <w:szCs w:val="22"/>
              </w:rPr>
              <w:t>Pershing</w:t>
            </w:r>
            <w:r w:rsidR="00DE230F">
              <w:rPr>
                <w:rFonts w:ascii="Arial" w:eastAsia="Calibri" w:hAnsi="Arial" w:cs="Arial"/>
                <w:sz w:val="22"/>
                <w:szCs w:val="22"/>
              </w:rPr>
              <w:t xml:space="preserve"> County</w:t>
            </w:r>
          </w:p>
        </w:tc>
      </w:tr>
      <w:tr w:rsidR="000741F4" w:rsidRPr="00A94438" w14:paraId="204E7EB1" w14:textId="77777777" w:rsidTr="00254744">
        <w:trPr>
          <w:trHeight w:val="242"/>
        </w:trPr>
        <w:tc>
          <w:tcPr>
            <w:tcW w:w="9562" w:type="dxa"/>
            <w:vAlign w:val="bottom"/>
          </w:tcPr>
          <w:p w14:paraId="1A0B86C8" w14:textId="77777777" w:rsidR="000741F4" w:rsidRPr="00A94438" w:rsidRDefault="000741F4" w:rsidP="0048121D">
            <w:pPr>
              <w:rPr>
                <w:rFonts w:ascii="Arial" w:eastAsia="Calibri" w:hAnsi="Arial" w:cs="Arial"/>
                <w:sz w:val="22"/>
                <w:szCs w:val="22"/>
              </w:rPr>
            </w:pPr>
            <w:r>
              <w:rPr>
                <w:rFonts w:ascii="Arial" w:eastAsia="Calibri" w:hAnsi="Arial" w:cs="Arial"/>
                <w:sz w:val="22"/>
                <w:szCs w:val="22"/>
              </w:rPr>
              <w:t>White Pine</w:t>
            </w:r>
            <w:r w:rsidR="00DE230F">
              <w:rPr>
                <w:rFonts w:ascii="Arial" w:eastAsia="Calibri" w:hAnsi="Arial" w:cs="Arial"/>
                <w:sz w:val="22"/>
                <w:szCs w:val="22"/>
              </w:rPr>
              <w:t xml:space="preserve"> County</w:t>
            </w:r>
          </w:p>
        </w:tc>
      </w:tr>
    </w:tbl>
    <w:p w14:paraId="1AB2B8F9" w14:textId="77777777" w:rsidR="00776251" w:rsidRDefault="00776251" w:rsidP="00F530C9">
      <w:pPr>
        <w:jc w:val="center"/>
        <w:rPr>
          <w:rFonts w:ascii="Arial" w:hAnsi="Arial" w:cs="Arial"/>
          <w:b/>
          <w:sz w:val="22"/>
          <w:szCs w:val="22"/>
        </w:rPr>
      </w:pPr>
    </w:p>
    <w:p w14:paraId="3FBF0C5E" w14:textId="77777777" w:rsidR="00011F02" w:rsidRDefault="00011F02" w:rsidP="00F530C9">
      <w:pPr>
        <w:jc w:val="center"/>
        <w:rPr>
          <w:rFonts w:ascii="Arial" w:hAnsi="Arial" w:cs="Arial"/>
          <w:b/>
          <w:sz w:val="22"/>
          <w:szCs w:val="22"/>
        </w:rPr>
      </w:pPr>
    </w:p>
    <w:p w14:paraId="7896E9D9" w14:textId="77777777" w:rsidR="00011F02" w:rsidRPr="00A94438" w:rsidRDefault="00011F02" w:rsidP="00F530C9">
      <w:pPr>
        <w:jc w:val="center"/>
        <w:rPr>
          <w:rFonts w:ascii="Arial" w:hAnsi="Arial" w:cs="Arial"/>
          <w:b/>
          <w:sz w:val="22"/>
          <w:szCs w:val="22"/>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254744" w:rsidRPr="00A94438" w14:paraId="3002938D" w14:textId="77777777" w:rsidTr="00254744">
        <w:trPr>
          <w:trHeight w:val="775"/>
        </w:trPr>
        <w:tc>
          <w:tcPr>
            <w:tcW w:w="9592" w:type="dxa"/>
            <w:shd w:val="clear" w:color="auto" w:fill="DDD9C3"/>
          </w:tcPr>
          <w:p w14:paraId="5BD1D052" w14:textId="77777777" w:rsidR="00254744" w:rsidRPr="00A94438" w:rsidRDefault="00DE230F" w:rsidP="0045598C">
            <w:pPr>
              <w:jc w:val="center"/>
              <w:rPr>
                <w:rFonts w:ascii="Arial" w:eastAsia="Calibri" w:hAnsi="Arial" w:cs="Arial"/>
                <w:b/>
                <w:sz w:val="22"/>
                <w:szCs w:val="22"/>
              </w:rPr>
            </w:pPr>
            <w:r>
              <w:rPr>
                <w:rFonts w:ascii="Arial" w:eastAsia="Calibri" w:hAnsi="Arial" w:cs="Arial"/>
                <w:b/>
                <w:sz w:val="22"/>
                <w:szCs w:val="22"/>
              </w:rPr>
              <w:t>Service Area</w:t>
            </w:r>
            <w:r w:rsidR="00C5611D">
              <w:rPr>
                <w:rFonts w:ascii="Arial" w:eastAsia="Calibri" w:hAnsi="Arial" w:cs="Arial"/>
                <w:b/>
                <w:sz w:val="22"/>
                <w:szCs w:val="22"/>
              </w:rPr>
              <w:t xml:space="preserve"> 5</w:t>
            </w:r>
            <w:r>
              <w:rPr>
                <w:rFonts w:ascii="Arial" w:eastAsia="Calibri" w:hAnsi="Arial" w:cs="Arial"/>
                <w:b/>
                <w:sz w:val="22"/>
                <w:szCs w:val="22"/>
              </w:rPr>
              <w:t xml:space="preserve"> – Carson City and Western Rural Counties</w:t>
            </w:r>
          </w:p>
          <w:p w14:paraId="1B319C6E" w14:textId="77777777" w:rsidR="00254744" w:rsidRPr="00A94438" w:rsidRDefault="00254744" w:rsidP="0045598C">
            <w:pPr>
              <w:jc w:val="both"/>
              <w:rPr>
                <w:rFonts w:ascii="Arial" w:eastAsia="Calibri" w:hAnsi="Arial" w:cs="Arial"/>
                <w:sz w:val="22"/>
                <w:szCs w:val="22"/>
              </w:rPr>
            </w:pPr>
          </w:p>
          <w:p w14:paraId="1DCF0334" w14:textId="77777777" w:rsidR="00254744" w:rsidRPr="00A94438" w:rsidRDefault="00254744" w:rsidP="0045598C">
            <w:pPr>
              <w:jc w:val="both"/>
              <w:rPr>
                <w:rFonts w:ascii="Arial" w:eastAsia="Calibri" w:hAnsi="Arial" w:cs="Arial"/>
                <w:sz w:val="22"/>
                <w:szCs w:val="22"/>
              </w:rPr>
            </w:pPr>
          </w:p>
        </w:tc>
      </w:tr>
      <w:tr w:rsidR="00254744" w:rsidRPr="00A94438" w14:paraId="3685AAE1" w14:textId="77777777" w:rsidTr="00254744">
        <w:trPr>
          <w:trHeight w:val="253"/>
        </w:trPr>
        <w:tc>
          <w:tcPr>
            <w:tcW w:w="9592" w:type="dxa"/>
            <w:vAlign w:val="bottom"/>
          </w:tcPr>
          <w:p w14:paraId="03FAB210" w14:textId="77777777" w:rsidR="00254744" w:rsidRPr="00A94438" w:rsidRDefault="00DE230F" w:rsidP="0048121D">
            <w:pPr>
              <w:rPr>
                <w:rFonts w:ascii="Arial" w:eastAsia="Calibri" w:hAnsi="Arial" w:cs="Arial"/>
                <w:sz w:val="22"/>
                <w:szCs w:val="22"/>
              </w:rPr>
            </w:pPr>
            <w:r>
              <w:rPr>
                <w:rFonts w:ascii="Arial" w:eastAsia="Calibri" w:hAnsi="Arial" w:cs="Arial"/>
                <w:sz w:val="22"/>
                <w:szCs w:val="22"/>
              </w:rPr>
              <w:t>Carson City</w:t>
            </w:r>
          </w:p>
        </w:tc>
      </w:tr>
      <w:tr w:rsidR="00254744" w:rsidRPr="00A94438" w14:paraId="66D9554B" w14:textId="77777777" w:rsidTr="00254744">
        <w:trPr>
          <w:trHeight w:val="238"/>
        </w:trPr>
        <w:tc>
          <w:tcPr>
            <w:tcW w:w="9592" w:type="dxa"/>
            <w:vAlign w:val="bottom"/>
          </w:tcPr>
          <w:p w14:paraId="1DDB5562" w14:textId="77777777" w:rsidR="00254744" w:rsidRPr="00A94438" w:rsidRDefault="00DE230F" w:rsidP="0048121D">
            <w:pPr>
              <w:rPr>
                <w:rFonts w:ascii="Arial" w:eastAsia="Calibri" w:hAnsi="Arial" w:cs="Arial"/>
                <w:sz w:val="22"/>
                <w:szCs w:val="22"/>
              </w:rPr>
            </w:pPr>
            <w:r>
              <w:rPr>
                <w:rFonts w:ascii="Arial" w:eastAsia="Calibri" w:hAnsi="Arial" w:cs="Arial"/>
                <w:sz w:val="22"/>
                <w:szCs w:val="22"/>
              </w:rPr>
              <w:t>Churchill County</w:t>
            </w:r>
          </w:p>
        </w:tc>
      </w:tr>
      <w:tr w:rsidR="00254744" w:rsidRPr="00A94438" w14:paraId="1D9998F5" w14:textId="77777777" w:rsidTr="00254744">
        <w:trPr>
          <w:trHeight w:val="253"/>
        </w:trPr>
        <w:tc>
          <w:tcPr>
            <w:tcW w:w="9592" w:type="dxa"/>
            <w:vAlign w:val="bottom"/>
          </w:tcPr>
          <w:p w14:paraId="327CD5FE" w14:textId="77777777" w:rsidR="00254744" w:rsidRPr="00A94438" w:rsidRDefault="00DE230F" w:rsidP="0048121D">
            <w:pPr>
              <w:rPr>
                <w:rFonts w:ascii="Arial" w:eastAsia="Calibri" w:hAnsi="Arial" w:cs="Arial"/>
                <w:sz w:val="22"/>
                <w:szCs w:val="22"/>
              </w:rPr>
            </w:pPr>
            <w:r>
              <w:rPr>
                <w:rFonts w:ascii="Arial" w:eastAsia="Calibri" w:hAnsi="Arial" w:cs="Arial"/>
                <w:sz w:val="22"/>
                <w:szCs w:val="22"/>
              </w:rPr>
              <w:t>Douglas County</w:t>
            </w:r>
          </w:p>
        </w:tc>
      </w:tr>
      <w:tr w:rsidR="00254744" w:rsidRPr="00A94438" w14:paraId="65028DEB" w14:textId="77777777" w:rsidTr="00254744">
        <w:trPr>
          <w:trHeight w:val="253"/>
        </w:trPr>
        <w:tc>
          <w:tcPr>
            <w:tcW w:w="9592" w:type="dxa"/>
            <w:vAlign w:val="bottom"/>
          </w:tcPr>
          <w:p w14:paraId="1C14974A" w14:textId="77777777" w:rsidR="00254744" w:rsidRPr="00A94438" w:rsidRDefault="00DE230F" w:rsidP="0048121D">
            <w:pPr>
              <w:rPr>
                <w:rFonts w:ascii="Arial" w:eastAsia="Calibri" w:hAnsi="Arial" w:cs="Arial"/>
                <w:sz w:val="22"/>
                <w:szCs w:val="22"/>
              </w:rPr>
            </w:pPr>
            <w:r>
              <w:rPr>
                <w:rFonts w:ascii="Arial" w:eastAsia="Calibri" w:hAnsi="Arial" w:cs="Arial"/>
                <w:sz w:val="22"/>
                <w:szCs w:val="22"/>
              </w:rPr>
              <w:t>Lyon County</w:t>
            </w:r>
          </w:p>
        </w:tc>
      </w:tr>
      <w:tr w:rsidR="00254744" w:rsidRPr="00A94438" w14:paraId="7DDD0E19" w14:textId="77777777" w:rsidTr="00254744">
        <w:trPr>
          <w:trHeight w:val="268"/>
        </w:trPr>
        <w:tc>
          <w:tcPr>
            <w:tcW w:w="9592" w:type="dxa"/>
            <w:vAlign w:val="bottom"/>
          </w:tcPr>
          <w:p w14:paraId="7EB76EA0" w14:textId="77777777" w:rsidR="00254744" w:rsidRPr="00A94438" w:rsidRDefault="00DE230F" w:rsidP="0048121D">
            <w:pPr>
              <w:rPr>
                <w:rFonts w:ascii="Arial" w:eastAsia="Calibri" w:hAnsi="Arial" w:cs="Arial"/>
                <w:sz w:val="22"/>
                <w:szCs w:val="22"/>
              </w:rPr>
            </w:pPr>
            <w:r>
              <w:rPr>
                <w:rFonts w:ascii="Arial" w:eastAsia="Calibri" w:hAnsi="Arial" w:cs="Arial"/>
                <w:sz w:val="22"/>
                <w:szCs w:val="22"/>
              </w:rPr>
              <w:t>Storey County</w:t>
            </w:r>
          </w:p>
        </w:tc>
      </w:tr>
    </w:tbl>
    <w:p w14:paraId="2E780729" w14:textId="77777777" w:rsidR="00776251" w:rsidRPr="00A94438" w:rsidRDefault="00776251" w:rsidP="00F530C9">
      <w:pPr>
        <w:jc w:val="center"/>
        <w:rPr>
          <w:rFonts w:ascii="Arial" w:hAnsi="Arial" w:cs="Arial"/>
          <w:b/>
          <w:sz w:val="24"/>
          <w:szCs w:val="24"/>
        </w:rPr>
      </w:pPr>
    </w:p>
    <w:p w14:paraId="7118DC78" w14:textId="77777777" w:rsidR="00776251" w:rsidRPr="00A94438" w:rsidRDefault="00776251" w:rsidP="00F530C9">
      <w:pPr>
        <w:jc w:val="center"/>
        <w:rPr>
          <w:rFonts w:ascii="Arial" w:hAnsi="Arial" w:cs="Arial"/>
          <w:b/>
          <w:sz w:val="24"/>
          <w:szCs w:val="24"/>
        </w:rPr>
      </w:pPr>
    </w:p>
    <w:p w14:paraId="7876FC12" w14:textId="77777777" w:rsidR="00192D1D" w:rsidRPr="00120326" w:rsidRDefault="00192D1D" w:rsidP="00F530C9">
      <w:pPr>
        <w:jc w:val="center"/>
        <w:rPr>
          <w:rFonts w:ascii="Arial" w:hAnsi="Arial" w:cs="Arial"/>
          <w:b/>
          <w:sz w:val="24"/>
          <w:szCs w:val="24"/>
        </w:rPr>
      </w:pPr>
    </w:p>
    <w:p w14:paraId="35703EDE" w14:textId="77777777" w:rsidR="00192D1D" w:rsidRPr="00120326" w:rsidRDefault="00192D1D" w:rsidP="00F530C9">
      <w:pPr>
        <w:jc w:val="center"/>
        <w:rPr>
          <w:rFonts w:ascii="Arial" w:hAnsi="Arial" w:cs="Arial"/>
          <w:b/>
          <w:sz w:val="24"/>
          <w:szCs w:val="24"/>
        </w:rPr>
      </w:pPr>
    </w:p>
    <w:p w14:paraId="5E86F948" w14:textId="77777777" w:rsidR="00192D1D" w:rsidRPr="00120326" w:rsidRDefault="00192D1D" w:rsidP="00F530C9">
      <w:pPr>
        <w:jc w:val="center"/>
        <w:rPr>
          <w:rFonts w:ascii="Arial" w:hAnsi="Arial" w:cs="Arial"/>
          <w:b/>
          <w:sz w:val="24"/>
          <w:szCs w:val="24"/>
        </w:rPr>
      </w:pPr>
    </w:p>
    <w:p w14:paraId="1946BE5E" w14:textId="77777777" w:rsidR="00192D1D" w:rsidRPr="00120326" w:rsidRDefault="00192D1D" w:rsidP="00F530C9">
      <w:pPr>
        <w:jc w:val="center"/>
        <w:rPr>
          <w:rFonts w:ascii="Arial" w:hAnsi="Arial" w:cs="Arial"/>
          <w:b/>
          <w:sz w:val="24"/>
          <w:szCs w:val="24"/>
        </w:rPr>
      </w:pPr>
    </w:p>
    <w:p w14:paraId="51C34A15" w14:textId="77777777" w:rsidR="00192D1D" w:rsidRDefault="00192D1D" w:rsidP="00F530C9">
      <w:pPr>
        <w:jc w:val="center"/>
        <w:rPr>
          <w:rFonts w:ascii="Arial" w:hAnsi="Arial" w:cs="Arial"/>
          <w:b/>
          <w:sz w:val="24"/>
          <w:szCs w:val="24"/>
        </w:rPr>
      </w:pPr>
    </w:p>
    <w:p w14:paraId="7E051CA8" w14:textId="77777777" w:rsidR="00A94438" w:rsidRDefault="00A94438" w:rsidP="00F530C9">
      <w:pPr>
        <w:jc w:val="center"/>
        <w:rPr>
          <w:rFonts w:ascii="Arial" w:hAnsi="Arial" w:cs="Arial"/>
          <w:b/>
          <w:sz w:val="24"/>
          <w:szCs w:val="24"/>
        </w:rPr>
      </w:pPr>
    </w:p>
    <w:p w14:paraId="126953D2" w14:textId="77777777" w:rsidR="00A94438" w:rsidRPr="00120326" w:rsidRDefault="00A94438" w:rsidP="00F530C9">
      <w:pPr>
        <w:jc w:val="center"/>
        <w:rPr>
          <w:rFonts w:ascii="Arial" w:hAnsi="Arial" w:cs="Arial"/>
          <w:b/>
          <w:sz w:val="24"/>
          <w:szCs w:val="24"/>
        </w:rPr>
      </w:pPr>
    </w:p>
    <w:p w14:paraId="55CF2FCA" w14:textId="77777777" w:rsidR="00192D1D" w:rsidRPr="00120326" w:rsidRDefault="00192D1D" w:rsidP="005D7304">
      <w:pPr>
        <w:jc w:val="center"/>
        <w:rPr>
          <w:rFonts w:ascii="Arial" w:hAnsi="Arial" w:cs="Arial"/>
          <w:b/>
          <w:sz w:val="24"/>
          <w:szCs w:val="24"/>
        </w:rPr>
      </w:pPr>
      <w:r w:rsidRPr="00120326">
        <w:rPr>
          <w:rFonts w:ascii="Arial" w:hAnsi="Arial" w:cs="Arial"/>
          <w:b/>
          <w:sz w:val="24"/>
          <w:szCs w:val="24"/>
        </w:rPr>
        <w:t>End of</w:t>
      </w:r>
      <w:r w:rsidR="00F23025">
        <w:rPr>
          <w:rFonts w:ascii="Arial" w:hAnsi="Arial" w:cs="Arial"/>
          <w:b/>
          <w:sz w:val="24"/>
          <w:szCs w:val="24"/>
        </w:rPr>
        <w:t xml:space="preserve"> the </w:t>
      </w:r>
      <w:r w:rsidR="00E2406B">
        <w:rPr>
          <w:rFonts w:ascii="Arial" w:hAnsi="Arial" w:cs="Arial"/>
          <w:b/>
          <w:sz w:val="24"/>
          <w:szCs w:val="24"/>
        </w:rPr>
        <w:t xml:space="preserve">Request for </w:t>
      </w:r>
      <w:r w:rsidR="00392C58">
        <w:rPr>
          <w:rFonts w:ascii="Arial" w:hAnsi="Arial" w:cs="Arial"/>
          <w:b/>
          <w:sz w:val="24"/>
          <w:szCs w:val="24"/>
        </w:rPr>
        <w:t>Application</w:t>
      </w:r>
      <w:r w:rsidR="00F23025">
        <w:rPr>
          <w:rFonts w:ascii="Arial" w:hAnsi="Arial" w:cs="Arial"/>
          <w:b/>
          <w:sz w:val="24"/>
          <w:szCs w:val="24"/>
        </w:rPr>
        <w:t xml:space="preserve"> for Service Providers</w:t>
      </w:r>
    </w:p>
    <w:sectPr w:rsidR="00192D1D" w:rsidRPr="00120326" w:rsidSect="00FF14D4">
      <w:type w:val="continuous"/>
      <w:pgSz w:w="12240" w:h="15840" w:code="1"/>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22D49" w14:textId="77777777" w:rsidR="00FB3E6E" w:rsidRDefault="00FB3E6E" w:rsidP="00192D1D">
      <w:r>
        <w:separator/>
      </w:r>
    </w:p>
  </w:endnote>
  <w:endnote w:type="continuationSeparator" w:id="0">
    <w:p w14:paraId="6FB8744A" w14:textId="77777777" w:rsidR="00FB3E6E" w:rsidRDefault="00FB3E6E" w:rsidP="0019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3A9AE" w14:textId="11CBEF7D" w:rsidR="00A3707C" w:rsidRDefault="00A3707C" w:rsidP="00EA2640">
    <w:pPr>
      <w:pStyle w:val="Footer"/>
      <w:pBdr>
        <w:top w:val="single" w:sz="4" w:space="0" w:color="D9D9D9"/>
      </w:pBdr>
      <w:rPr>
        <w:b/>
      </w:rPr>
    </w:pPr>
    <w:r>
      <w:rPr>
        <w:rFonts w:ascii="Arial" w:hAnsi="Arial" w:cs="Arial"/>
        <w:sz w:val="20"/>
        <w:szCs w:val="20"/>
        <w:lang w:val="en-US"/>
      </w:rPr>
      <w:t xml:space="preserve">Request for </w:t>
    </w:r>
    <w:r>
      <w:rPr>
        <w:rFonts w:ascii="Arial" w:hAnsi="Arial" w:cs="Arial"/>
        <w:sz w:val="20"/>
        <w:szCs w:val="20"/>
      </w:rPr>
      <w:t>Application for Service Provider</w:t>
    </w:r>
    <w:r>
      <w:rPr>
        <w:rFonts w:ascii="Arial" w:hAnsi="Arial" w:cs="Arial"/>
        <w:sz w:val="20"/>
        <w:szCs w:val="20"/>
        <w:lang w:val="en-US"/>
      </w:rPr>
      <w:t>s</w:t>
    </w:r>
    <w:r>
      <w:rPr>
        <w:rFonts w:ascii="Arial" w:hAnsi="Arial" w:cs="Arial"/>
        <w:sz w:val="20"/>
        <w:szCs w:val="20"/>
      </w:rPr>
      <w:t>, SFY 202</w:t>
    </w:r>
    <w:r w:rsidR="00C86463">
      <w:rPr>
        <w:rFonts w:ascii="Arial" w:hAnsi="Arial" w:cs="Arial"/>
        <w:sz w:val="20"/>
        <w:szCs w:val="20"/>
        <w:lang w:val="en-US"/>
      </w:rPr>
      <w:t>5</w:t>
    </w:r>
    <w:r>
      <w:rPr>
        <w:rFonts w:ascii="Arial" w:hAnsi="Arial" w:cs="Arial"/>
        <w:sz w:val="20"/>
        <w:szCs w:val="20"/>
      </w:rPr>
      <w:t xml:space="preserve">                  </w:t>
    </w:r>
    <w:r w:rsidRPr="00EA2640">
      <w:rPr>
        <w:rFonts w:ascii="Arial" w:hAnsi="Arial" w:cs="Arial"/>
        <w:sz w:val="20"/>
        <w:szCs w:val="20"/>
      </w:rPr>
      <w:t xml:space="preserve">                        </w:t>
    </w:r>
    <w:r>
      <w:rPr>
        <w:rFonts w:ascii="Arial" w:hAnsi="Arial" w:cs="Arial"/>
        <w:sz w:val="20"/>
        <w:szCs w:val="20"/>
      </w:rPr>
      <w:t xml:space="preserve">                             </w:t>
    </w:r>
    <w:r w:rsidRPr="00EA2640">
      <w:rPr>
        <w:rFonts w:ascii="Arial" w:hAnsi="Arial" w:cs="Arial"/>
        <w:sz w:val="20"/>
        <w:szCs w:val="20"/>
      </w:rPr>
      <w:fldChar w:fldCharType="begin"/>
    </w:r>
    <w:r w:rsidRPr="00EA2640">
      <w:rPr>
        <w:rFonts w:ascii="Arial" w:hAnsi="Arial" w:cs="Arial"/>
        <w:sz w:val="20"/>
        <w:szCs w:val="20"/>
      </w:rPr>
      <w:instrText xml:space="preserve"> PAGE   \* MERGEFORMAT </w:instrText>
    </w:r>
    <w:r w:rsidRPr="00EA2640">
      <w:rPr>
        <w:rFonts w:ascii="Arial" w:hAnsi="Arial" w:cs="Arial"/>
        <w:sz w:val="20"/>
        <w:szCs w:val="20"/>
      </w:rPr>
      <w:fldChar w:fldCharType="separate"/>
    </w:r>
    <w:r w:rsidRPr="005B283D">
      <w:rPr>
        <w:rFonts w:ascii="Arial" w:hAnsi="Arial" w:cs="Arial"/>
        <w:b/>
        <w:noProof/>
        <w:sz w:val="20"/>
        <w:szCs w:val="20"/>
      </w:rPr>
      <w:t>23</w:t>
    </w:r>
    <w:r w:rsidRPr="00EA2640">
      <w:rPr>
        <w:rFonts w:ascii="Arial" w:hAnsi="Arial" w:cs="Arial"/>
        <w:sz w:val="20"/>
        <w:szCs w:val="20"/>
      </w:rPr>
      <w:fldChar w:fldCharType="end"/>
    </w:r>
    <w:r>
      <w:rPr>
        <w:b/>
      </w:rPr>
      <w:t xml:space="preserve"> |</w:t>
    </w:r>
  </w:p>
  <w:p w14:paraId="1674D195" w14:textId="77777777" w:rsidR="00A3707C" w:rsidRDefault="00A37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E0677" w14:textId="77777777" w:rsidR="00FB3E6E" w:rsidRDefault="00FB3E6E" w:rsidP="00192D1D">
      <w:r>
        <w:separator/>
      </w:r>
    </w:p>
  </w:footnote>
  <w:footnote w:type="continuationSeparator" w:id="0">
    <w:p w14:paraId="6CDBEE6E" w14:textId="77777777" w:rsidR="00FB3E6E" w:rsidRDefault="00FB3E6E" w:rsidP="00192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22F01"/>
    <w:multiLevelType w:val="hybridMultilevel"/>
    <w:tmpl w:val="DC822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90128"/>
    <w:multiLevelType w:val="hybridMultilevel"/>
    <w:tmpl w:val="14C2C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D252D"/>
    <w:multiLevelType w:val="hybridMultilevel"/>
    <w:tmpl w:val="9CFCD850"/>
    <w:lvl w:ilvl="0" w:tplc="050606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D349E"/>
    <w:multiLevelType w:val="hybridMultilevel"/>
    <w:tmpl w:val="D67835E4"/>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44ADF"/>
    <w:multiLevelType w:val="hybridMultilevel"/>
    <w:tmpl w:val="36F0F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9518B9"/>
    <w:multiLevelType w:val="hybridMultilevel"/>
    <w:tmpl w:val="1C6478F2"/>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F323D"/>
    <w:multiLevelType w:val="hybridMultilevel"/>
    <w:tmpl w:val="E4369F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7321CBD"/>
    <w:multiLevelType w:val="hybridMultilevel"/>
    <w:tmpl w:val="799CC034"/>
    <w:lvl w:ilvl="0" w:tplc="0CBC08E0">
      <w:start w:val="1"/>
      <w:numFmt w:val="decimal"/>
      <w:lvlText w:val="%1."/>
      <w:lvlJc w:val="left"/>
      <w:pPr>
        <w:tabs>
          <w:tab w:val="num" w:pos="1080"/>
        </w:tabs>
        <w:ind w:left="1080" w:hanging="360"/>
      </w:pPr>
      <w:rPr>
        <w:rFonts w:hint="default"/>
      </w:rPr>
    </w:lvl>
    <w:lvl w:ilvl="1" w:tplc="FA9E32DC">
      <w:numFmt w:val="decimal"/>
      <w:lvlText w:val=""/>
      <w:lvlJc w:val="left"/>
    </w:lvl>
    <w:lvl w:ilvl="2" w:tplc="9E96696A">
      <w:numFmt w:val="decimal"/>
      <w:lvlText w:val=""/>
      <w:lvlJc w:val="left"/>
    </w:lvl>
    <w:lvl w:ilvl="3" w:tplc="8EEEA70E">
      <w:numFmt w:val="decimal"/>
      <w:lvlText w:val=""/>
      <w:lvlJc w:val="left"/>
    </w:lvl>
    <w:lvl w:ilvl="4" w:tplc="3E3609C8">
      <w:numFmt w:val="decimal"/>
      <w:lvlText w:val=""/>
      <w:lvlJc w:val="left"/>
    </w:lvl>
    <w:lvl w:ilvl="5" w:tplc="7FAEBF50">
      <w:numFmt w:val="decimal"/>
      <w:lvlText w:val=""/>
      <w:lvlJc w:val="left"/>
    </w:lvl>
    <w:lvl w:ilvl="6" w:tplc="12F8FA00">
      <w:numFmt w:val="decimal"/>
      <w:lvlText w:val=""/>
      <w:lvlJc w:val="left"/>
    </w:lvl>
    <w:lvl w:ilvl="7" w:tplc="53728DB4">
      <w:numFmt w:val="decimal"/>
      <w:lvlText w:val=""/>
      <w:lvlJc w:val="left"/>
    </w:lvl>
    <w:lvl w:ilvl="8" w:tplc="A23A3BF0">
      <w:numFmt w:val="decimal"/>
      <w:lvlText w:val=""/>
      <w:lvlJc w:val="left"/>
    </w:lvl>
  </w:abstractNum>
  <w:abstractNum w:abstractNumId="8" w15:restartNumberingAfterBreak="0">
    <w:nsid w:val="19D3592B"/>
    <w:multiLevelType w:val="hybridMultilevel"/>
    <w:tmpl w:val="B5D8A710"/>
    <w:lvl w:ilvl="0" w:tplc="AD96E7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04537D"/>
    <w:multiLevelType w:val="hybridMultilevel"/>
    <w:tmpl w:val="576897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17424A"/>
    <w:multiLevelType w:val="hybridMultilevel"/>
    <w:tmpl w:val="C07E3BD2"/>
    <w:lvl w:ilvl="0" w:tplc="04090001">
      <w:start w:val="1"/>
      <w:numFmt w:val="bullet"/>
      <w:lvlText w:val=""/>
      <w:lvlJc w:val="left"/>
      <w:pPr>
        <w:ind w:left="7334" w:hanging="360"/>
      </w:pPr>
      <w:rPr>
        <w:rFonts w:ascii="Symbol" w:hAnsi="Symbol" w:hint="default"/>
      </w:rPr>
    </w:lvl>
    <w:lvl w:ilvl="1" w:tplc="04090003" w:tentative="1">
      <w:start w:val="1"/>
      <w:numFmt w:val="bullet"/>
      <w:lvlText w:val="o"/>
      <w:lvlJc w:val="left"/>
      <w:pPr>
        <w:ind w:left="8054" w:hanging="360"/>
      </w:pPr>
      <w:rPr>
        <w:rFonts w:ascii="Courier New" w:hAnsi="Courier New" w:cs="Courier New" w:hint="default"/>
      </w:rPr>
    </w:lvl>
    <w:lvl w:ilvl="2" w:tplc="04090005" w:tentative="1">
      <w:start w:val="1"/>
      <w:numFmt w:val="bullet"/>
      <w:lvlText w:val=""/>
      <w:lvlJc w:val="left"/>
      <w:pPr>
        <w:ind w:left="8774" w:hanging="360"/>
      </w:pPr>
      <w:rPr>
        <w:rFonts w:ascii="Wingdings" w:hAnsi="Wingdings" w:hint="default"/>
      </w:rPr>
    </w:lvl>
    <w:lvl w:ilvl="3" w:tplc="04090001" w:tentative="1">
      <w:start w:val="1"/>
      <w:numFmt w:val="bullet"/>
      <w:lvlText w:val=""/>
      <w:lvlJc w:val="left"/>
      <w:pPr>
        <w:ind w:left="9494" w:hanging="360"/>
      </w:pPr>
      <w:rPr>
        <w:rFonts w:ascii="Symbol" w:hAnsi="Symbol" w:hint="default"/>
      </w:rPr>
    </w:lvl>
    <w:lvl w:ilvl="4" w:tplc="04090003" w:tentative="1">
      <w:start w:val="1"/>
      <w:numFmt w:val="bullet"/>
      <w:lvlText w:val="o"/>
      <w:lvlJc w:val="left"/>
      <w:pPr>
        <w:ind w:left="10214" w:hanging="360"/>
      </w:pPr>
      <w:rPr>
        <w:rFonts w:ascii="Courier New" w:hAnsi="Courier New" w:cs="Courier New" w:hint="default"/>
      </w:rPr>
    </w:lvl>
    <w:lvl w:ilvl="5" w:tplc="04090005" w:tentative="1">
      <w:start w:val="1"/>
      <w:numFmt w:val="bullet"/>
      <w:lvlText w:val=""/>
      <w:lvlJc w:val="left"/>
      <w:pPr>
        <w:ind w:left="10934" w:hanging="360"/>
      </w:pPr>
      <w:rPr>
        <w:rFonts w:ascii="Wingdings" w:hAnsi="Wingdings" w:hint="default"/>
      </w:rPr>
    </w:lvl>
    <w:lvl w:ilvl="6" w:tplc="04090001" w:tentative="1">
      <w:start w:val="1"/>
      <w:numFmt w:val="bullet"/>
      <w:lvlText w:val=""/>
      <w:lvlJc w:val="left"/>
      <w:pPr>
        <w:ind w:left="11654" w:hanging="360"/>
      </w:pPr>
      <w:rPr>
        <w:rFonts w:ascii="Symbol" w:hAnsi="Symbol" w:hint="default"/>
      </w:rPr>
    </w:lvl>
    <w:lvl w:ilvl="7" w:tplc="04090003" w:tentative="1">
      <w:start w:val="1"/>
      <w:numFmt w:val="bullet"/>
      <w:lvlText w:val="o"/>
      <w:lvlJc w:val="left"/>
      <w:pPr>
        <w:ind w:left="12374" w:hanging="360"/>
      </w:pPr>
      <w:rPr>
        <w:rFonts w:ascii="Courier New" w:hAnsi="Courier New" w:cs="Courier New" w:hint="default"/>
      </w:rPr>
    </w:lvl>
    <w:lvl w:ilvl="8" w:tplc="04090005" w:tentative="1">
      <w:start w:val="1"/>
      <w:numFmt w:val="bullet"/>
      <w:lvlText w:val=""/>
      <w:lvlJc w:val="left"/>
      <w:pPr>
        <w:ind w:left="13094" w:hanging="360"/>
      </w:pPr>
      <w:rPr>
        <w:rFonts w:ascii="Wingdings" w:hAnsi="Wingdings" w:hint="default"/>
      </w:rPr>
    </w:lvl>
  </w:abstractNum>
  <w:abstractNum w:abstractNumId="11" w15:restartNumberingAfterBreak="0">
    <w:nsid w:val="205F0689"/>
    <w:multiLevelType w:val="hybridMultilevel"/>
    <w:tmpl w:val="064E61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6D736C"/>
    <w:multiLevelType w:val="hybridMultilevel"/>
    <w:tmpl w:val="D6EE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E152C"/>
    <w:multiLevelType w:val="hybridMultilevel"/>
    <w:tmpl w:val="B2448EDE"/>
    <w:lvl w:ilvl="0" w:tplc="76AACA10">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2344"/>
    <w:multiLevelType w:val="hybridMultilevel"/>
    <w:tmpl w:val="57B2A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9D6A2F"/>
    <w:multiLevelType w:val="hybridMultilevel"/>
    <w:tmpl w:val="C5FCC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3B435E"/>
    <w:multiLevelType w:val="hybridMultilevel"/>
    <w:tmpl w:val="990E5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02160"/>
    <w:multiLevelType w:val="hybridMultilevel"/>
    <w:tmpl w:val="CD8288C4"/>
    <w:lvl w:ilvl="0" w:tplc="76AACA10">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60C62"/>
    <w:multiLevelType w:val="hybridMultilevel"/>
    <w:tmpl w:val="8F8E9CBA"/>
    <w:lvl w:ilvl="0" w:tplc="1D48A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E14F5B"/>
    <w:multiLevelType w:val="hybridMultilevel"/>
    <w:tmpl w:val="144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93453"/>
    <w:multiLevelType w:val="hybridMultilevel"/>
    <w:tmpl w:val="A2369CEE"/>
    <w:lvl w:ilvl="0" w:tplc="A58C6D4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366DF"/>
    <w:multiLevelType w:val="hybridMultilevel"/>
    <w:tmpl w:val="9C8088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AF67415"/>
    <w:multiLevelType w:val="hybridMultilevel"/>
    <w:tmpl w:val="18E2FECE"/>
    <w:lvl w:ilvl="0" w:tplc="2EAC0AA0">
      <w:start w:val="17"/>
      <w:numFmt w:val="decimal"/>
      <w:lvlText w:val="%1"/>
      <w:lvlJc w:val="left"/>
      <w:pPr>
        <w:ind w:left="135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668A8"/>
    <w:multiLevelType w:val="hybridMultilevel"/>
    <w:tmpl w:val="A2C0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C23CC"/>
    <w:multiLevelType w:val="hybridMultilevel"/>
    <w:tmpl w:val="8D603F6C"/>
    <w:lvl w:ilvl="0" w:tplc="5A224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A7427"/>
    <w:multiLevelType w:val="hybridMultilevel"/>
    <w:tmpl w:val="9A0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B7336"/>
    <w:multiLevelType w:val="hybridMultilevel"/>
    <w:tmpl w:val="91107F4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621E8"/>
    <w:multiLevelType w:val="hybridMultilevel"/>
    <w:tmpl w:val="F97E0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EA462C"/>
    <w:multiLevelType w:val="hybridMultilevel"/>
    <w:tmpl w:val="9494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A2D29"/>
    <w:multiLevelType w:val="hybridMultilevel"/>
    <w:tmpl w:val="56D45D34"/>
    <w:lvl w:ilvl="0" w:tplc="2EAC0AA0">
      <w:start w:val="17"/>
      <w:numFmt w:val="decimal"/>
      <w:lvlText w:val="%1"/>
      <w:lvlJc w:val="left"/>
      <w:pPr>
        <w:ind w:left="135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B76C7"/>
    <w:multiLevelType w:val="hybridMultilevel"/>
    <w:tmpl w:val="0852B56A"/>
    <w:lvl w:ilvl="0" w:tplc="CB6C6B54">
      <w:start w:val="1"/>
      <w:numFmt w:val="upperLetter"/>
      <w:lvlText w:val="%1."/>
      <w:lvlJc w:val="left"/>
      <w:pPr>
        <w:tabs>
          <w:tab w:val="num" w:pos="720"/>
        </w:tabs>
        <w:ind w:left="720" w:hanging="720"/>
      </w:pPr>
      <w:rPr>
        <w:rFonts w:hint="default"/>
      </w:rPr>
    </w:lvl>
    <w:lvl w:ilvl="1" w:tplc="0A747C36">
      <w:numFmt w:val="decimal"/>
      <w:lvlText w:val=""/>
      <w:lvlJc w:val="left"/>
    </w:lvl>
    <w:lvl w:ilvl="2" w:tplc="C4DCBA1A">
      <w:numFmt w:val="decimal"/>
      <w:lvlText w:val=""/>
      <w:lvlJc w:val="left"/>
    </w:lvl>
    <w:lvl w:ilvl="3" w:tplc="0A1E8992">
      <w:numFmt w:val="decimal"/>
      <w:lvlText w:val=""/>
      <w:lvlJc w:val="left"/>
    </w:lvl>
    <w:lvl w:ilvl="4" w:tplc="181C51D6">
      <w:numFmt w:val="decimal"/>
      <w:lvlText w:val=""/>
      <w:lvlJc w:val="left"/>
    </w:lvl>
    <w:lvl w:ilvl="5" w:tplc="0BC01CE0">
      <w:numFmt w:val="decimal"/>
      <w:lvlText w:val=""/>
      <w:lvlJc w:val="left"/>
    </w:lvl>
    <w:lvl w:ilvl="6" w:tplc="403C949E">
      <w:numFmt w:val="decimal"/>
      <w:lvlText w:val=""/>
      <w:lvlJc w:val="left"/>
    </w:lvl>
    <w:lvl w:ilvl="7" w:tplc="E8886080">
      <w:numFmt w:val="decimal"/>
      <w:lvlText w:val=""/>
      <w:lvlJc w:val="left"/>
    </w:lvl>
    <w:lvl w:ilvl="8" w:tplc="9CE6CA48">
      <w:numFmt w:val="decimal"/>
      <w:lvlText w:val=""/>
      <w:lvlJc w:val="left"/>
    </w:lvl>
  </w:abstractNum>
  <w:abstractNum w:abstractNumId="31" w15:restartNumberingAfterBreak="0">
    <w:nsid w:val="623C6A38"/>
    <w:multiLevelType w:val="hybridMultilevel"/>
    <w:tmpl w:val="01F69098"/>
    <w:lvl w:ilvl="0" w:tplc="5E4021E8">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101060"/>
    <w:multiLevelType w:val="hybridMultilevel"/>
    <w:tmpl w:val="E7B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B26A4"/>
    <w:multiLevelType w:val="hybridMultilevel"/>
    <w:tmpl w:val="2902BB2E"/>
    <w:lvl w:ilvl="0" w:tplc="A88EE5BA">
      <w:start w:val="1"/>
      <w:numFmt w:val="decimal"/>
      <w:lvlText w:val="%1."/>
      <w:lvlJc w:val="left"/>
      <w:pPr>
        <w:tabs>
          <w:tab w:val="num" w:pos="1080"/>
        </w:tabs>
        <w:ind w:left="1080" w:hanging="360"/>
      </w:pPr>
      <w:rPr>
        <w:rFonts w:hint="default"/>
      </w:rPr>
    </w:lvl>
    <w:lvl w:ilvl="1" w:tplc="95AEC474">
      <w:numFmt w:val="decimal"/>
      <w:lvlText w:val=""/>
      <w:lvlJc w:val="left"/>
    </w:lvl>
    <w:lvl w:ilvl="2" w:tplc="29D6512A">
      <w:numFmt w:val="decimal"/>
      <w:lvlText w:val=""/>
      <w:lvlJc w:val="left"/>
    </w:lvl>
    <w:lvl w:ilvl="3" w:tplc="147A03DE">
      <w:numFmt w:val="decimal"/>
      <w:lvlText w:val=""/>
      <w:lvlJc w:val="left"/>
    </w:lvl>
    <w:lvl w:ilvl="4" w:tplc="D598CB8C">
      <w:numFmt w:val="decimal"/>
      <w:lvlText w:val=""/>
      <w:lvlJc w:val="left"/>
    </w:lvl>
    <w:lvl w:ilvl="5" w:tplc="4EE2C47A">
      <w:numFmt w:val="decimal"/>
      <w:lvlText w:val=""/>
      <w:lvlJc w:val="left"/>
    </w:lvl>
    <w:lvl w:ilvl="6" w:tplc="37D411CE">
      <w:numFmt w:val="decimal"/>
      <w:lvlText w:val=""/>
      <w:lvlJc w:val="left"/>
    </w:lvl>
    <w:lvl w:ilvl="7" w:tplc="73562928">
      <w:numFmt w:val="decimal"/>
      <w:lvlText w:val=""/>
      <w:lvlJc w:val="left"/>
    </w:lvl>
    <w:lvl w:ilvl="8" w:tplc="66D8DA26">
      <w:numFmt w:val="decimal"/>
      <w:lvlText w:val=""/>
      <w:lvlJc w:val="left"/>
    </w:lvl>
  </w:abstractNum>
  <w:abstractNum w:abstractNumId="34" w15:restartNumberingAfterBreak="0">
    <w:nsid w:val="6A61509C"/>
    <w:multiLevelType w:val="hybridMultilevel"/>
    <w:tmpl w:val="040227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D378D"/>
    <w:multiLevelType w:val="hybridMultilevel"/>
    <w:tmpl w:val="96BC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95207"/>
    <w:multiLevelType w:val="hybridMultilevel"/>
    <w:tmpl w:val="91107F4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76312"/>
    <w:multiLevelType w:val="hybridMultilevel"/>
    <w:tmpl w:val="930478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42451"/>
    <w:multiLevelType w:val="hybridMultilevel"/>
    <w:tmpl w:val="C1B6137E"/>
    <w:lvl w:ilvl="0" w:tplc="E0AA728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623700E"/>
    <w:multiLevelType w:val="hybridMultilevel"/>
    <w:tmpl w:val="43384DD2"/>
    <w:lvl w:ilvl="0" w:tplc="5A224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67773"/>
    <w:multiLevelType w:val="hybridMultilevel"/>
    <w:tmpl w:val="6ECAB5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D6950"/>
    <w:multiLevelType w:val="hybridMultilevel"/>
    <w:tmpl w:val="F24ABF2C"/>
    <w:lvl w:ilvl="0" w:tplc="2EAC0AA0">
      <w:start w:val="17"/>
      <w:numFmt w:val="decimal"/>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7EED0CCF"/>
    <w:multiLevelType w:val="hybridMultilevel"/>
    <w:tmpl w:val="16424A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FD32101"/>
    <w:multiLevelType w:val="hybridMultilevel"/>
    <w:tmpl w:val="C8168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3821016">
    <w:abstractNumId w:val="30"/>
  </w:num>
  <w:num w:numId="2" w16cid:durableId="155998239">
    <w:abstractNumId w:val="33"/>
  </w:num>
  <w:num w:numId="3" w16cid:durableId="774206069">
    <w:abstractNumId w:val="15"/>
  </w:num>
  <w:num w:numId="4" w16cid:durableId="1529686335">
    <w:abstractNumId w:val="21"/>
  </w:num>
  <w:num w:numId="5" w16cid:durableId="1094283309">
    <w:abstractNumId w:val="14"/>
  </w:num>
  <w:num w:numId="6" w16cid:durableId="1348798423">
    <w:abstractNumId w:val="7"/>
  </w:num>
  <w:num w:numId="7" w16cid:durableId="1258364462">
    <w:abstractNumId w:val="43"/>
  </w:num>
  <w:num w:numId="8" w16cid:durableId="1924990972">
    <w:abstractNumId w:val="38"/>
  </w:num>
  <w:num w:numId="9" w16cid:durableId="222571339">
    <w:abstractNumId w:val="36"/>
  </w:num>
  <w:num w:numId="10" w16cid:durableId="1491485132">
    <w:abstractNumId w:val="18"/>
  </w:num>
  <w:num w:numId="11" w16cid:durableId="840849985">
    <w:abstractNumId w:val="2"/>
  </w:num>
  <w:num w:numId="12" w16cid:durableId="1710186474">
    <w:abstractNumId w:val="17"/>
  </w:num>
  <w:num w:numId="13" w16cid:durableId="657198226">
    <w:abstractNumId w:val="26"/>
  </w:num>
  <w:num w:numId="14" w16cid:durableId="1891259275">
    <w:abstractNumId w:val="23"/>
  </w:num>
  <w:num w:numId="15" w16cid:durableId="859898558">
    <w:abstractNumId w:val="31"/>
  </w:num>
  <w:num w:numId="16" w16cid:durableId="150415312">
    <w:abstractNumId w:val="20"/>
  </w:num>
  <w:num w:numId="17" w16cid:durableId="105394372">
    <w:abstractNumId w:val="34"/>
  </w:num>
  <w:num w:numId="18" w16cid:durableId="1044259422">
    <w:abstractNumId w:val="13"/>
  </w:num>
  <w:num w:numId="19" w16cid:durableId="2122063433">
    <w:abstractNumId w:val="28"/>
  </w:num>
  <w:num w:numId="20" w16cid:durableId="1210068558">
    <w:abstractNumId w:val="3"/>
  </w:num>
  <w:num w:numId="21" w16cid:durableId="1077483573">
    <w:abstractNumId w:val="41"/>
  </w:num>
  <w:num w:numId="22" w16cid:durableId="1204832936">
    <w:abstractNumId w:val="22"/>
  </w:num>
  <w:num w:numId="23" w16cid:durableId="1680081021">
    <w:abstractNumId w:val="29"/>
  </w:num>
  <w:num w:numId="24" w16cid:durableId="634069257">
    <w:abstractNumId w:val="19"/>
  </w:num>
  <w:num w:numId="25" w16cid:durableId="1191644040">
    <w:abstractNumId w:val="1"/>
  </w:num>
  <w:num w:numId="26" w16cid:durableId="610434367">
    <w:abstractNumId w:val="25"/>
  </w:num>
  <w:num w:numId="27" w16cid:durableId="1356344218">
    <w:abstractNumId w:val="35"/>
  </w:num>
  <w:num w:numId="28" w16cid:durableId="763234070">
    <w:abstractNumId w:val="0"/>
  </w:num>
  <w:num w:numId="29" w16cid:durableId="2069262878">
    <w:abstractNumId w:val="4"/>
  </w:num>
  <w:num w:numId="30" w16cid:durableId="1702825343">
    <w:abstractNumId w:val="27"/>
  </w:num>
  <w:num w:numId="31" w16cid:durableId="1286305199">
    <w:abstractNumId w:val="32"/>
  </w:num>
  <w:num w:numId="32" w16cid:durableId="947078796">
    <w:abstractNumId w:val="40"/>
  </w:num>
  <w:num w:numId="33" w16cid:durableId="681590544">
    <w:abstractNumId w:val="42"/>
  </w:num>
  <w:num w:numId="34" w16cid:durableId="1759056869">
    <w:abstractNumId w:val="37"/>
  </w:num>
  <w:num w:numId="35" w16cid:durableId="346953425">
    <w:abstractNumId w:val="24"/>
  </w:num>
  <w:num w:numId="36" w16cid:durableId="1290211569">
    <w:abstractNumId w:val="12"/>
  </w:num>
  <w:num w:numId="37" w16cid:durableId="63533010">
    <w:abstractNumId w:val="16"/>
  </w:num>
  <w:num w:numId="38" w16cid:durableId="1581794029">
    <w:abstractNumId w:val="39"/>
  </w:num>
  <w:num w:numId="39" w16cid:durableId="2128700244">
    <w:abstractNumId w:val="11"/>
  </w:num>
  <w:num w:numId="40" w16cid:durableId="1835997896">
    <w:abstractNumId w:val="6"/>
  </w:num>
  <w:num w:numId="41" w16cid:durableId="1553736774">
    <w:abstractNumId w:val="8"/>
  </w:num>
  <w:num w:numId="42" w16cid:durableId="1601328381">
    <w:abstractNumId w:val="9"/>
  </w:num>
  <w:num w:numId="43" w16cid:durableId="1015960127">
    <w:abstractNumId w:val="5"/>
  </w:num>
  <w:num w:numId="44" w16cid:durableId="12243674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90"/>
    <w:rsid w:val="0000003A"/>
    <w:rsid w:val="00005025"/>
    <w:rsid w:val="000069EC"/>
    <w:rsid w:val="00006D20"/>
    <w:rsid w:val="00011F02"/>
    <w:rsid w:val="00012626"/>
    <w:rsid w:val="000128E9"/>
    <w:rsid w:val="00015567"/>
    <w:rsid w:val="00016713"/>
    <w:rsid w:val="000176A0"/>
    <w:rsid w:val="000225DB"/>
    <w:rsid w:val="00025E22"/>
    <w:rsid w:val="00030843"/>
    <w:rsid w:val="00030849"/>
    <w:rsid w:val="0003247A"/>
    <w:rsid w:val="0003444A"/>
    <w:rsid w:val="00035CB2"/>
    <w:rsid w:val="00046284"/>
    <w:rsid w:val="00046E63"/>
    <w:rsid w:val="000520C1"/>
    <w:rsid w:val="000545F2"/>
    <w:rsid w:val="000552EA"/>
    <w:rsid w:val="000561A7"/>
    <w:rsid w:val="0005723F"/>
    <w:rsid w:val="00057DDB"/>
    <w:rsid w:val="00062BEB"/>
    <w:rsid w:val="00062D46"/>
    <w:rsid w:val="00070BC6"/>
    <w:rsid w:val="00071D5A"/>
    <w:rsid w:val="000741F4"/>
    <w:rsid w:val="00074FB2"/>
    <w:rsid w:val="0007727D"/>
    <w:rsid w:val="00080D2D"/>
    <w:rsid w:val="00083803"/>
    <w:rsid w:val="00084D6B"/>
    <w:rsid w:val="00094D32"/>
    <w:rsid w:val="00095ED0"/>
    <w:rsid w:val="000969E8"/>
    <w:rsid w:val="000A7A82"/>
    <w:rsid w:val="000B58E7"/>
    <w:rsid w:val="000B6049"/>
    <w:rsid w:val="000B7280"/>
    <w:rsid w:val="000C4619"/>
    <w:rsid w:val="000C4CE3"/>
    <w:rsid w:val="000C7182"/>
    <w:rsid w:val="000D0BE6"/>
    <w:rsid w:val="000D0D42"/>
    <w:rsid w:val="000D1505"/>
    <w:rsid w:val="000D2353"/>
    <w:rsid w:val="000D3AE1"/>
    <w:rsid w:val="000D4694"/>
    <w:rsid w:val="000D7DF0"/>
    <w:rsid w:val="000E7F1B"/>
    <w:rsid w:val="000F00FA"/>
    <w:rsid w:val="000F27CA"/>
    <w:rsid w:val="000F29EC"/>
    <w:rsid w:val="000F60BC"/>
    <w:rsid w:val="00100462"/>
    <w:rsid w:val="001009AD"/>
    <w:rsid w:val="00101411"/>
    <w:rsid w:val="00105C0D"/>
    <w:rsid w:val="00105D7B"/>
    <w:rsid w:val="001067AE"/>
    <w:rsid w:val="00107107"/>
    <w:rsid w:val="001108EC"/>
    <w:rsid w:val="001113F5"/>
    <w:rsid w:val="00114A59"/>
    <w:rsid w:val="00116D07"/>
    <w:rsid w:val="00117988"/>
    <w:rsid w:val="00120326"/>
    <w:rsid w:val="0012254B"/>
    <w:rsid w:val="00122F62"/>
    <w:rsid w:val="00123A3D"/>
    <w:rsid w:val="00123E31"/>
    <w:rsid w:val="00126948"/>
    <w:rsid w:val="001306C1"/>
    <w:rsid w:val="00131277"/>
    <w:rsid w:val="0013173E"/>
    <w:rsid w:val="00133ADB"/>
    <w:rsid w:val="00133F7C"/>
    <w:rsid w:val="00143715"/>
    <w:rsid w:val="00144A5E"/>
    <w:rsid w:val="00144C51"/>
    <w:rsid w:val="00145359"/>
    <w:rsid w:val="00147D72"/>
    <w:rsid w:val="00153ABB"/>
    <w:rsid w:val="0015553F"/>
    <w:rsid w:val="001559FB"/>
    <w:rsid w:val="00162315"/>
    <w:rsid w:val="0016351A"/>
    <w:rsid w:val="00164B8B"/>
    <w:rsid w:val="00164E21"/>
    <w:rsid w:val="001655E7"/>
    <w:rsid w:val="00167CD7"/>
    <w:rsid w:val="00170AA2"/>
    <w:rsid w:val="00185445"/>
    <w:rsid w:val="001875CF"/>
    <w:rsid w:val="00187DD5"/>
    <w:rsid w:val="00192D1D"/>
    <w:rsid w:val="00193F4D"/>
    <w:rsid w:val="00194B05"/>
    <w:rsid w:val="001954CA"/>
    <w:rsid w:val="001A3A2D"/>
    <w:rsid w:val="001A4364"/>
    <w:rsid w:val="001A6314"/>
    <w:rsid w:val="001A639D"/>
    <w:rsid w:val="001A7278"/>
    <w:rsid w:val="001A783B"/>
    <w:rsid w:val="001B3BA6"/>
    <w:rsid w:val="001B506D"/>
    <w:rsid w:val="001B52CA"/>
    <w:rsid w:val="001B57AD"/>
    <w:rsid w:val="001C05A0"/>
    <w:rsid w:val="001C5287"/>
    <w:rsid w:val="001C5364"/>
    <w:rsid w:val="001C570E"/>
    <w:rsid w:val="001C5F8D"/>
    <w:rsid w:val="001D01FB"/>
    <w:rsid w:val="001D0224"/>
    <w:rsid w:val="001D2BE7"/>
    <w:rsid w:val="001D4E33"/>
    <w:rsid w:val="001E118F"/>
    <w:rsid w:val="001E26D7"/>
    <w:rsid w:val="001F12E9"/>
    <w:rsid w:val="001F1AFD"/>
    <w:rsid w:val="001F3951"/>
    <w:rsid w:val="001F715F"/>
    <w:rsid w:val="00204B05"/>
    <w:rsid w:val="00205318"/>
    <w:rsid w:val="002069DE"/>
    <w:rsid w:val="002100C2"/>
    <w:rsid w:val="00211947"/>
    <w:rsid w:val="002153B5"/>
    <w:rsid w:val="00220741"/>
    <w:rsid w:val="00221C45"/>
    <w:rsid w:val="00222437"/>
    <w:rsid w:val="00222D82"/>
    <w:rsid w:val="00223262"/>
    <w:rsid w:val="00223DBE"/>
    <w:rsid w:val="002240C7"/>
    <w:rsid w:val="00224827"/>
    <w:rsid w:val="00225070"/>
    <w:rsid w:val="00227881"/>
    <w:rsid w:val="002342D9"/>
    <w:rsid w:val="00236993"/>
    <w:rsid w:val="0024175A"/>
    <w:rsid w:val="002425B7"/>
    <w:rsid w:val="002427C8"/>
    <w:rsid w:val="002463CC"/>
    <w:rsid w:val="00251DCA"/>
    <w:rsid w:val="00252F23"/>
    <w:rsid w:val="00253523"/>
    <w:rsid w:val="00253848"/>
    <w:rsid w:val="00254726"/>
    <w:rsid w:val="00254744"/>
    <w:rsid w:val="00254E2F"/>
    <w:rsid w:val="00255B9A"/>
    <w:rsid w:val="00256A88"/>
    <w:rsid w:val="00257239"/>
    <w:rsid w:val="00262BBD"/>
    <w:rsid w:val="0026325A"/>
    <w:rsid w:val="00263F9A"/>
    <w:rsid w:val="0026730D"/>
    <w:rsid w:val="0027175D"/>
    <w:rsid w:val="002764FB"/>
    <w:rsid w:val="00277FB0"/>
    <w:rsid w:val="00280316"/>
    <w:rsid w:val="0028098B"/>
    <w:rsid w:val="00280C2B"/>
    <w:rsid w:val="0028285A"/>
    <w:rsid w:val="00282EE2"/>
    <w:rsid w:val="00285BFA"/>
    <w:rsid w:val="00291990"/>
    <w:rsid w:val="002920D6"/>
    <w:rsid w:val="002924E7"/>
    <w:rsid w:val="0029303C"/>
    <w:rsid w:val="002931B1"/>
    <w:rsid w:val="00296E52"/>
    <w:rsid w:val="002A0E7F"/>
    <w:rsid w:val="002A1FCB"/>
    <w:rsid w:val="002A33F3"/>
    <w:rsid w:val="002A66C9"/>
    <w:rsid w:val="002B0AB8"/>
    <w:rsid w:val="002B10FF"/>
    <w:rsid w:val="002B14CF"/>
    <w:rsid w:val="002B21E1"/>
    <w:rsid w:val="002B2C8D"/>
    <w:rsid w:val="002B5C75"/>
    <w:rsid w:val="002C15F3"/>
    <w:rsid w:val="002C1A1C"/>
    <w:rsid w:val="002C1EF2"/>
    <w:rsid w:val="002C3CD9"/>
    <w:rsid w:val="002C57A0"/>
    <w:rsid w:val="002C60AA"/>
    <w:rsid w:val="002C6A26"/>
    <w:rsid w:val="002D2494"/>
    <w:rsid w:val="002D33B7"/>
    <w:rsid w:val="002D359D"/>
    <w:rsid w:val="002E31E0"/>
    <w:rsid w:val="002E47F5"/>
    <w:rsid w:val="002E6BD8"/>
    <w:rsid w:val="002F0612"/>
    <w:rsid w:val="002F4C96"/>
    <w:rsid w:val="002F5C90"/>
    <w:rsid w:val="002F7DEC"/>
    <w:rsid w:val="002F7FF0"/>
    <w:rsid w:val="00302CCE"/>
    <w:rsid w:val="00304C75"/>
    <w:rsid w:val="00310056"/>
    <w:rsid w:val="00315ECC"/>
    <w:rsid w:val="00317AEB"/>
    <w:rsid w:val="0032015D"/>
    <w:rsid w:val="00321B14"/>
    <w:rsid w:val="00326AF2"/>
    <w:rsid w:val="00326B56"/>
    <w:rsid w:val="00326F8C"/>
    <w:rsid w:val="0033152C"/>
    <w:rsid w:val="003316EF"/>
    <w:rsid w:val="00332583"/>
    <w:rsid w:val="003335CC"/>
    <w:rsid w:val="0033391E"/>
    <w:rsid w:val="00335205"/>
    <w:rsid w:val="00336606"/>
    <w:rsid w:val="003367B7"/>
    <w:rsid w:val="003472F1"/>
    <w:rsid w:val="0034731D"/>
    <w:rsid w:val="003514A0"/>
    <w:rsid w:val="00352D05"/>
    <w:rsid w:val="003606BE"/>
    <w:rsid w:val="0036231C"/>
    <w:rsid w:val="003623C9"/>
    <w:rsid w:val="003709DB"/>
    <w:rsid w:val="00371470"/>
    <w:rsid w:val="0037668C"/>
    <w:rsid w:val="00376918"/>
    <w:rsid w:val="003801D3"/>
    <w:rsid w:val="00381AEB"/>
    <w:rsid w:val="00386C87"/>
    <w:rsid w:val="003876E7"/>
    <w:rsid w:val="003901E7"/>
    <w:rsid w:val="003925F2"/>
    <w:rsid w:val="00392C58"/>
    <w:rsid w:val="003954A8"/>
    <w:rsid w:val="003A16AD"/>
    <w:rsid w:val="003A2879"/>
    <w:rsid w:val="003A4685"/>
    <w:rsid w:val="003B11E7"/>
    <w:rsid w:val="003B3F3C"/>
    <w:rsid w:val="003B762F"/>
    <w:rsid w:val="003C0DB0"/>
    <w:rsid w:val="003C2185"/>
    <w:rsid w:val="003C2670"/>
    <w:rsid w:val="003C4054"/>
    <w:rsid w:val="003C60AB"/>
    <w:rsid w:val="003D3474"/>
    <w:rsid w:val="003D5AB6"/>
    <w:rsid w:val="003D73FF"/>
    <w:rsid w:val="003E0EBF"/>
    <w:rsid w:val="003E451D"/>
    <w:rsid w:val="003E5B1D"/>
    <w:rsid w:val="003E65AF"/>
    <w:rsid w:val="003F391E"/>
    <w:rsid w:val="003F58D3"/>
    <w:rsid w:val="003F6CA8"/>
    <w:rsid w:val="00400366"/>
    <w:rsid w:val="00400575"/>
    <w:rsid w:val="004035DA"/>
    <w:rsid w:val="00406B54"/>
    <w:rsid w:val="00406F2A"/>
    <w:rsid w:val="004073D9"/>
    <w:rsid w:val="0041258A"/>
    <w:rsid w:val="004130EA"/>
    <w:rsid w:val="004162C8"/>
    <w:rsid w:val="004208A2"/>
    <w:rsid w:val="00420DAC"/>
    <w:rsid w:val="004252DC"/>
    <w:rsid w:val="004261E0"/>
    <w:rsid w:val="004265BA"/>
    <w:rsid w:val="00426F73"/>
    <w:rsid w:val="004307E5"/>
    <w:rsid w:val="00435D52"/>
    <w:rsid w:val="00441B31"/>
    <w:rsid w:val="00441E1E"/>
    <w:rsid w:val="00442401"/>
    <w:rsid w:val="00443349"/>
    <w:rsid w:val="00444D5C"/>
    <w:rsid w:val="00444F21"/>
    <w:rsid w:val="004479DD"/>
    <w:rsid w:val="00450C98"/>
    <w:rsid w:val="00452B11"/>
    <w:rsid w:val="00454628"/>
    <w:rsid w:val="0045598C"/>
    <w:rsid w:val="00463882"/>
    <w:rsid w:val="00470F88"/>
    <w:rsid w:val="00476225"/>
    <w:rsid w:val="0048121D"/>
    <w:rsid w:val="00485FBB"/>
    <w:rsid w:val="00486D9D"/>
    <w:rsid w:val="004902AC"/>
    <w:rsid w:val="004908E7"/>
    <w:rsid w:val="0049091F"/>
    <w:rsid w:val="004924B1"/>
    <w:rsid w:val="004925E8"/>
    <w:rsid w:val="00492717"/>
    <w:rsid w:val="00493793"/>
    <w:rsid w:val="004939C6"/>
    <w:rsid w:val="004953C8"/>
    <w:rsid w:val="00495735"/>
    <w:rsid w:val="004A3D21"/>
    <w:rsid w:val="004B1EB2"/>
    <w:rsid w:val="004B3532"/>
    <w:rsid w:val="004B5AF0"/>
    <w:rsid w:val="004B6CB9"/>
    <w:rsid w:val="004B7935"/>
    <w:rsid w:val="004C107A"/>
    <w:rsid w:val="004C3F54"/>
    <w:rsid w:val="004D0CB8"/>
    <w:rsid w:val="004D25D9"/>
    <w:rsid w:val="004D387A"/>
    <w:rsid w:val="004D3958"/>
    <w:rsid w:val="004D786D"/>
    <w:rsid w:val="004E31AF"/>
    <w:rsid w:val="004E4906"/>
    <w:rsid w:val="004F1535"/>
    <w:rsid w:val="004F38BC"/>
    <w:rsid w:val="004F5FEF"/>
    <w:rsid w:val="00500F48"/>
    <w:rsid w:val="00501D89"/>
    <w:rsid w:val="00503259"/>
    <w:rsid w:val="0050326D"/>
    <w:rsid w:val="00504F4D"/>
    <w:rsid w:val="00505508"/>
    <w:rsid w:val="00506ED5"/>
    <w:rsid w:val="00512401"/>
    <w:rsid w:val="00514535"/>
    <w:rsid w:val="00515691"/>
    <w:rsid w:val="00520D6C"/>
    <w:rsid w:val="00521061"/>
    <w:rsid w:val="0052309C"/>
    <w:rsid w:val="00524EDE"/>
    <w:rsid w:val="0052648D"/>
    <w:rsid w:val="00533205"/>
    <w:rsid w:val="00536943"/>
    <w:rsid w:val="00537E32"/>
    <w:rsid w:val="00541F93"/>
    <w:rsid w:val="00543C2B"/>
    <w:rsid w:val="00545E32"/>
    <w:rsid w:val="005465F6"/>
    <w:rsid w:val="00546EF8"/>
    <w:rsid w:val="00550841"/>
    <w:rsid w:val="00551B70"/>
    <w:rsid w:val="005522B8"/>
    <w:rsid w:val="005553F2"/>
    <w:rsid w:val="0055639E"/>
    <w:rsid w:val="00560E40"/>
    <w:rsid w:val="00565923"/>
    <w:rsid w:val="00573EDA"/>
    <w:rsid w:val="00576B19"/>
    <w:rsid w:val="00581B25"/>
    <w:rsid w:val="00583787"/>
    <w:rsid w:val="0058401C"/>
    <w:rsid w:val="00591C7C"/>
    <w:rsid w:val="00592932"/>
    <w:rsid w:val="00593AE4"/>
    <w:rsid w:val="00593BB5"/>
    <w:rsid w:val="00593EC4"/>
    <w:rsid w:val="00595AB9"/>
    <w:rsid w:val="00596A20"/>
    <w:rsid w:val="005A0317"/>
    <w:rsid w:val="005A5132"/>
    <w:rsid w:val="005B0B3F"/>
    <w:rsid w:val="005B18F9"/>
    <w:rsid w:val="005B283D"/>
    <w:rsid w:val="005B56FC"/>
    <w:rsid w:val="005B6460"/>
    <w:rsid w:val="005C172A"/>
    <w:rsid w:val="005C380F"/>
    <w:rsid w:val="005C41AA"/>
    <w:rsid w:val="005C6B37"/>
    <w:rsid w:val="005D19B9"/>
    <w:rsid w:val="005D7304"/>
    <w:rsid w:val="005D7522"/>
    <w:rsid w:val="005D7850"/>
    <w:rsid w:val="005E384F"/>
    <w:rsid w:val="005E3FB2"/>
    <w:rsid w:val="005F086E"/>
    <w:rsid w:val="005F150A"/>
    <w:rsid w:val="005F317A"/>
    <w:rsid w:val="005F5766"/>
    <w:rsid w:val="006002A8"/>
    <w:rsid w:val="00605B07"/>
    <w:rsid w:val="00623366"/>
    <w:rsid w:val="00626984"/>
    <w:rsid w:val="006409C1"/>
    <w:rsid w:val="006427A5"/>
    <w:rsid w:val="00643582"/>
    <w:rsid w:val="006439BB"/>
    <w:rsid w:val="00647DAE"/>
    <w:rsid w:val="00650DA8"/>
    <w:rsid w:val="00652BD7"/>
    <w:rsid w:val="006542E8"/>
    <w:rsid w:val="0065657F"/>
    <w:rsid w:val="00657552"/>
    <w:rsid w:val="00660807"/>
    <w:rsid w:val="00660AB0"/>
    <w:rsid w:val="00661BD8"/>
    <w:rsid w:val="00662722"/>
    <w:rsid w:val="00662C92"/>
    <w:rsid w:val="00664439"/>
    <w:rsid w:val="00666031"/>
    <w:rsid w:val="00672151"/>
    <w:rsid w:val="00674063"/>
    <w:rsid w:val="00677C64"/>
    <w:rsid w:val="00680BCE"/>
    <w:rsid w:val="00683693"/>
    <w:rsid w:val="00692189"/>
    <w:rsid w:val="006932C5"/>
    <w:rsid w:val="0069596A"/>
    <w:rsid w:val="0069698A"/>
    <w:rsid w:val="006A0F0F"/>
    <w:rsid w:val="006A29E8"/>
    <w:rsid w:val="006A4A3E"/>
    <w:rsid w:val="006A7638"/>
    <w:rsid w:val="006B2C5D"/>
    <w:rsid w:val="006B58EC"/>
    <w:rsid w:val="006B5C9D"/>
    <w:rsid w:val="006B5EF2"/>
    <w:rsid w:val="006D129C"/>
    <w:rsid w:val="006E360C"/>
    <w:rsid w:val="006E4164"/>
    <w:rsid w:val="006E46C5"/>
    <w:rsid w:val="006E4CA0"/>
    <w:rsid w:val="006E6136"/>
    <w:rsid w:val="006E6DE2"/>
    <w:rsid w:val="006E7318"/>
    <w:rsid w:val="006F030E"/>
    <w:rsid w:val="006F7C4B"/>
    <w:rsid w:val="007021BD"/>
    <w:rsid w:val="007051D9"/>
    <w:rsid w:val="0071053E"/>
    <w:rsid w:val="00712F68"/>
    <w:rsid w:val="00715863"/>
    <w:rsid w:val="00716A00"/>
    <w:rsid w:val="00722DE5"/>
    <w:rsid w:val="007241C5"/>
    <w:rsid w:val="00730033"/>
    <w:rsid w:val="00731B4E"/>
    <w:rsid w:val="0073258E"/>
    <w:rsid w:val="00733530"/>
    <w:rsid w:val="007338F9"/>
    <w:rsid w:val="00737273"/>
    <w:rsid w:val="00742310"/>
    <w:rsid w:val="0074389C"/>
    <w:rsid w:val="007438BD"/>
    <w:rsid w:val="0074537C"/>
    <w:rsid w:val="00746048"/>
    <w:rsid w:val="00746B83"/>
    <w:rsid w:val="007470E9"/>
    <w:rsid w:val="00750379"/>
    <w:rsid w:val="00751589"/>
    <w:rsid w:val="00752618"/>
    <w:rsid w:val="0075267C"/>
    <w:rsid w:val="0075343E"/>
    <w:rsid w:val="007535F0"/>
    <w:rsid w:val="0075406B"/>
    <w:rsid w:val="007545E1"/>
    <w:rsid w:val="00754E50"/>
    <w:rsid w:val="00756F11"/>
    <w:rsid w:val="00760248"/>
    <w:rsid w:val="00760852"/>
    <w:rsid w:val="00760ECF"/>
    <w:rsid w:val="00761020"/>
    <w:rsid w:val="00762BFF"/>
    <w:rsid w:val="00762D72"/>
    <w:rsid w:val="00765FAB"/>
    <w:rsid w:val="0076683A"/>
    <w:rsid w:val="00770144"/>
    <w:rsid w:val="007705C0"/>
    <w:rsid w:val="00772094"/>
    <w:rsid w:val="00775F51"/>
    <w:rsid w:val="00776251"/>
    <w:rsid w:val="007855AE"/>
    <w:rsid w:val="00785646"/>
    <w:rsid w:val="00790374"/>
    <w:rsid w:val="00794009"/>
    <w:rsid w:val="00794D33"/>
    <w:rsid w:val="00796BFD"/>
    <w:rsid w:val="007A0B27"/>
    <w:rsid w:val="007A2A80"/>
    <w:rsid w:val="007A3635"/>
    <w:rsid w:val="007B0121"/>
    <w:rsid w:val="007B0B5C"/>
    <w:rsid w:val="007B187E"/>
    <w:rsid w:val="007B27CF"/>
    <w:rsid w:val="007B38B1"/>
    <w:rsid w:val="007B55FA"/>
    <w:rsid w:val="007B6E86"/>
    <w:rsid w:val="007B6ED1"/>
    <w:rsid w:val="007C2AB6"/>
    <w:rsid w:val="007C2D72"/>
    <w:rsid w:val="007C49EF"/>
    <w:rsid w:val="007C5807"/>
    <w:rsid w:val="007C776D"/>
    <w:rsid w:val="007D256B"/>
    <w:rsid w:val="007D2B76"/>
    <w:rsid w:val="007D3E8E"/>
    <w:rsid w:val="007D4683"/>
    <w:rsid w:val="007E10DB"/>
    <w:rsid w:val="007E6567"/>
    <w:rsid w:val="007F0FBB"/>
    <w:rsid w:val="007F170F"/>
    <w:rsid w:val="007F3F90"/>
    <w:rsid w:val="007F7E45"/>
    <w:rsid w:val="00803B53"/>
    <w:rsid w:val="00807112"/>
    <w:rsid w:val="008072A2"/>
    <w:rsid w:val="00811879"/>
    <w:rsid w:val="008127EF"/>
    <w:rsid w:val="00815D2F"/>
    <w:rsid w:val="008161DE"/>
    <w:rsid w:val="008166B7"/>
    <w:rsid w:val="00817918"/>
    <w:rsid w:val="0082240C"/>
    <w:rsid w:val="0082441C"/>
    <w:rsid w:val="00824934"/>
    <w:rsid w:val="00824DA2"/>
    <w:rsid w:val="0082543D"/>
    <w:rsid w:val="00826CAB"/>
    <w:rsid w:val="00833C0D"/>
    <w:rsid w:val="00835E3B"/>
    <w:rsid w:val="008369D2"/>
    <w:rsid w:val="00845886"/>
    <w:rsid w:val="008553B0"/>
    <w:rsid w:val="00855A66"/>
    <w:rsid w:val="00855AE5"/>
    <w:rsid w:val="00855BAA"/>
    <w:rsid w:val="00857E59"/>
    <w:rsid w:val="00862B4A"/>
    <w:rsid w:val="00866156"/>
    <w:rsid w:val="00866642"/>
    <w:rsid w:val="00867513"/>
    <w:rsid w:val="00873A17"/>
    <w:rsid w:val="00875CA1"/>
    <w:rsid w:val="0087709E"/>
    <w:rsid w:val="008774C7"/>
    <w:rsid w:val="008830E6"/>
    <w:rsid w:val="00883C1A"/>
    <w:rsid w:val="00884637"/>
    <w:rsid w:val="0088540D"/>
    <w:rsid w:val="008866D6"/>
    <w:rsid w:val="00886BF9"/>
    <w:rsid w:val="00890897"/>
    <w:rsid w:val="00894CAA"/>
    <w:rsid w:val="008A0DD0"/>
    <w:rsid w:val="008A0E64"/>
    <w:rsid w:val="008A1E3B"/>
    <w:rsid w:val="008A3A41"/>
    <w:rsid w:val="008A67DB"/>
    <w:rsid w:val="008A7B67"/>
    <w:rsid w:val="008B5610"/>
    <w:rsid w:val="008B6495"/>
    <w:rsid w:val="008B6A42"/>
    <w:rsid w:val="008B735A"/>
    <w:rsid w:val="008C121F"/>
    <w:rsid w:val="008C1317"/>
    <w:rsid w:val="008C29B8"/>
    <w:rsid w:val="008C747B"/>
    <w:rsid w:val="008D1556"/>
    <w:rsid w:val="008D209B"/>
    <w:rsid w:val="008D344E"/>
    <w:rsid w:val="008D34BC"/>
    <w:rsid w:val="008D3F8C"/>
    <w:rsid w:val="008D51D3"/>
    <w:rsid w:val="008D6352"/>
    <w:rsid w:val="008D7C65"/>
    <w:rsid w:val="008D7F57"/>
    <w:rsid w:val="008E0AAD"/>
    <w:rsid w:val="008E4E67"/>
    <w:rsid w:val="008E70AD"/>
    <w:rsid w:val="008F0DDD"/>
    <w:rsid w:val="008F3F90"/>
    <w:rsid w:val="008F5B0B"/>
    <w:rsid w:val="008F5FE4"/>
    <w:rsid w:val="008F66EA"/>
    <w:rsid w:val="0090105E"/>
    <w:rsid w:val="009044F7"/>
    <w:rsid w:val="00904993"/>
    <w:rsid w:val="00904E2E"/>
    <w:rsid w:val="0090633D"/>
    <w:rsid w:val="00912FB7"/>
    <w:rsid w:val="00914DE0"/>
    <w:rsid w:val="009151B9"/>
    <w:rsid w:val="009170D2"/>
    <w:rsid w:val="00924642"/>
    <w:rsid w:val="00924984"/>
    <w:rsid w:val="00930C6D"/>
    <w:rsid w:val="0093267B"/>
    <w:rsid w:val="00935610"/>
    <w:rsid w:val="009379C7"/>
    <w:rsid w:val="0094129B"/>
    <w:rsid w:val="00941BA0"/>
    <w:rsid w:val="00943209"/>
    <w:rsid w:val="00945B01"/>
    <w:rsid w:val="0094759B"/>
    <w:rsid w:val="00947E9F"/>
    <w:rsid w:val="009517B8"/>
    <w:rsid w:val="00951904"/>
    <w:rsid w:val="00951C98"/>
    <w:rsid w:val="0096047D"/>
    <w:rsid w:val="00962163"/>
    <w:rsid w:val="009675D9"/>
    <w:rsid w:val="009678E3"/>
    <w:rsid w:val="0097044C"/>
    <w:rsid w:val="009752AB"/>
    <w:rsid w:val="00985A5C"/>
    <w:rsid w:val="00992DE9"/>
    <w:rsid w:val="009939C3"/>
    <w:rsid w:val="0099460B"/>
    <w:rsid w:val="009957B7"/>
    <w:rsid w:val="00995D7D"/>
    <w:rsid w:val="009A0F20"/>
    <w:rsid w:val="009A1CF2"/>
    <w:rsid w:val="009A3131"/>
    <w:rsid w:val="009A4B25"/>
    <w:rsid w:val="009A7C39"/>
    <w:rsid w:val="009B0589"/>
    <w:rsid w:val="009B085A"/>
    <w:rsid w:val="009B24BB"/>
    <w:rsid w:val="009B24E5"/>
    <w:rsid w:val="009B4542"/>
    <w:rsid w:val="009C1C1A"/>
    <w:rsid w:val="009C3049"/>
    <w:rsid w:val="009C5C75"/>
    <w:rsid w:val="009D06C4"/>
    <w:rsid w:val="009D081E"/>
    <w:rsid w:val="009D08DF"/>
    <w:rsid w:val="009D1B1A"/>
    <w:rsid w:val="009D2928"/>
    <w:rsid w:val="009D3289"/>
    <w:rsid w:val="009D6323"/>
    <w:rsid w:val="009D6F52"/>
    <w:rsid w:val="009D7351"/>
    <w:rsid w:val="009E1CEB"/>
    <w:rsid w:val="009E22FE"/>
    <w:rsid w:val="009E5FD0"/>
    <w:rsid w:val="009E64BB"/>
    <w:rsid w:val="009F2BCE"/>
    <w:rsid w:val="009F2C3B"/>
    <w:rsid w:val="009F6D3C"/>
    <w:rsid w:val="009F6D69"/>
    <w:rsid w:val="00A00E11"/>
    <w:rsid w:val="00A0198E"/>
    <w:rsid w:val="00A03454"/>
    <w:rsid w:val="00A06150"/>
    <w:rsid w:val="00A06D3F"/>
    <w:rsid w:val="00A12271"/>
    <w:rsid w:val="00A136F0"/>
    <w:rsid w:val="00A208B1"/>
    <w:rsid w:val="00A21626"/>
    <w:rsid w:val="00A21DB2"/>
    <w:rsid w:val="00A24D93"/>
    <w:rsid w:val="00A3023F"/>
    <w:rsid w:val="00A3359F"/>
    <w:rsid w:val="00A350A4"/>
    <w:rsid w:val="00A36B51"/>
    <w:rsid w:val="00A3707C"/>
    <w:rsid w:val="00A45CD0"/>
    <w:rsid w:val="00A5073A"/>
    <w:rsid w:val="00A51B53"/>
    <w:rsid w:val="00A51EEF"/>
    <w:rsid w:val="00A53A2B"/>
    <w:rsid w:val="00A543DB"/>
    <w:rsid w:val="00A575FA"/>
    <w:rsid w:val="00A579B5"/>
    <w:rsid w:val="00A60FFE"/>
    <w:rsid w:val="00A638D6"/>
    <w:rsid w:val="00A640CC"/>
    <w:rsid w:val="00A714CA"/>
    <w:rsid w:val="00A7216A"/>
    <w:rsid w:val="00A76F23"/>
    <w:rsid w:val="00A815A3"/>
    <w:rsid w:val="00A823AB"/>
    <w:rsid w:val="00A833C3"/>
    <w:rsid w:val="00A84D10"/>
    <w:rsid w:val="00A8747B"/>
    <w:rsid w:val="00A87BF7"/>
    <w:rsid w:val="00A90036"/>
    <w:rsid w:val="00A90BB4"/>
    <w:rsid w:val="00A94438"/>
    <w:rsid w:val="00A94A92"/>
    <w:rsid w:val="00A96770"/>
    <w:rsid w:val="00A96919"/>
    <w:rsid w:val="00AA1CBA"/>
    <w:rsid w:val="00AA3759"/>
    <w:rsid w:val="00AA7C17"/>
    <w:rsid w:val="00AB5156"/>
    <w:rsid w:val="00AB617A"/>
    <w:rsid w:val="00AB6A28"/>
    <w:rsid w:val="00AC08B5"/>
    <w:rsid w:val="00AC27DF"/>
    <w:rsid w:val="00AC29BA"/>
    <w:rsid w:val="00AC47B9"/>
    <w:rsid w:val="00AC609B"/>
    <w:rsid w:val="00AC6341"/>
    <w:rsid w:val="00AC6E89"/>
    <w:rsid w:val="00AD09B5"/>
    <w:rsid w:val="00AD1224"/>
    <w:rsid w:val="00AD1836"/>
    <w:rsid w:val="00AD4CBD"/>
    <w:rsid w:val="00AD6218"/>
    <w:rsid w:val="00AD701C"/>
    <w:rsid w:val="00AE3C13"/>
    <w:rsid w:val="00AE66D2"/>
    <w:rsid w:val="00AE7F10"/>
    <w:rsid w:val="00AF05C4"/>
    <w:rsid w:val="00AF2A44"/>
    <w:rsid w:val="00AF64F6"/>
    <w:rsid w:val="00AF6834"/>
    <w:rsid w:val="00AF6DB6"/>
    <w:rsid w:val="00AF7527"/>
    <w:rsid w:val="00B0433D"/>
    <w:rsid w:val="00B05E44"/>
    <w:rsid w:val="00B07C98"/>
    <w:rsid w:val="00B07C9F"/>
    <w:rsid w:val="00B15266"/>
    <w:rsid w:val="00B15D6D"/>
    <w:rsid w:val="00B209E4"/>
    <w:rsid w:val="00B24CD1"/>
    <w:rsid w:val="00B25D5E"/>
    <w:rsid w:val="00B26357"/>
    <w:rsid w:val="00B2639F"/>
    <w:rsid w:val="00B30A5B"/>
    <w:rsid w:val="00B31D1B"/>
    <w:rsid w:val="00B3363A"/>
    <w:rsid w:val="00B36745"/>
    <w:rsid w:val="00B404FC"/>
    <w:rsid w:val="00B43148"/>
    <w:rsid w:val="00B45AED"/>
    <w:rsid w:val="00B50465"/>
    <w:rsid w:val="00B625F0"/>
    <w:rsid w:val="00B6282B"/>
    <w:rsid w:val="00B63756"/>
    <w:rsid w:val="00B64131"/>
    <w:rsid w:val="00B64972"/>
    <w:rsid w:val="00B65D91"/>
    <w:rsid w:val="00B67849"/>
    <w:rsid w:val="00B703A3"/>
    <w:rsid w:val="00B72919"/>
    <w:rsid w:val="00B82AA7"/>
    <w:rsid w:val="00B86EB1"/>
    <w:rsid w:val="00B912D1"/>
    <w:rsid w:val="00B9348F"/>
    <w:rsid w:val="00B964ED"/>
    <w:rsid w:val="00B97E1A"/>
    <w:rsid w:val="00BA0E48"/>
    <w:rsid w:val="00BA6D41"/>
    <w:rsid w:val="00BB1E81"/>
    <w:rsid w:val="00BB2593"/>
    <w:rsid w:val="00BB5AC6"/>
    <w:rsid w:val="00BC23C7"/>
    <w:rsid w:val="00BC3316"/>
    <w:rsid w:val="00BC4409"/>
    <w:rsid w:val="00BC4906"/>
    <w:rsid w:val="00BD104C"/>
    <w:rsid w:val="00BD7B39"/>
    <w:rsid w:val="00BD7E7F"/>
    <w:rsid w:val="00BE03D5"/>
    <w:rsid w:val="00BE0D7A"/>
    <w:rsid w:val="00BE1F13"/>
    <w:rsid w:val="00BE2864"/>
    <w:rsid w:val="00BE54C9"/>
    <w:rsid w:val="00BE5C86"/>
    <w:rsid w:val="00BE5DBA"/>
    <w:rsid w:val="00BF0FF4"/>
    <w:rsid w:val="00BF5474"/>
    <w:rsid w:val="00BF6FC1"/>
    <w:rsid w:val="00C0128E"/>
    <w:rsid w:val="00C022ED"/>
    <w:rsid w:val="00C045B1"/>
    <w:rsid w:val="00C045B5"/>
    <w:rsid w:val="00C07212"/>
    <w:rsid w:val="00C07704"/>
    <w:rsid w:val="00C078A7"/>
    <w:rsid w:val="00C11C3A"/>
    <w:rsid w:val="00C124DB"/>
    <w:rsid w:val="00C15863"/>
    <w:rsid w:val="00C20DED"/>
    <w:rsid w:val="00C2500F"/>
    <w:rsid w:val="00C252A1"/>
    <w:rsid w:val="00C33CE4"/>
    <w:rsid w:val="00C35A63"/>
    <w:rsid w:val="00C35D44"/>
    <w:rsid w:val="00C369FF"/>
    <w:rsid w:val="00C36DAC"/>
    <w:rsid w:val="00C37494"/>
    <w:rsid w:val="00C416C4"/>
    <w:rsid w:val="00C44E3A"/>
    <w:rsid w:val="00C458AD"/>
    <w:rsid w:val="00C458E2"/>
    <w:rsid w:val="00C507FF"/>
    <w:rsid w:val="00C528ED"/>
    <w:rsid w:val="00C5611D"/>
    <w:rsid w:val="00C57E84"/>
    <w:rsid w:val="00C63E6E"/>
    <w:rsid w:val="00C64495"/>
    <w:rsid w:val="00C653DA"/>
    <w:rsid w:val="00C663A3"/>
    <w:rsid w:val="00C747F7"/>
    <w:rsid w:val="00C74D44"/>
    <w:rsid w:val="00C75D97"/>
    <w:rsid w:val="00C7610F"/>
    <w:rsid w:val="00C805BA"/>
    <w:rsid w:val="00C80C86"/>
    <w:rsid w:val="00C832EF"/>
    <w:rsid w:val="00C83524"/>
    <w:rsid w:val="00C86463"/>
    <w:rsid w:val="00C86BFB"/>
    <w:rsid w:val="00C91AB0"/>
    <w:rsid w:val="00C91F1F"/>
    <w:rsid w:val="00C93A08"/>
    <w:rsid w:val="00C970F1"/>
    <w:rsid w:val="00CA23D9"/>
    <w:rsid w:val="00CB0263"/>
    <w:rsid w:val="00CB0D69"/>
    <w:rsid w:val="00CB2314"/>
    <w:rsid w:val="00CC0ECE"/>
    <w:rsid w:val="00CC53FA"/>
    <w:rsid w:val="00CD135A"/>
    <w:rsid w:val="00CD2960"/>
    <w:rsid w:val="00CD5041"/>
    <w:rsid w:val="00CE19B9"/>
    <w:rsid w:val="00CE314D"/>
    <w:rsid w:val="00CE35FA"/>
    <w:rsid w:val="00CE4B32"/>
    <w:rsid w:val="00CF0482"/>
    <w:rsid w:val="00CF2DBA"/>
    <w:rsid w:val="00CF4CEB"/>
    <w:rsid w:val="00CF5606"/>
    <w:rsid w:val="00D1423B"/>
    <w:rsid w:val="00D1777B"/>
    <w:rsid w:val="00D17BEE"/>
    <w:rsid w:val="00D21129"/>
    <w:rsid w:val="00D24463"/>
    <w:rsid w:val="00D247AA"/>
    <w:rsid w:val="00D2491E"/>
    <w:rsid w:val="00D26688"/>
    <w:rsid w:val="00D271B0"/>
    <w:rsid w:val="00D313E7"/>
    <w:rsid w:val="00D326ED"/>
    <w:rsid w:val="00D33401"/>
    <w:rsid w:val="00D42F87"/>
    <w:rsid w:val="00D53C45"/>
    <w:rsid w:val="00D543E1"/>
    <w:rsid w:val="00D55831"/>
    <w:rsid w:val="00D6046C"/>
    <w:rsid w:val="00D61F71"/>
    <w:rsid w:val="00D63A0B"/>
    <w:rsid w:val="00D67659"/>
    <w:rsid w:val="00D72D07"/>
    <w:rsid w:val="00D74942"/>
    <w:rsid w:val="00D75588"/>
    <w:rsid w:val="00D75720"/>
    <w:rsid w:val="00D811AB"/>
    <w:rsid w:val="00D81AF6"/>
    <w:rsid w:val="00D82DF4"/>
    <w:rsid w:val="00D8463B"/>
    <w:rsid w:val="00D84931"/>
    <w:rsid w:val="00D96AC7"/>
    <w:rsid w:val="00DA667F"/>
    <w:rsid w:val="00DA6955"/>
    <w:rsid w:val="00DA74C9"/>
    <w:rsid w:val="00DA78A9"/>
    <w:rsid w:val="00DA7C4A"/>
    <w:rsid w:val="00DB2BFE"/>
    <w:rsid w:val="00DB3A20"/>
    <w:rsid w:val="00DB6C02"/>
    <w:rsid w:val="00DB7BFA"/>
    <w:rsid w:val="00DC0670"/>
    <w:rsid w:val="00DC0EB8"/>
    <w:rsid w:val="00DC2ED6"/>
    <w:rsid w:val="00DC3F1C"/>
    <w:rsid w:val="00DC48E7"/>
    <w:rsid w:val="00DD3D37"/>
    <w:rsid w:val="00DD4852"/>
    <w:rsid w:val="00DD6B85"/>
    <w:rsid w:val="00DD7D36"/>
    <w:rsid w:val="00DE1200"/>
    <w:rsid w:val="00DE19D5"/>
    <w:rsid w:val="00DE230F"/>
    <w:rsid w:val="00DE4C48"/>
    <w:rsid w:val="00DE7560"/>
    <w:rsid w:val="00DF6A08"/>
    <w:rsid w:val="00DF71CA"/>
    <w:rsid w:val="00E00484"/>
    <w:rsid w:val="00E02FF8"/>
    <w:rsid w:val="00E041C4"/>
    <w:rsid w:val="00E05A4B"/>
    <w:rsid w:val="00E05A92"/>
    <w:rsid w:val="00E13DA1"/>
    <w:rsid w:val="00E14570"/>
    <w:rsid w:val="00E1694E"/>
    <w:rsid w:val="00E1745A"/>
    <w:rsid w:val="00E20AF5"/>
    <w:rsid w:val="00E2406B"/>
    <w:rsid w:val="00E24257"/>
    <w:rsid w:val="00E24ABE"/>
    <w:rsid w:val="00E26228"/>
    <w:rsid w:val="00E300E3"/>
    <w:rsid w:val="00E302AC"/>
    <w:rsid w:val="00E31BCC"/>
    <w:rsid w:val="00E33622"/>
    <w:rsid w:val="00E3522E"/>
    <w:rsid w:val="00E37C8C"/>
    <w:rsid w:val="00E41BBF"/>
    <w:rsid w:val="00E42587"/>
    <w:rsid w:val="00E54236"/>
    <w:rsid w:val="00E54946"/>
    <w:rsid w:val="00E56E56"/>
    <w:rsid w:val="00E62D8C"/>
    <w:rsid w:val="00E66112"/>
    <w:rsid w:val="00E71E61"/>
    <w:rsid w:val="00E80BB2"/>
    <w:rsid w:val="00E82BCD"/>
    <w:rsid w:val="00E84479"/>
    <w:rsid w:val="00E84ACE"/>
    <w:rsid w:val="00E84D03"/>
    <w:rsid w:val="00E90FEB"/>
    <w:rsid w:val="00E91300"/>
    <w:rsid w:val="00E92E06"/>
    <w:rsid w:val="00E94684"/>
    <w:rsid w:val="00EA1449"/>
    <w:rsid w:val="00EA1B56"/>
    <w:rsid w:val="00EA2640"/>
    <w:rsid w:val="00EA6D73"/>
    <w:rsid w:val="00EB5F87"/>
    <w:rsid w:val="00EC14CF"/>
    <w:rsid w:val="00EC16AD"/>
    <w:rsid w:val="00EC2882"/>
    <w:rsid w:val="00EC4072"/>
    <w:rsid w:val="00EC4185"/>
    <w:rsid w:val="00ED0F38"/>
    <w:rsid w:val="00ED2550"/>
    <w:rsid w:val="00ED7419"/>
    <w:rsid w:val="00EE368C"/>
    <w:rsid w:val="00EE70FB"/>
    <w:rsid w:val="00EF02EC"/>
    <w:rsid w:val="00EF0E5C"/>
    <w:rsid w:val="00EF3BEC"/>
    <w:rsid w:val="00EF4DD6"/>
    <w:rsid w:val="00EF5A39"/>
    <w:rsid w:val="00EF6385"/>
    <w:rsid w:val="00F00285"/>
    <w:rsid w:val="00F01BFC"/>
    <w:rsid w:val="00F050F4"/>
    <w:rsid w:val="00F05223"/>
    <w:rsid w:val="00F06AD2"/>
    <w:rsid w:val="00F1795E"/>
    <w:rsid w:val="00F21CCE"/>
    <w:rsid w:val="00F23025"/>
    <w:rsid w:val="00F302FD"/>
    <w:rsid w:val="00F33E6B"/>
    <w:rsid w:val="00F3798A"/>
    <w:rsid w:val="00F403E8"/>
    <w:rsid w:val="00F418A5"/>
    <w:rsid w:val="00F41D4E"/>
    <w:rsid w:val="00F425F8"/>
    <w:rsid w:val="00F47984"/>
    <w:rsid w:val="00F50A2C"/>
    <w:rsid w:val="00F517E5"/>
    <w:rsid w:val="00F51CE8"/>
    <w:rsid w:val="00F530C9"/>
    <w:rsid w:val="00F56F21"/>
    <w:rsid w:val="00F57AA1"/>
    <w:rsid w:val="00F64510"/>
    <w:rsid w:val="00F658A9"/>
    <w:rsid w:val="00F72058"/>
    <w:rsid w:val="00F727CE"/>
    <w:rsid w:val="00F7727A"/>
    <w:rsid w:val="00F77A3A"/>
    <w:rsid w:val="00F80A05"/>
    <w:rsid w:val="00F8382E"/>
    <w:rsid w:val="00F845BA"/>
    <w:rsid w:val="00F84BB3"/>
    <w:rsid w:val="00F973F1"/>
    <w:rsid w:val="00FA106E"/>
    <w:rsid w:val="00FA1DD6"/>
    <w:rsid w:val="00FA2B8F"/>
    <w:rsid w:val="00FA3B1E"/>
    <w:rsid w:val="00FA5B56"/>
    <w:rsid w:val="00FA61C1"/>
    <w:rsid w:val="00FB0E44"/>
    <w:rsid w:val="00FB3E6E"/>
    <w:rsid w:val="00FB5F6A"/>
    <w:rsid w:val="00FC2CAA"/>
    <w:rsid w:val="00FC3A8F"/>
    <w:rsid w:val="00FC7662"/>
    <w:rsid w:val="00FD36A5"/>
    <w:rsid w:val="00FD3BB0"/>
    <w:rsid w:val="00FD655C"/>
    <w:rsid w:val="00FD68D4"/>
    <w:rsid w:val="00FE36F2"/>
    <w:rsid w:val="00FE3732"/>
    <w:rsid w:val="00FE3910"/>
    <w:rsid w:val="00FE7177"/>
    <w:rsid w:val="00FF14D4"/>
    <w:rsid w:val="00FF2813"/>
    <w:rsid w:val="00FF60E0"/>
    <w:rsid w:val="00FF627B"/>
    <w:rsid w:val="02160CD4"/>
    <w:rsid w:val="045A0C77"/>
    <w:rsid w:val="0498A59F"/>
    <w:rsid w:val="04C84CB0"/>
    <w:rsid w:val="04CFBE78"/>
    <w:rsid w:val="066498F1"/>
    <w:rsid w:val="066B8ED9"/>
    <w:rsid w:val="079754F8"/>
    <w:rsid w:val="0888512F"/>
    <w:rsid w:val="09A2F4DA"/>
    <w:rsid w:val="0A6F4C14"/>
    <w:rsid w:val="0B40FFB5"/>
    <w:rsid w:val="0BA78BDC"/>
    <w:rsid w:val="0D00E35E"/>
    <w:rsid w:val="0D6C0CAE"/>
    <w:rsid w:val="0E9ACA91"/>
    <w:rsid w:val="0EF886D1"/>
    <w:rsid w:val="0FBCD52F"/>
    <w:rsid w:val="0FC9A2E6"/>
    <w:rsid w:val="10140931"/>
    <w:rsid w:val="1048780E"/>
    <w:rsid w:val="105220CE"/>
    <w:rsid w:val="114E4021"/>
    <w:rsid w:val="131082BC"/>
    <w:rsid w:val="13751218"/>
    <w:rsid w:val="13E9284D"/>
    <w:rsid w:val="1469C2F1"/>
    <w:rsid w:val="16DA82F7"/>
    <w:rsid w:val="16EB29C4"/>
    <w:rsid w:val="18AA267E"/>
    <w:rsid w:val="1B61C03B"/>
    <w:rsid w:val="1DB5F50E"/>
    <w:rsid w:val="204D64C9"/>
    <w:rsid w:val="20934105"/>
    <w:rsid w:val="20B024E7"/>
    <w:rsid w:val="2110A36A"/>
    <w:rsid w:val="213A23F8"/>
    <w:rsid w:val="2167B375"/>
    <w:rsid w:val="220259BF"/>
    <w:rsid w:val="22BFFA83"/>
    <w:rsid w:val="2575DA17"/>
    <w:rsid w:val="269DB075"/>
    <w:rsid w:val="27991591"/>
    <w:rsid w:val="2A17EA46"/>
    <w:rsid w:val="2A80FC6B"/>
    <w:rsid w:val="2B3FCB97"/>
    <w:rsid w:val="2C2ECA1E"/>
    <w:rsid w:val="2C4AA5E3"/>
    <w:rsid w:val="2C5F043D"/>
    <w:rsid w:val="2C8E56AE"/>
    <w:rsid w:val="2CB0019D"/>
    <w:rsid w:val="2CE3C35D"/>
    <w:rsid w:val="2DF79876"/>
    <w:rsid w:val="2F50B992"/>
    <w:rsid w:val="2F80FDAA"/>
    <w:rsid w:val="2FD29972"/>
    <w:rsid w:val="31780B61"/>
    <w:rsid w:val="31825E15"/>
    <w:rsid w:val="34521297"/>
    <w:rsid w:val="35E0324C"/>
    <w:rsid w:val="36760BCC"/>
    <w:rsid w:val="390BA8EA"/>
    <w:rsid w:val="3AEB8619"/>
    <w:rsid w:val="3B9578EA"/>
    <w:rsid w:val="3C309F44"/>
    <w:rsid w:val="3C83948F"/>
    <w:rsid w:val="3DB99CC5"/>
    <w:rsid w:val="404554A5"/>
    <w:rsid w:val="423217AE"/>
    <w:rsid w:val="43B936DD"/>
    <w:rsid w:val="4576F32B"/>
    <w:rsid w:val="48BE1EBD"/>
    <w:rsid w:val="4984BA90"/>
    <w:rsid w:val="4A8928C9"/>
    <w:rsid w:val="4B8027D9"/>
    <w:rsid w:val="4B8CEAF6"/>
    <w:rsid w:val="4D6F870E"/>
    <w:rsid w:val="4D9CBDE5"/>
    <w:rsid w:val="4F9381CA"/>
    <w:rsid w:val="4FAE7594"/>
    <w:rsid w:val="507CABC9"/>
    <w:rsid w:val="525BA53C"/>
    <w:rsid w:val="529D0534"/>
    <w:rsid w:val="53B73D85"/>
    <w:rsid w:val="53F98467"/>
    <w:rsid w:val="567D0D8B"/>
    <w:rsid w:val="579500C4"/>
    <w:rsid w:val="5799AD8B"/>
    <w:rsid w:val="5A601ACB"/>
    <w:rsid w:val="5AD156E5"/>
    <w:rsid w:val="5B3135F5"/>
    <w:rsid w:val="5D3390D9"/>
    <w:rsid w:val="5DF72AFB"/>
    <w:rsid w:val="5E0043EF"/>
    <w:rsid w:val="5E535DCA"/>
    <w:rsid w:val="5E89E10B"/>
    <w:rsid w:val="5EBA46AC"/>
    <w:rsid w:val="5F191A60"/>
    <w:rsid w:val="5F560984"/>
    <w:rsid w:val="60044687"/>
    <w:rsid w:val="61189CC4"/>
    <w:rsid w:val="6189752E"/>
    <w:rsid w:val="6197CC59"/>
    <w:rsid w:val="61E928AD"/>
    <w:rsid w:val="63270783"/>
    <w:rsid w:val="644CC414"/>
    <w:rsid w:val="64A6F0AA"/>
    <w:rsid w:val="64FCBDC9"/>
    <w:rsid w:val="655643D1"/>
    <w:rsid w:val="655AF8C0"/>
    <w:rsid w:val="66C9F44A"/>
    <w:rsid w:val="6967729C"/>
    <w:rsid w:val="6A1C8F6F"/>
    <w:rsid w:val="6B469984"/>
    <w:rsid w:val="6B66D1D1"/>
    <w:rsid w:val="6C1FFCD5"/>
    <w:rsid w:val="6C5604E9"/>
    <w:rsid w:val="6CD476E2"/>
    <w:rsid w:val="6F216161"/>
    <w:rsid w:val="70794A74"/>
    <w:rsid w:val="725A4495"/>
    <w:rsid w:val="726D7B38"/>
    <w:rsid w:val="761A1807"/>
    <w:rsid w:val="78D3E5A6"/>
    <w:rsid w:val="7B479339"/>
    <w:rsid w:val="7BE7FE7E"/>
    <w:rsid w:val="7D71F86C"/>
    <w:rsid w:val="7E472826"/>
    <w:rsid w:val="7E93BB17"/>
    <w:rsid w:val="7EA1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DD2A0"/>
  <w15:chartTrackingRefBased/>
  <w15:docId w15:val="{5E4D061F-DBAE-4DEB-9AB5-81EA589C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unhideWhenUsed/>
    <w:qFormat/>
    <w:rsid w:val="00352D05"/>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nhideWhenUsed/>
    <w:qFormat/>
    <w:rsid w:val="00BE54C9"/>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52D05"/>
    <w:rPr>
      <w:rFonts w:ascii="Cambria" w:eastAsia="Times New Roman" w:hAnsi="Cambria" w:cs="Times New Roman"/>
      <w:b/>
      <w:bCs/>
      <w:sz w:val="26"/>
      <w:szCs w:val="26"/>
    </w:rPr>
  </w:style>
  <w:style w:type="character" w:customStyle="1" w:styleId="Heading5Char">
    <w:name w:val="Heading 5 Char"/>
    <w:link w:val="Heading5"/>
    <w:rsid w:val="00BE54C9"/>
    <w:rPr>
      <w:rFonts w:ascii="Calibri" w:eastAsia="Times New Roman" w:hAnsi="Calibri" w:cs="Times New Roman"/>
      <w:b/>
      <w:bCs/>
      <w:i/>
      <w:iCs/>
      <w:sz w:val="26"/>
      <w:szCs w:val="26"/>
    </w:rPr>
  </w:style>
  <w:style w:type="character" w:styleId="Hyperlink">
    <w:name w:val="Hyperlink"/>
    <w:uiPriority w:val="99"/>
    <w:rPr>
      <w:color w:val="0000FF"/>
      <w:u w:val="single"/>
    </w:rPr>
  </w:style>
  <w:style w:type="paragraph" w:styleId="BalloonText">
    <w:name w:val="Balloon Text"/>
    <w:basedOn w:val="Normal"/>
    <w:link w:val="BalloonTextChar"/>
    <w:uiPriority w:val="99"/>
    <w:rsid w:val="008C747B"/>
    <w:rPr>
      <w:rFonts w:ascii="Tahoma" w:hAnsi="Tahoma"/>
      <w:sz w:val="16"/>
      <w:szCs w:val="16"/>
      <w:lang w:val="x-none" w:eastAsia="x-none"/>
    </w:rPr>
  </w:style>
  <w:style w:type="character" w:customStyle="1" w:styleId="BalloonTextChar">
    <w:name w:val="Balloon Text Char"/>
    <w:link w:val="BalloonText"/>
    <w:uiPriority w:val="99"/>
    <w:rsid w:val="00BE54C9"/>
    <w:rPr>
      <w:rFonts w:ascii="Tahoma" w:hAnsi="Tahoma" w:cs="Tahoma"/>
      <w:sz w:val="16"/>
      <w:szCs w:val="16"/>
    </w:rPr>
  </w:style>
  <w:style w:type="paragraph" w:styleId="BodyText">
    <w:name w:val="Body Text"/>
    <w:basedOn w:val="Normal"/>
    <w:rsid w:val="00D26688"/>
    <w:pPr>
      <w:jc w:val="both"/>
    </w:pPr>
    <w:rPr>
      <w:rFonts w:ascii="Arial" w:hAnsi="Arial"/>
      <w:sz w:val="24"/>
    </w:rPr>
  </w:style>
  <w:style w:type="paragraph" w:styleId="Header">
    <w:name w:val="header"/>
    <w:basedOn w:val="Normal"/>
    <w:link w:val="HeaderChar"/>
    <w:uiPriority w:val="99"/>
    <w:rsid w:val="00D26688"/>
    <w:pPr>
      <w:tabs>
        <w:tab w:val="center" w:pos="4320"/>
        <w:tab w:val="right" w:pos="8640"/>
      </w:tabs>
    </w:pPr>
    <w:rPr>
      <w:sz w:val="24"/>
      <w:lang w:val="x-none" w:eastAsia="x-none"/>
    </w:rPr>
  </w:style>
  <w:style w:type="character" w:customStyle="1" w:styleId="HeaderChar">
    <w:name w:val="Header Char"/>
    <w:link w:val="Header"/>
    <w:uiPriority w:val="99"/>
    <w:rsid w:val="00BE54C9"/>
    <w:rPr>
      <w:sz w:val="24"/>
    </w:rPr>
  </w:style>
  <w:style w:type="paragraph" w:styleId="Title">
    <w:name w:val="Title"/>
    <w:basedOn w:val="Normal"/>
    <w:link w:val="TitleChar"/>
    <w:qFormat/>
    <w:rsid w:val="00BE54C9"/>
    <w:pPr>
      <w:tabs>
        <w:tab w:val="left" w:pos="9720"/>
      </w:tabs>
      <w:ind w:left="-1260" w:hanging="90"/>
      <w:jc w:val="center"/>
    </w:pPr>
    <w:rPr>
      <w:sz w:val="32"/>
      <w:lang w:val="x-none" w:eastAsia="x-none"/>
    </w:rPr>
  </w:style>
  <w:style w:type="character" w:customStyle="1" w:styleId="TitleChar">
    <w:name w:val="Title Char"/>
    <w:link w:val="Title"/>
    <w:rsid w:val="00BE54C9"/>
    <w:rPr>
      <w:sz w:val="32"/>
    </w:rPr>
  </w:style>
  <w:style w:type="paragraph" w:styleId="Subtitle">
    <w:name w:val="Subtitle"/>
    <w:basedOn w:val="Normal"/>
    <w:link w:val="SubtitleChar"/>
    <w:qFormat/>
    <w:rsid w:val="00BE54C9"/>
    <w:pPr>
      <w:tabs>
        <w:tab w:val="left" w:pos="9720"/>
      </w:tabs>
      <w:ind w:left="-1350"/>
    </w:pPr>
    <w:rPr>
      <w:sz w:val="32"/>
      <w:lang w:val="x-none" w:eastAsia="x-none"/>
    </w:rPr>
  </w:style>
  <w:style w:type="character" w:customStyle="1" w:styleId="SubtitleChar">
    <w:name w:val="Subtitle Char"/>
    <w:link w:val="Subtitle"/>
    <w:rsid w:val="00BE54C9"/>
    <w:rPr>
      <w:sz w:val="32"/>
    </w:rPr>
  </w:style>
  <w:style w:type="paragraph" w:styleId="Footer">
    <w:name w:val="footer"/>
    <w:basedOn w:val="Normal"/>
    <w:link w:val="FooterChar"/>
    <w:uiPriority w:val="99"/>
    <w:rsid w:val="00BE54C9"/>
    <w:pPr>
      <w:tabs>
        <w:tab w:val="center" w:pos="4320"/>
        <w:tab w:val="right" w:pos="8640"/>
      </w:tabs>
    </w:pPr>
    <w:rPr>
      <w:sz w:val="24"/>
      <w:szCs w:val="24"/>
      <w:lang w:val="x-none" w:eastAsia="x-none"/>
    </w:rPr>
  </w:style>
  <w:style w:type="character" w:customStyle="1" w:styleId="FooterChar">
    <w:name w:val="Footer Char"/>
    <w:link w:val="Footer"/>
    <w:uiPriority w:val="99"/>
    <w:rsid w:val="00BE54C9"/>
    <w:rPr>
      <w:sz w:val="24"/>
      <w:szCs w:val="24"/>
    </w:rPr>
  </w:style>
  <w:style w:type="character" w:styleId="PageNumber">
    <w:name w:val="page number"/>
    <w:basedOn w:val="DefaultParagraphFont"/>
    <w:rsid w:val="00BE54C9"/>
  </w:style>
  <w:style w:type="paragraph" w:styleId="ListParagraph">
    <w:name w:val="List Paragraph"/>
    <w:basedOn w:val="Normal"/>
    <w:uiPriority w:val="34"/>
    <w:qFormat/>
    <w:rsid w:val="00BE54C9"/>
    <w:pPr>
      <w:ind w:left="720"/>
    </w:pPr>
    <w:rPr>
      <w:sz w:val="24"/>
      <w:szCs w:val="24"/>
    </w:rPr>
  </w:style>
  <w:style w:type="paragraph" w:styleId="TOC1">
    <w:name w:val="toc 1"/>
    <w:basedOn w:val="Normal"/>
    <w:next w:val="Normal"/>
    <w:autoRedefine/>
    <w:rsid w:val="00BE54C9"/>
    <w:pPr>
      <w:tabs>
        <w:tab w:val="right" w:leader="dot" w:pos="10070"/>
      </w:tabs>
      <w:spacing w:line="480" w:lineRule="auto"/>
      <w:ind w:right="-432"/>
    </w:pPr>
    <w:rPr>
      <w:b/>
      <w:noProof/>
      <w:sz w:val="24"/>
      <w:szCs w:val="24"/>
    </w:rPr>
  </w:style>
  <w:style w:type="character" w:styleId="CommentReference">
    <w:name w:val="annotation reference"/>
    <w:rsid w:val="00BE54C9"/>
    <w:rPr>
      <w:sz w:val="16"/>
      <w:szCs w:val="16"/>
    </w:rPr>
  </w:style>
  <w:style w:type="paragraph" w:styleId="CommentText">
    <w:name w:val="annotation text"/>
    <w:basedOn w:val="Normal"/>
    <w:link w:val="CommentTextChar"/>
    <w:rsid w:val="00BE54C9"/>
  </w:style>
  <w:style w:type="character" w:customStyle="1" w:styleId="CommentTextChar">
    <w:name w:val="Comment Text Char"/>
    <w:basedOn w:val="DefaultParagraphFont"/>
    <w:link w:val="CommentText"/>
    <w:rsid w:val="00BE54C9"/>
  </w:style>
  <w:style w:type="paragraph" w:styleId="CommentSubject">
    <w:name w:val="annotation subject"/>
    <w:basedOn w:val="CommentText"/>
    <w:next w:val="CommentText"/>
    <w:link w:val="CommentSubjectChar"/>
    <w:rsid w:val="00BE54C9"/>
    <w:rPr>
      <w:b/>
      <w:bCs/>
      <w:lang w:val="x-none" w:eastAsia="x-none"/>
    </w:rPr>
  </w:style>
  <w:style w:type="character" w:customStyle="1" w:styleId="CommentSubjectChar">
    <w:name w:val="Comment Subject Char"/>
    <w:link w:val="CommentSubject"/>
    <w:rsid w:val="00BE54C9"/>
    <w:rPr>
      <w:b/>
      <w:bCs/>
    </w:rPr>
  </w:style>
  <w:style w:type="table" w:styleId="TableGrid">
    <w:name w:val="Table Grid"/>
    <w:basedOn w:val="TableNormal"/>
    <w:uiPriority w:val="59"/>
    <w:rsid w:val="00BE54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E54C9"/>
    <w:rPr>
      <w:b/>
      <w:bCs/>
    </w:rPr>
  </w:style>
  <w:style w:type="table" w:styleId="LightShading">
    <w:name w:val="Light Shading"/>
    <w:basedOn w:val="TableNormal"/>
    <w:uiPriority w:val="60"/>
    <w:rsid w:val="00BE54C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LFIGTABLE">
    <w:name w:val="S&amp;L FIG/TABLE"/>
    <w:next w:val="Normal"/>
    <w:link w:val="SLFIGTABLEChar"/>
    <w:autoRedefine/>
    <w:qFormat/>
    <w:rsid w:val="00F530C9"/>
    <w:pPr>
      <w:spacing w:after="240"/>
    </w:pPr>
    <w:rPr>
      <w:rFonts w:ascii="Calibri" w:hAnsi="Calibri"/>
      <w:b/>
      <w:bCs/>
      <w:color w:val="76923C"/>
      <w:sz w:val="18"/>
      <w:szCs w:val="18"/>
    </w:rPr>
  </w:style>
  <w:style w:type="character" w:customStyle="1" w:styleId="SLFIGTABLEChar">
    <w:name w:val="S&amp;L FIG/TABLE Char"/>
    <w:link w:val="SLFIGTABLE"/>
    <w:rsid w:val="00F530C9"/>
    <w:rPr>
      <w:rFonts w:ascii="Calibri" w:hAnsi="Calibri"/>
      <w:b/>
      <w:bCs/>
      <w:color w:val="76923C"/>
      <w:sz w:val="18"/>
      <w:szCs w:val="18"/>
      <w:lang w:val="en-US" w:eastAsia="en-US" w:bidi="ar-SA"/>
    </w:rPr>
  </w:style>
  <w:style w:type="paragraph" w:styleId="NormalWeb">
    <w:name w:val="Normal (Web)"/>
    <w:basedOn w:val="Normal"/>
    <w:uiPriority w:val="99"/>
    <w:unhideWhenUsed/>
    <w:rsid w:val="00120326"/>
    <w:pPr>
      <w:spacing w:before="100" w:beforeAutospacing="1" w:after="100" w:afterAutospacing="1"/>
    </w:pPr>
    <w:rPr>
      <w:sz w:val="24"/>
      <w:szCs w:val="24"/>
    </w:rPr>
  </w:style>
  <w:style w:type="character" w:styleId="FollowedHyperlink">
    <w:name w:val="FollowedHyperlink"/>
    <w:rsid w:val="00866642"/>
    <w:rPr>
      <w:color w:val="800080"/>
      <w:u w:val="single"/>
    </w:rPr>
  </w:style>
  <w:style w:type="character" w:styleId="UnresolvedMention">
    <w:name w:val="Unresolved Mention"/>
    <w:basedOn w:val="DefaultParagraphFont"/>
    <w:uiPriority w:val="99"/>
    <w:semiHidden/>
    <w:unhideWhenUsed/>
    <w:rsid w:val="00131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0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housing.nv.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saida@housing.nv.gov" TargetMode="External"/><Relationship Id="rId2" Type="http://schemas.openxmlformats.org/officeDocument/2006/relationships/customXml" Target="../customXml/item2.xml"/><Relationship Id="rId16" Type="http://schemas.openxmlformats.org/officeDocument/2006/relationships/hyperlink" Target="mailto:cmohr@housing.nv.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ari.herrera@housing.nv.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aida@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7934575B8544D801581D250394F66" ma:contentTypeVersion="7" ma:contentTypeDescription="Create a new document." ma:contentTypeScope="" ma:versionID="4f28bfc9f3f5f6585328add9afb0b559">
  <xsd:schema xmlns:xsd="http://www.w3.org/2001/XMLSchema" xmlns:xs="http://www.w3.org/2001/XMLSchema" xmlns:p="http://schemas.microsoft.com/office/2006/metadata/properties" xmlns:ns2="aa6d6a4c-76ea-4555-8dee-d145436d9ff7" targetNamespace="http://schemas.microsoft.com/office/2006/metadata/properties" ma:root="true" ma:fieldsID="48ef3977680e789f8d85982aceb689ae" ns2:_="">
    <xsd:import namespace="aa6d6a4c-76ea-4555-8dee-d145436d9f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d6a4c-76ea-4555-8dee-d145436d9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5002F-71C1-4952-8CDA-03BF4006967E}">
  <ds:schemaRefs>
    <ds:schemaRef ds:uri="http://schemas.microsoft.com/sharepoint/v3/contenttype/forms"/>
  </ds:schemaRefs>
</ds:datastoreItem>
</file>

<file path=customXml/itemProps2.xml><?xml version="1.0" encoding="utf-8"?>
<ds:datastoreItem xmlns:ds="http://schemas.openxmlformats.org/officeDocument/2006/customXml" ds:itemID="{0F4CD1AC-2A85-4EA7-AD9F-39A51970ECBA}">
  <ds:schemaRefs>
    <ds:schemaRef ds:uri="http://purl.org/dc/terms/"/>
    <ds:schemaRef ds:uri="http://schemas.microsoft.com/office/2006/documentManagement/types"/>
    <ds:schemaRef ds:uri="http://purl.org/dc/dcmitype/"/>
    <ds:schemaRef ds:uri="aa6d6a4c-76ea-4555-8dee-d145436d9ff7"/>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BDAB72-ABBF-4734-9F6B-D25CA3C64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d6a4c-76ea-4555-8dee-d145436d9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FBB83-CD7C-4332-9E98-8598DC89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5171</Words>
  <Characters>32145</Characters>
  <Application>Microsoft Office Word</Application>
  <DocSecurity>4</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dc:creator>
  <cp:keywords/>
  <cp:lastModifiedBy>Robert Shaw</cp:lastModifiedBy>
  <cp:revision>2</cp:revision>
  <cp:lastPrinted>2024-02-20T18:37:00Z</cp:lastPrinted>
  <dcterms:created xsi:type="dcterms:W3CDTF">2024-05-31T22:31:00Z</dcterms:created>
  <dcterms:modified xsi:type="dcterms:W3CDTF">2024-05-31T22:31:00Z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0x0101002047934575B8544D801581D250394F66</vt:lpwstr>
  </property>
</Properties>
</file>