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8F" w:rsidRPr="00C22B8F" w:rsidRDefault="00C22B8F" w:rsidP="00C22B8F">
      <w:pPr>
        <w:spacing w:before="100" w:beforeAutospacing="1" w:after="100" w:afterAutospacing="1" w:line="240" w:lineRule="auto"/>
        <w:jc w:val="center"/>
        <w:rPr>
          <w:rFonts w:ascii="Times New Roman" w:eastAsia="Times New Roman" w:hAnsi="Times New Roman" w:cs="Times New Roman"/>
          <w:sz w:val="24"/>
          <w:szCs w:val="24"/>
        </w:rPr>
      </w:pPr>
      <w:r w:rsidRPr="00C22B8F">
        <w:rPr>
          <w:rFonts w:ascii="Times New Roman" w:eastAsia="Times New Roman" w:hAnsi="Times New Roman" w:cs="Times New Roman"/>
          <w:b/>
          <w:bCs/>
          <w:color w:val="800000"/>
          <w:sz w:val="24"/>
          <w:szCs w:val="24"/>
        </w:rPr>
        <w:t xml:space="preserve">POLICY REGARDING 2012 LIHTC RENT &amp; INCOME </w:t>
      </w:r>
      <w:proofErr w:type="gramStart"/>
      <w:r w:rsidRPr="00C22B8F">
        <w:rPr>
          <w:rFonts w:ascii="Times New Roman" w:eastAsia="Times New Roman" w:hAnsi="Times New Roman" w:cs="Times New Roman"/>
          <w:b/>
          <w:bCs/>
          <w:color w:val="800000"/>
          <w:sz w:val="24"/>
          <w:szCs w:val="24"/>
        </w:rPr>
        <w:t>LIMITS</w:t>
      </w:r>
      <w:proofErr w:type="gramEnd"/>
      <w:r w:rsidRPr="00C22B8F">
        <w:rPr>
          <w:rFonts w:ascii="Times New Roman" w:eastAsia="Times New Roman" w:hAnsi="Times New Roman" w:cs="Times New Roman"/>
          <w:b/>
          <w:bCs/>
          <w:color w:val="800000"/>
          <w:sz w:val="24"/>
          <w:szCs w:val="24"/>
        </w:rPr>
        <w:br/>
        <w:t>(effective January 14, 2012)</w:t>
      </w:r>
    </w:p>
    <w:p w:rsidR="00C22B8F" w:rsidRPr="00C22B8F" w:rsidRDefault="00C22B8F" w:rsidP="00C22B8F">
      <w:pPr>
        <w:spacing w:before="100" w:beforeAutospacing="1" w:after="100" w:afterAutospacing="1" w:line="240" w:lineRule="auto"/>
        <w:jc w:val="center"/>
        <w:rPr>
          <w:rFonts w:ascii="Times New Roman" w:eastAsia="Times New Roman" w:hAnsi="Times New Roman" w:cs="Times New Roman"/>
          <w:sz w:val="24"/>
          <w:szCs w:val="24"/>
        </w:rPr>
      </w:pPr>
      <w:r w:rsidRPr="00C22B8F">
        <w:rPr>
          <w:rFonts w:ascii="Times New Roman" w:eastAsia="Times New Roman" w:hAnsi="Times New Roman" w:cs="Times New Roman"/>
          <w:b/>
          <w:bCs/>
          <w:color w:val="800000"/>
          <w:sz w:val="24"/>
          <w:szCs w:val="24"/>
        </w:rPr>
        <w:t xml:space="preserve">Due to the complexities created by HERA and the lower income limits, effective immediately, all LIHTC properties (including TCAP / 1602) will refer to the </w:t>
      </w:r>
      <w:hyperlink r:id="rId4" w:tooltip="http://calc1.novoco.com/rentincome/z1.jsp" w:history="1">
        <w:r w:rsidRPr="00C22B8F">
          <w:rPr>
            <w:rFonts w:ascii="Times New Roman" w:eastAsia="Times New Roman" w:hAnsi="Times New Roman" w:cs="Times New Roman"/>
            <w:b/>
            <w:bCs/>
            <w:color w:val="800000"/>
            <w:sz w:val="24"/>
            <w:szCs w:val="24"/>
            <w:u w:val="single"/>
          </w:rPr>
          <w:t xml:space="preserve">NOVOCO </w:t>
        </w:r>
      </w:hyperlink>
      <w:r w:rsidRPr="00C22B8F">
        <w:rPr>
          <w:rFonts w:ascii="Times New Roman" w:eastAsia="Times New Roman" w:hAnsi="Times New Roman" w:cs="Times New Roman"/>
          <w:b/>
          <w:bCs/>
          <w:color w:val="800000"/>
          <w:sz w:val="24"/>
          <w:szCs w:val="24"/>
        </w:rPr>
        <w:t> web site and utilize their income and rent calculator.  The process is very simple.  Insert the specific information for each project and the calculator will calculate the rent and qualifying incomes for each property for the current compliance year.  For multiple building projects with different Placed-In-Service dates, please do a separate printout for each PIS date.  This is to be done FOR ALL PROPERTIES.  </w:t>
      </w:r>
    </w:p>
    <w:p w:rsidR="00C22B8F" w:rsidRPr="00C22B8F" w:rsidRDefault="00C22B8F" w:rsidP="00C22B8F">
      <w:pPr>
        <w:spacing w:before="100" w:beforeAutospacing="1" w:after="100" w:afterAutospacing="1" w:line="240" w:lineRule="auto"/>
        <w:jc w:val="center"/>
        <w:rPr>
          <w:rFonts w:ascii="Times New Roman" w:eastAsia="Times New Roman" w:hAnsi="Times New Roman" w:cs="Times New Roman"/>
          <w:sz w:val="24"/>
          <w:szCs w:val="24"/>
        </w:rPr>
      </w:pPr>
      <w:r w:rsidRPr="00C22B8F">
        <w:rPr>
          <w:rFonts w:ascii="Times New Roman" w:eastAsia="Times New Roman" w:hAnsi="Times New Roman" w:cs="Times New Roman"/>
          <w:b/>
          <w:bCs/>
          <w:color w:val="800000"/>
          <w:sz w:val="24"/>
          <w:szCs w:val="24"/>
        </w:rPr>
        <w:t>You will need the following information</w:t>
      </w:r>
      <w:proofErr w:type="gramStart"/>
      <w:r w:rsidRPr="00C22B8F">
        <w:rPr>
          <w:rFonts w:ascii="Times New Roman" w:eastAsia="Times New Roman" w:hAnsi="Times New Roman" w:cs="Times New Roman"/>
          <w:b/>
          <w:bCs/>
          <w:color w:val="800000"/>
          <w:sz w:val="24"/>
          <w:szCs w:val="24"/>
        </w:rPr>
        <w:t>:</w:t>
      </w:r>
      <w:proofErr w:type="gramEnd"/>
      <w:r w:rsidRPr="00C22B8F">
        <w:rPr>
          <w:rFonts w:ascii="Times New Roman" w:eastAsia="Times New Roman" w:hAnsi="Times New Roman" w:cs="Times New Roman"/>
          <w:b/>
          <w:bCs/>
          <w:color w:val="800000"/>
          <w:sz w:val="24"/>
          <w:szCs w:val="24"/>
        </w:rPr>
        <w:br/>
        <w:t>Project set-aside=      20/50   or    40/60</w:t>
      </w:r>
      <w:r w:rsidRPr="00C22B8F">
        <w:rPr>
          <w:rFonts w:ascii="Times New Roman" w:eastAsia="Times New Roman" w:hAnsi="Times New Roman" w:cs="Times New Roman"/>
          <w:b/>
          <w:bCs/>
          <w:color w:val="800000"/>
          <w:sz w:val="24"/>
          <w:szCs w:val="24"/>
        </w:rPr>
        <w:br/>
        <w:t>Placed-in-service-date for each building</w:t>
      </w:r>
      <w:r w:rsidRPr="00C22B8F">
        <w:rPr>
          <w:rFonts w:ascii="Times New Roman" w:eastAsia="Times New Roman" w:hAnsi="Times New Roman" w:cs="Times New Roman"/>
          <w:b/>
          <w:bCs/>
          <w:color w:val="800000"/>
          <w:sz w:val="24"/>
          <w:szCs w:val="24"/>
        </w:rPr>
        <w:br/>
        <w:t>Allocation Date (date of carry-over letter)</w:t>
      </w:r>
      <w:r w:rsidRPr="00C22B8F">
        <w:rPr>
          <w:rFonts w:ascii="Times New Roman" w:eastAsia="Times New Roman" w:hAnsi="Times New Roman" w:cs="Times New Roman"/>
          <w:b/>
          <w:bCs/>
          <w:color w:val="800000"/>
          <w:sz w:val="24"/>
          <w:szCs w:val="24"/>
        </w:rPr>
        <w:br/>
        <w:t>Rent Floor Election Date (for projects PIS on or after 5/14/2010)</w:t>
      </w:r>
    </w:p>
    <w:p w:rsidR="00C22B8F" w:rsidRPr="00C22B8F" w:rsidRDefault="00C22B8F" w:rsidP="00C22B8F">
      <w:pPr>
        <w:spacing w:before="100" w:beforeAutospacing="1" w:after="100" w:afterAutospacing="1" w:line="240" w:lineRule="auto"/>
        <w:jc w:val="center"/>
        <w:rPr>
          <w:rFonts w:ascii="Times New Roman" w:eastAsia="Times New Roman" w:hAnsi="Times New Roman" w:cs="Times New Roman"/>
          <w:sz w:val="24"/>
          <w:szCs w:val="24"/>
        </w:rPr>
      </w:pPr>
      <w:r w:rsidRPr="00C22B8F">
        <w:rPr>
          <w:rFonts w:ascii="Times New Roman" w:eastAsia="Times New Roman" w:hAnsi="Times New Roman" w:cs="Times New Roman"/>
          <w:b/>
          <w:bCs/>
          <w:color w:val="800000"/>
          <w:sz w:val="24"/>
          <w:szCs w:val="24"/>
        </w:rPr>
        <w:t>Please contact your assigned NHD Compliance Audit Investigator</w:t>
      </w:r>
      <w:r w:rsidRPr="00C22B8F">
        <w:rPr>
          <w:rFonts w:ascii="Times New Roman" w:eastAsia="Times New Roman" w:hAnsi="Times New Roman" w:cs="Times New Roman"/>
          <w:b/>
          <w:bCs/>
          <w:color w:val="800000"/>
          <w:sz w:val="24"/>
          <w:szCs w:val="24"/>
        </w:rPr>
        <w:br/>
        <w:t>for further information.</w:t>
      </w:r>
    </w:p>
    <w:p w:rsidR="00CF191A" w:rsidRDefault="00C22B8F" w:rsidP="00C22B8F">
      <w:r w:rsidRPr="00C22B8F">
        <w:rPr>
          <w:rFonts w:ascii="Times New Roman" w:eastAsia="Times New Roman" w:hAnsi="Times New Roman" w:cs="Times New Roman"/>
          <w:sz w:val="24"/>
          <w:szCs w:val="24"/>
        </w:rPr>
        <w:t> </w:t>
      </w:r>
    </w:p>
    <w:sectPr w:rsidR="00CF191A" w:rsidSect="00CF19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2B8F"/>
    <w:rsid w:val="00083990"/>
    <w:rsid w:val="00C22B8F"/>
    <w:rsid w:val="00CF1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2B8F"/>
    <w:rPr>
      <w:color w:val="000066"/>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lc1.novoco.com/rentincome/z1.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Company>Hewlett-Packard Company</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Nelson</dc:creator>
  <cp:lastModifiedBy>Nicole Nelson</cp:lastModifiedBy>
  <cp:revision>1</cp:revision>
  <dcterms:created xsi:type="dcterms:W3CDTF">2013-12-12T00:29:00Z</dcterms:created>
  <dcterms:modified xsi:type="dcterms:W3CDTF">2013-12-12T00:29:00Z</dcterms:modified>
</cp:coreProperties>
</file>